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6EF9CC07">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36A94ABE"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FB2584">
        <w:t>9</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6679E66B" w:rsidR="008E60E9" w:rsidRDefault="00FB2584" w:rsidP="00082899">
      <w:pPr>
        <w:pStyle w:val="COVERDATE"/>
        <w:ind w:left="4320" w:hanging="4320"/>
      </w:pPr>
      <w:r>
        <w:t>Tuesday</w:t>
      </w:r>
      <w:r w:rsidR="00F625AE">
        <w:t xml:space="preserve">, </w:t>
      </w:r>
      <w:r w:rsidR="003844B8">
        <w:t xml:space="preserve">October </w:t>
      </w:r>
      <w:r w:rsidR="00114113">
        <w:t>2</w:t>
      </w:r>
      <w:r>
        <w:t>8</w:t>
      </w:r>
      <w:r w:rsidR="00907A6E">
        <w:t>,</w:t>
      </w:r>
      <w:r w:rsidR="00025023">
        <w:t xml:space="preserve"> 202</w:t>
      </w:r>
      <w:r w:rsidR="00FA5B49">
        <w:t>5</w:t>
      </w:r>
    </w:p>
    <w:p w14:paraId="55168065" w14:textId="77777777" w:rsidR="006C6F39" w:rsidRPr="006516D7" w:rsidRDefault="006C6F39">
      <w:pPr>
        <w:pStyle w:val="COVERDATE"/>
      </w:pPr>
    </w:p>
    <w:p w14:paraId="5B4884FF" w14:textId="415CA32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1092E" w:rsidRPr="00D60DC4">
        <w:rPr>
          <w:rFonts w:ascii="Tahoma" w:hAnsi="Tahoma" w:cs="Tahoma"/>
          <w:bCs/>
          <w:sz w:val="36"/>
          <w:szCs w:val="36"/>
        </w:rPr>
        <w:t>2937</w:t>
      </w:r>
      <w:r w:rsidR="000B503F" w:rsidRPr="00D60DC4">
        <w:rPr>
          <w:rFonts w:ascii="Tahoma" w:hAnsi="Tahoma" w:cs="Tahoma"/>
          <w:bCs/>
          <w:sz w:val="36"/>
          <w:szCs w:val="36"/>
        </w:rPr>
        <w:t xml:space="preserve"> - </w:t>
      </w:r>
      <w:r w:rsidR="00FF6152">
        <w:rPr>
          <w:rFonts w:ascii="Tahoma" w:hAnsi="Tahoma" w:cs="Tahoma"/>
          <w:bCs/>
          <w:sz w:val="36"/>
          <w:szCs w:val="36"/>
        </w:rPr>
        <w:t>3012</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7062F2E3" w14:textId="77777777" w:rsidR="00A1092E" w:rsidRDefault="00A1092E"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3F028D5E"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5A6875EE" w14:textId="77777777" w:rsidR="002C4E79" w:rsidRPr="00F108A0" w:rsidRDefault="002C4E79" w:rsidP="002C4E79">
      <w:pPr>
        <w:pStyle w:val="BodyText"/>
        <w:spacing w:before="0"/>
        <w:jc w:val="left"/>
        <w:rPr>
          <w:rStyle w:val="MEMBERNAME"/>
          <w:rFonts w:ascii="Arial" w:hAnsi="Arial"/>
          <w:b w:val="0"/>
          <w:sz w:val="18"/>
        </w:rPr>
      </w:pPr>
      <w:bookmarkStart w:id="1" w:name="_Hlk213061967"/>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74810B84" w14:textId="77777777" w:rsidR="002C4E79" w:rsidRDefault="002C4E79" w:rsidP="002C4E79">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5A3C1EA" w14:textId="77777777" w:rsidR="002C4E79" w:rsidRDefault="002C4E79" w:rsidP="002C4E79">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4652E455" w14:textId="77777777" w:rsidR="002C4E79" w:rsidRPr="00181AE5" w:rsidRDefault="002C4E79" w:rsidP="002C4E79">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50E5ECD" w14:textId="77777777" w:rsidR="002C4E79" w:rsidRDefault="002C4E79" w:rsidP="002C4E79">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357DB14" w14:textId="77777777" w:rsidR="002C4E79" w:rsidRDefault="002C4E79" w:rsidP="002C4E79">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bookmarkEnd w:id="1"/>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643EB14E" w14:textId="341BC795"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3FDE1E02" w14:textId="77777777" w:rsidR="002C4E79" w:rsidRPr="00075F59" w:rsidRDefault="002C4E79" w:rsidP="002C4E79">
      <w:pPr>
        <w:spacing w:before="0"/>
        <w:jc w:val="left"/>
        <w:rPr>
          <w:rStyle w:val="MEMBERNAME"/>
          <w:rFonts w:ascii="Arial" w:hAnsi="Arial"/>
          <w:sz w:val="22"/>
          <w:szCs w:val="22"/>
        </w:rPr>
      </w:pPr>
      <w:bookmarkStart w:id="2" w:name="_Hlk213062364"/>
      <w:r>
        <w:rPr>
          <w:rStyle w:val="MEMBERNAME"/>
          <w:rFonts w:ascii="Arial" w:hAnsi="Arial"/>
          <w:sz w:val="22"/>
          <w:szCs w:val="22"/>
        </w:rPr>
        <w:t>Hon.</w:t>
      </w:r>
      <w:r w:rsidRPr="00075F59">
        <w:rPr>
          <w:rStyle w:val="MEMBERNAME"/>
          <w:rFonts w:ascii="Arial" w:hAnsi="Arial"/>
          <w:sz w:val="22"/>
          <w:szCs w:val="22"/>
        </w:rPr>
        <w:t xml:space="preserve"> Caroline Wawzonek</w:t>
      </w:r>
    </w:p>
    <w:p w14:paraId="4732042C" w14:textId="77777777" w:rsidR="002C4E79" w:rsidRDefault="002C4E79" w:rsidP="002C4E79">
      <w:pPr>
        <w:spacing w:before="0"/>
        <w:jc w:val="left"/>
        <w:rPr>
          <w:rStyle w:val="MEMBERNAME"/>
          <w:rFonts w:ascii="Arial" w:hAnsi="Arial"/>
          <w:b w:val="0"/>
          <w:sz w:val="18"/>
        </w:rPr>
      </w:pPr>
      <w:r w:rsidRPr="00DB379A">
        <w:rPr>
          <w:rStyle w:val="MEMBERNAME"/>
          <w:rFonts w:ascii="Arial" w:hAnsi="Arial"/>
          <w:b w:val="0"/>
          <w:sz w:val="18"/>
        </w:rPr>
        <w:t>(Yellowknife South)</w:t>
      </w:r>
    </w:p>
    <w:p w14:paraId="64D6F6D5" w14:textId="77777777" w:rsidR="002C4E79" w:rsidRDefault="002C4E79" w:rsidP="002C4E79">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25C823F8" w14:textId="77777777" w:rsidR="002C4E79" w:rsidRDefault="002C4E79" w:rsidP="002C4E79">
      <w:pPr>
        <w:spacing w:before="0"/>
        <w:jc w:val="left"/>
        <w:rPr>
          <w:i/>
          <w:sz w:val="16"/>
          <w:szCs w:val="16"/>
        </w:rPr>
      </w:pPr>
      <w:r>
        <w:rPr>
          <w:i/>
          <w:sz w:val="16"/>
          <w:szCs w:val="16"/>
        </w:rPr>
        <w:t>Minister of Finance</w:t>
      </w:r>
    </w:p>
    <w:p w14:paraId="0A18ABBA" w14:textId="77777777" w:rsidR="002C4E79" w:rsidRDefault="002C4E79" w:rsidP="002C4E79">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6F80AEBF" w14:textId="77777777" w:rsidR="002C4E79" w:rsidRPr="00DB379A" w:rsidRDefault="002C4E79" w:rsidP="002C4E79">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bookmarkEnd w:id="2"/>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48194892" w:rsidR="005D0F2B" w:rsidRDefault="006E1600" w:rsidP="00D77867">
      <w:pPr>
        <w:spacing w:before="0"/>
        <w:ind w:left="2880" w:firstLine="720"/>
        <w:jc w:val="left"/>
        <w:rPr>
          <w:rStyle w:val="MEMBERNAME"/>
          <w:rFonts w:ascii="Arial" w:hAnsi="Arial"/>
          <w:b w:val="0"/>
          <w:sz w:val="18"/>
          <w:lang w:val="en-CA"/>
        </w:rPr>
      </w:pPr>
      <w:bookmarkStart w:id="3" w:name="_Hlk190195321"/>
      <w:r>
        <w:rPr>
          <w:rStyle w:val="MEMBERNAME"/>
          <w:rFonts w:ascii="Arial" w:hAnsi="Arial"/>
          <w:b w:val="0"/>
          <w:sz w:val="18"/>
          <w:lang w:val="en-CA"/>
        </w:rPr>
        <w:t xml:space="preserve"> </w:t>
      </w:r>
      <w:r w:rsidR="007E7C2D">
        <w:rPr>
          <w:rStyle w:val="MEMBERNAME"/>
          <w:rFonts w:ascii="Arial" w:hAnsi="Arial"/>
          <w:b w:val="0"/>
          <w:sz w:val="18"/>
          <w:lang w:val="en-CA"/>
        </w:rPr>
        <w:t xml:space="preserve">        </w:t>
      </w:r>
      <w:r w:rsidR="001B2D8F">
        <w:rPr>
          <w:rStyle w:val="MEMBERNAME"/>
          <w:rFonts w:ascii="Arial" w:hAnsi="Arial"/>
          <w:b w:val="0"/>
          <w:sz w:val="18"/>
          <w:lang w:val="en-CA"/>
        </w:rPr>
        <w:t>Ms. Miranda Bye</w:t>
      </w:r>
    </w:p>
    <w:p w14:paraId="43BEA538" w14:textId="6610A37C" w:rsidR="00FE4C7A" w:rsidRPr="00FE4C7A" w:rsidRDefault="00416D55" w:rsidP="00D20222">
      <w:pPr>
        <w:spacing w:before="0"/>
        <w:jc w:val="center"/>
        <w:rPr>
          <w:rStyle w:val="MEMBERNAME"/>
          <w:rFonts w:ascii="Arial" w:hAnsi="Arial"/>
          <w:b w:val="0"/>
          <w:sz w:val="18"/>
          <w:lang w:val="en-CA"/>
        </w:rPr>
      </w:pPr>
      <w:bookmarkStart w:id="4"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3"/>
    <w:bookmarkEnd w:id="4"/>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proofErr w:type="gramStart"/>
      <w:r w:rsidRPr="005B658B">
        <w:rPr>
          <w:rStyle w:val="MEMBERNAME"/>
          <w:rFonts w:ascii="Arial" w:hAnsi="Arial"/>
          <w:sz w:val="18"/>
        </w:rPr>
        <w:t>Clerk of Journals</w:t>
      </w:r>
      <w:proofErr w:type="gramEnd"/>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A0C056A" w14:textId="2B815BA8" w:rsidR="00D60DC4"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2727634" w:history="1">
            <w:r w:rsidR="00D60DC4" w:rsidRPr="00A85117">
              <w:rPr>
                <w:rStyle w:val="Hyperlink"/>
                <w:noProof/>
              </w:rPr>
              <w:t>Prayer or Reflection</w:t>
            </w:r>
            <w:r w:rsidR="00D60DC4">
              <w:rPr>
                <w:noProof/>
                <w:webHidden/>
              </w:rPr>
              <w:tab/>
            </w:r>
            <w:r w:rsidR="00D60DC4">
              <w:rPr>
                <w:noProof/>
                <w:webHidden/>
              </w:rPr>
              <w:fldChar w:fldCharType="begin"/>
            </w:r>
            <w:r w:rsidR="00D60DC4">
              <w:rPr>
                <w:noProof/>
                <w:webHidden/>
              </w:rPr>
              <w:instrText xml:space="preserve"> PAGEREF _Toc212727634 \h </w:instrText>
            </w:r>
            <w:r w:rsidR="00D60DC4">
              <w:rPr>
                <w:noProof/>
                <w:webHidden/>
              </w:rPr>
            </w:r>
            <w:r w:rsidR="00D60DC4">
              <w:rPr>
                <w:noProof/>
                <w:webHidden/>
              </w:rPr>
              <w:fldChar w:fldCharType="separate"/>
            </w:r>
            <w:r w:rsidR="001B54C7">
              <w:rPr>
                <w:noProof/>
                <w:webHidden/>
              </w:rPr>
              <w:t>2937</w:t>
            </w:r>
            <w:r w:rsidR="00D60DC4">
              <w:rPr>
                <w:noProof/>
                <w:webHidden/>
              </w:rPr>
              <w:fldChar w:fldCharType="end"/>
            </w:r>
          </w:hyperlink>
        </w:p>
        <w:p w14:paraId="0A3859CD" w14:textId="791C2A40"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35" w:history="1">
            <w:r w:rsidRPr="00A85117">
              <w:rPr>
                <w:rStyle w:val="Hyperlink"/>
                <w:noProof/>
              </w:rPr>
              <w:t>Ministers’ Statements</w:t>
            </w:r>
            <w:r>
              <w:rPr>
                <w:noProof/>
                <w:webHidden/>
              </w:rPr>
              <w:tab/>
            </w:r>
            <w:r>
              <w:rPr>
                <w:noProof/>
                <w:webHidden/>
              </w:rPr>
              <w:fldChar w:fldCharType="begin"/>
            </w:r>
            <w:r>
              <w:rPr>
                <w:noProof/>
                <w:webHidden/>
              </w:rPr>
              <w:instrText xml:space="preserve"> PAGEREF _Toc212727635 \h </w:instrText>
            </w:r>
            <w:r>
              <w:rPr>
                <w:noProof/>
                <w:webHidden/>
              </w:rPr>
            </w:r>
            <w:r>
              <w:rPr>
                <w:noProof/>
                <w:webHidden/>
              </w:rPr>
              <w:fldChar w:fldCharType="separate"/>
            </w:r>
            <w:r w:rsidR="001B54C7">
              <w:rPr>
                <w:noProof/>
                <w:webHidden/>
              </w:rPr>
              <w:t>2937</w:t>
            </w:r>
            <w:r>
              <w:rPr>
                <w:noProof/>
                <w:webHidden/>
              </w:rPr>
              <w:fldChar w:fldCharType="end"/>
            </w:r>
          </w:hyperlink>
        </w:p>
        <w:p w14:paraId="2ED9B9FB" w14:textId="02696516"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36" w:history="1">
            <w:r w:rsidRPr="00A85117">
              <w:rPr>
                <w:rStyle w:val="Hyperlink"/>
              </w:rPr>
              <w:t>Minister’s Statement 158-20(1): Successful 2025 Season for Marine Transportation Services</w:t>
            </w:r>
            <w:r>
              <w:rPr>
                <w:webHidden/>
              </w:rPr>
              <w:tab/>
            </w:r>
            <w:r>
              <w:rPr>
                <w:webHidden/>
              </w:rPr>
              <w:fldChar w:fldCharType="begin"/>
            </w:r>
            <w:r>
              <w:rPr>
                <w:webHidden/>
              </w:rPr>
              <w:instrText xml:space="preserve"> PAGEREF _Toc212727636 \h </w:instrText>
            </w:r>
            <w:r>
              <w:rPr>
                <w:webHidden/>
              </w:rPr>
            </w:r>
            <w:r>
              <w:rPr>
                <w:webHidden/>
              </w:rPr>
              <w:fldChar w:fldCharType="separate"/>
            </w:r>
            <w:r w:rsidR="001B54C7">
              <w:rPr>
                <w:webHidden/>
              </w:rPr>
              <w:t>2937</w:t>
            </w:r>
            <w:r>
              <w:rPr>
                <w:webHidden/>
              </w:rPr>
              <w:fldChar w:fldCharType="end"/>
            </w:r>
          </w:hyperlink>
        </w:p>
        <w:p w14:paraId="71C0A7F9" w14:textId="5CBB388E"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37" w:history="1">
            <w:r w:rsidRPr="00A85117">
              <w:rPr>
                <w:rStyle w:val="Hyperlink"/>
              </w:rPr>
              <w:t>Minister’s Statement 159-20(1): Dehcho Patient Journey Mapping</w:t>
            </w:r>
            <w:r>
              <w:rPr>
                <w:webHidden/>
              </w:rPr>
              <w:tab/>
            </w:r>
            <w:r>
              <w:rPr>
                <w:webHidden/>
              </w:rPr>
              <w:fldChar w:fldCharType="begin"/>
            </w:r>
            <w:r>
              <w:rPr>
                <w:webHidden/>
              </w:rPr>
              <w:instrText xml:space="preserve"> PAGEREF _Toc212727637 \h </w:instrText>
            </w:r>
            <w:r>
              <w:rPr>
                <w:webHidden/>
              </w:rPr>
            </w:r>
            <w:r>
              <w:rPr>
                <w:webHidden/>
              </w:rPr>
              <w:fldChar w:fldCharType="separate"/>
            </w:r>
            <w:r w:rsidR="001B54C7">
              <w:rPr>
                <w:webHidden/>
              </w:rPr>
              <w:t>2938</w:t>
            </w:r>
            <w:r>
              <w:rPr>
                <w:webHidden/>
              </w:rPr>
              <w:fldChar w:fldCharType="end"/>
            </w:r>
          </w:hyperlink>
        </w:p>
        <w:p w14:paraId="06F8FAD7" w14:textId="5835CB75"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38" w:history="1">
            <w:r w:rsidRPr="00A85117">
              <w:rPr>
                <w:rStyle w:val="Hyperlink"/>
                <w:noProof/>
              </w:rPr>
              <w:t>Members’ Statements</w:t>
            </w:r>
            <w:r>
              <w:rPr>
                <w:noProof/>
                <w:webHidden/>
              </w:rPr>
              <w:tab/>
            </w:r>
            <w:r>
              <w:rPr>
                <w:noProof/>
                <w:webHidden/>
              </w:rPr>
              <w:fldChar w:fldCharType="begin"/>
            </w:r>
            <w:r>
              <w:rPr>
                <w:noProof/>
                <w:webHidden/>
              </w:rPr>
              <w:instrText xml:space="preserve"> PAGEREF _Toc212727638 \h </w:instrText>
            </w:r>
            <w:r>
              <w:rPr>
                <w:noProof/>
                <w:webHidden/>
              </w:rPr>
            </w:r>
            <w:r>
              <w:rPr>
                <w:noProof/>
                <w:webHidden/>
              </w:rPr>
              <w:fldChar w:fldCharType="separate"/>
            </w:r>
            <w:r w:rsidR="001B54C7">
              <w:rPr>
                <w:noProof/>
                <w:webHidden/>
              </w:rPr>
              <w:t>2939</w:t>
            </w:r>
            <w:r>
              <w:rPr>
                <w:noProof/>
                <w:webHidden/>
              </w:rPr>
              <w:fldChar w:fldCharType="end"/>
            </w:r>
          </w:hyperlink>
        </w:p>
        <w:p w14:paraId="18BBB57E" w14:textId="65ED7D16"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39" w:history="1">
            <w:r w:rsidRPr="00A85117">
              <w:rPr>
                <w:rStyle w:val="Hyperlink"/>
              </w:rPr>
              <w:t xml:space="preserve">Member’s Statement 766-20(1): </w:t>
            </w:r>
            <w:r w:rsidRPr="00A85117">
              <w:rPr>
                <w:rStyle w:val="Hyperlink"/>
                <w:rFonts w:eastAsiaTheme="majorEastAsia"/>
              </w:rPr>
              <w:t>Macroeconomic Policy</w:t>
            </w:r>
            <w:r>
              <w:rPr>
                <w:webHidden/>
              </w:rPr>
              <w:tab/>
            </w:r>
            <w:r>
              <w:rPr>
                <w:webHidden/>
              </w:rPr>
              <w:fldChar w:fldCharType="begin"/>
            </w:r>
            <w:r>
              <w:rPr>
                <w:webHidden/>
              </w:rPr>
              <w:instrText xml:space="preserve"> PAGEREF _Toc212727639 \h </w:instrText>
            </w:r>
            <w:r>
              <w:rPr>
                <w:webHidden/>
              </w:rPr>
            </w:r>
            <w:r>
              <w:rPr>
                <w:webHidden/>
              </w:rPr>
              <w:fldChar w:fldCharType="separate"/>
            </w:r>
            <w:r w:rsidR="001B54C7">
              <w:rPr>
                <w:webHidden/>
              </w:rPr>
              <w:t>2939</w:t>
            </w:r>
            <w:r>
              <w:rPr>
                <w:webHidden/>
              </w:rPr>
              <w:fldChar w:fldCharType="end"/>
            </w:r>
          </w:hyperlink>
        </w:p>
        <w:p w14:paraId="742E5CC4" w14:textId="794D64C0"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0" w:history="1">
            <w:r w:rsidRPr="00A85117">
              <w:rPr>
                <w:rStyle w:val="Hyperlink"/>
              </w:rPr>
              <w:t xml:space="preserve">Member’s Statement 767-20(1): </w:t>
            </w:r>
            <w:r w:rsidRPr="00A85117">
              <w:rPr>
                <w:rStyle w:val="Hyperlink"/>
                <w:rFonts w:eastAsiaTheme="majorEastAsia"/>
              </w:rPr>
              <w:t>Late Payments for Student Financial Assistance</w:t>
            </w:r>
            <w:r>
              <w:rPr>
                <w:webHidden/>
              </w:rPr>
              <w:tab/>
            </w:r>
            <w:r>
              <w:rPr>
                <w:webHidden/>
              </w:rPr>
              <w:fldChar w:fldCharType="begin"/>
            </w:r>
            <w:r>
              <w:rPr>
                <w:webHidden/>
              </w:rPr>
              <w:instrText xml:space="preserve"> PAGEREF _Toc212727640 \h </w:instrText>
            </w:r>
            <w:r>
              <w:rPr>
                <w:webHidden/>
              </w:rPr>
            </w:r>
            <w:r>
              <w:rPr>
                <w:webHidden/>
              </w:rPr>
              <w:fldChar w:fldCharType="separate"/>
            </w:r>
            <w:r w:rsidR="001B54C7">
              <w:rPr>
                <w:webHidden/>
              </w:rPr>
              <w:t>2939</w:t>
            </w:r>
            <w:r>
              <w:rPr>
                <w:webHidden/>
              </w:rPr>
              <w:fldChar w:fldCharType="end"/>
            </w:r>
          </w:hyperlink>
        </w:p>
        <w:p w14:paraId="31A9BBAC" w14:textId="2681966D"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1" w:history="1">
            <w:r w:rsidRPr="00A85117">
              <w:rPr>
                <w:rStyle w:val="Hyperlink"/>
              </w:rPr>
              <w:t xml:space="preserve">Member’s Statement 768-20(1): </w:t>
            </w:r>
            <w:r w:rsidRPr="00A85117">
              <w:rPr>
                <w:rStyle w:val="Hyperlink"/>
                <w:rFonts w:eastAsiaTheme="majorEastAsia"/>
              </w:rPr>
              <w:t>Extension of Inuvik Runway</w:t>
            </w:r>
            <w:r>
              <w:rPr>
                <w:webHidden/>
              </w:rPr>
              <w:tab/>
            </w:r>
            <w:r>
              <w:rPr>
                <w:webHidden/>
              </w:rPr>
              <w:fldChar w:fldCharType="begin"/>
            </w:r>
            <w:r>
              <w:rPr>
                <w:webHidden/>
              </w:rPr>
              <w:instrText xml:space="preserve"> PAGEREF _Toc212727641 \h </w:instrText>
            </w:r>
            <w:r>
              <w:rPr>
                <w:webHidden/>
              </w:rPr>
            </w:r>
            <w:r>
              <w:rPr>
                <w:webHidden/>
              </w:rPr>
              <w:fldChar w:fldCharType="separate"/>
            </w:r>
            <w:r w:rsidR="001B54C7">
              <w:rPr>
                <w:webHidden/>
              </w:rPr>
              <w:t>2940</w:t>
            </w:r>
            <w:r>
              <w:rPr>
                <w:webHidden/>
              </w:rPr>
              <w:fldChar w:fldCharType="end"/>
            </w:r>
          </w:hyperlink>
        </w:p>
        <w:p w14:paraId="579181AF" w14:textId="1AE69698"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2" w:history="1">
            <w:r w:rsidRPr="00A85117">
              <w:rPr>
                <w:rStyle w:val="Hyperlink"/>
              </w:rPr>
              <w:t xml:space="preserve">Member’s Statement 769-20(1): </w:t>
            </w:r>
            <w:r w:rsidRPr="00A85117">
              <w:rPr>
                <w:rStyle w:val="Hyperlink"/>
                <w:rFonts w:eastAsiaTheme="majorEastAsia"/>
              </w:rPr>
              <w:t>Spur Road from Mackenzie Valley Highway to Support Petroleum Development</w:t>
            </w:r>
            <w:r>
              <w:rPr>
                <w:webHidden/>
              </w:rPr>
              <w:tab/>
            </w:r>
            <w:r>
              <w:rPr>
                <w:webHidden/>
              </w:rPr>
              <w:fldChar w:fldCharType="begin"/>
            </w:r>
            <w:r>
              <w:rPr>
                <w:webHidden/>
              </w:rPr>
              <w:instrText xml:space="preserve"> PAGEREF _Toc212727642 \h </w:instrText>
            </w:r>
            <w:r>
              <w:rPr>
                <w:webHidden/>
              </w:rPr>
            </w:r>
            <w:r>
              <w:rPr>
                <w:webHidden/>
              </w:rPr>
              <w:fldChar w:fldCharType="separate"/>
            </w:r>
            <w:r w:rsidR="001B54C7">
              <w:rPr>
                <w:webHidden/>
              </w:rPr>
              <w:t>2940</w:t>
            </w:r>
            <w:r>
              <w:rPr>
                <w:webHidden/>
              </w:rPr>
              <w:fldChar w:fldCharType="end"/>
            </w:r>
          </w:hyperlink>
        </w:p>
        <w:p w14:paraId="04290C5E" w14:textId="04D049B9"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3" w:history="1">
            <w:r w:rsidRPr="00A85117">
              <w:rPr>
                <w:rStyle w:val="Hyperlink"/>
              </w:rPr>
              <w:t xml:space="preserve">Member’s Statement 770-20(1): </w:t>
            </w:r>
            <w:r w:rsidRPr="00A85117">
              <w:rPr>
                <w:rStyle w:val="Hyperlink"/>
                <w:rFonts w:eastAsiaTheme="majorEastAsia"/>
              </w:rPr>
              <w:t>Northwest Territories Actions in Response to Climate Change</w:t>
            </w:r>
            <w:r>
              <w:rPr>
                <w:webHidden/>
              </w:rPr>
              <w:tab/>
            </w:r>
            <w:r>
              <w:rPr>
                <w:webHidden/>
              </w:rPr>
              <w:fldChar w:fldCharType="begin"/>
            </w:r>
            <w:r>
              <w:rPr>
                <w:webHidden/>
              </w:rPr>
              <w:instrText xml:space="preserve"> PAGEREF _Toc212727643 \h </w:instrText>
            </w:r>
            <w:r>
              <w:rPr>
                <w:webHidden/>
              </w:rPr>
            </w:r>
            <w:r>
              <w:rPr>
                <w:webHidden/>
              </w:rPr>
              <w:fldChar w:fldCharType="separate"/>
            </w:r>
            <w:r w:rsidR="001B54C7">
              <w:rPr>
                <w:webHidden/>
              </w:rPr>
              <w:t>2941</w:t>
            </w:r>
            <w:r>
              <w:rPr>
                <w:webHidden/>
              </w:rPr>
              <w:fldChar w:fldCharType="end"/>
            </w:r>
          </w:hyperlink>
        </w:p>
        <w:p w14:paraId="35CC13F1" w14:textId="7CE23D07"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4" w:history="1">
            <w:r w:rsidRPr="00A85117">
              <w:rPr>
                <w:rStyle w:val="Hyperlink"/>
              </w:rPr>
              <w:t xml:space="preserve">Member’s Statement 771-20(1): </w:t>
            </w:r>
            <w:r w:rsidRPr="00A85117">
              <w:rPr>
                <w:rStyle w:val="Hyperlink"/>
                <w:rFonts w:eastAsiaTheme="majorEastAsia"/>
              </w:rPr>
              <w:t>Residential Tenancies Act</w:t>
            </w:r>
            <w:r>
              <w:rPr>
                <w:webHidden/>
              </w:rPr>
              <w:tab/>
            </w:r>
            <w:r>
              <w:rPr>
                <w:webHidden/>
              </w:rPr>
              <w:fldChar w:fldCharType="begin"/>
            </w:r>
            <w:r>
              <w:rPr>
                <w:webHidden/>
              </w:rPr>
              <w:instrText xml:space="preserve"> PAGEREF _Toc212727644 \h </w:instrText>
            </w:r>
            <w:r>
              <w:rPr>
                <w:webHidden/>
              </w:rPr>
            </w:r>
            <w:r>
              <w:rPr>
                <w:webHidden/>
              </w:rPr>
              <w:fldChar w:fldCharType="separate"/>
            </w:r>
            <w:r w:rsidR="001B54C7">
              <w:rPr>
                <w:webHidden/>
              </w:rPr>
              <w:t>2941</w:t>
            </w:r>
            <w:r>
              <w:rPr>
                <w:webHidden/>
              </w:rPr>
              <w:fldChar w:fldCharType="end"/>
            </w:r>
          </w:hyperlink>
        </w:p>
        <w:p w14:paraId="7125DB51" w14:textId="1C801485"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5" w:history="1">
            <w:r w:rsidRPr="00A85117">
              <w:rPr>
                <w:rStyle w:val="Hyperlink"/>
              </w:rPr>
              <w:t xml:space="preserve">Member’s Statement 772-20(1): </w:t>
            </w:r>
            <w:r w:rsidRPr="00A85117">
              <w:rPr>
                <w:rStyle w:val="Hyperlink"/>
                <w:rFonts w:eastAsiaTheme="majorEastAsia"/>
              </w:rPr>
              <w:t>Community Landfills</w:t>
            </w:r>
            <w:r>
              <w:rPr>
                <w:webHidden/>
              </w:rPr>
              <w:tab/>
            </w:r>
            <w:r>
              <w:rPr>
                <w:webHidden/>
              </w:rPr>
              <w:fldChar w:fldCharType="begin"/>
            </w:r>
            <w:r>
              <w:rPr>
                <w:webHidden/>
              </w:rPr>
              <w:instrText xml:space="preserve"> PAGEREF _Toc212727645 \h </w:instrText>
            </w:r>
            <w:r>
              <w:rPr>
                <w:webHidden/>
              </w:rPr>
            </w:r>
            <w:r>
              <w:rPr>
                <w:webHidden/>
              </w:rPr>
              <w:fldChar w:fldCharType="separate"/>
            </w:r>
            <w:r w:rsidR="001B54C7">
              <w:rPr>
                <w:webHidden/>
              </w:rPr>
              <w:t>2942</w:t>
            </w:r>
            <w:r>
              <w:rPr>
                <w:webHidden/>
              </w:rPr>
              <w:fldChar w:fldCharType="end"/>
            </w:r>
          </w:hyperlink>
        </w:p>
        <w:p w14:paraId="545B994D" w14:textId="296A8C7B"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6" w:history="1">
            <w:r w:rsidRPr="00A85117">
              <w:rPr>
                <w:rStyle w:val="Hyperlink"/>
              </w:rPr>
              <w:t xml:space="preserve">Member’s Statement 773-20(1): </w:t>
            </w:r>
            <w:r w:rsidRPr="00A85117">
              <w:rPr>
                <w:rStyle w:val="Hyperlink"/>
                <w:rFonts w:eastAsiaTheme="majorEastAsia"/>
              </w:rPr>
              <w:t>Education Supports in Relationship to Jordan’s Principle Funding</w:t>
            </w:r>
            <w:r>
              <w:rPr>
                <w:webHidden/>
              </w:rPr>
              <w:tab/>
            </w:r>
            <w:r>
              <w:rPr>
                <w:webHidden/>
              </w:rPr>
              <w:fldChar w:fldCharType="begin"/>
            </w:r>
            <w:r>
              <w:rPr>
                <w:webHidden/>
              </w:rPr>
              <w:instrText xml:space="preserve"> PAGEREF _Toc212727646 \h </w:instrText>
            </w:r>
            <w:r>
              <w:rPr>
                <w:webHidden/>
              </w:rPr>
            </w:r>
            <w:r>
              <w:rPr>
                <w:webHidden/>
              </w:rPr>
              <w:fldChar w:fldCharType="separate"/>
            </w:r>
            <w:r w:rsidR="001B54C7">
              <w:rPr>
                <w:webHidden/>
              </w:rPr>
              <w:t>2942</w:t>
            </w:r>
            <w:r>
              <w:rPr>
                <w:webHidden/>
              </w:rPr>
              <w:fldChar w:fldCharType="end"/>
            </w:r>
          </w:hyperlink>
        </w:p>
        <w:p w14:paraId="591507F2" w14:textId="389FE37A"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7" w:history="1">
            <w:r w:rsidRPr="00A85117">
              <w:rPr>
                <w:rStyle w:val="Hyperlink"/>
              </w:rPr>
              <w:t xml:space="preserve">Member’s Statement 774-20(1): </w:t>
            </w:r>
            <w:r w:rsidRPr="00A85117">
              <w:rPr>
                <w:rStyle w:val="Hyperlink"/>
                <w:rFonts w:eastAsiaTheme="majorEastAsia"/>
              </w:rPr>
              <w:t>Public Safety and Crime Prevention in Communities</w:t>
            </w:r>
            <w:r>
              <w:rPr>
                <w:webHidden/>
              </w:rPr>
              <w:tab/>
            </w:r>
            <w:r>
              <w:rPr>
                <w:webHidden/>
              </w:rPr>
              <w:fldChar w:fldCharType="begin"/>
            </w:r>
            <w:r>
              <w:rPr>
                <w:webHidden/>
              </w:rPr>
              <w:instrText xml:space="preserve"> PAGEREF _Toc212727647 \h </w:instrText>
            </w:r>
            <w:r>
              <w:rPr>
                <w:webHidden/>
              </w:rPr>
            </w:r>
            <w:r>
              <w:rPr>
                <w:webHidden/>
              </w:rPr>
              <w:fldChar w:fldCharType="separate"/>
            </w:r>
            <w:r w:rsidR="001B54C7">
              <w:rPr>
                <w:webHidden/>
              </w:rPr>
              <w:t>2943</w:t>
            </w:r>
            <w:r>
              <w:rPr>
                <w:webHidden/>
              </w:rPr>
              <w:fldChar w:fldCharType="end"/>
            </w:r>
          </w:hyperlink>
        </w:p>
        <w:p w14:paraId="16DEBB1D" w14:textId="726901BC"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8" w:history="1">
            <w:r w:rsidRPr="00A85117">
              <w:rPr>
                <w:rStyle w:val="Hyperlink"/>
              </w:rPr>
              <w:t xml:space="preserve">Member’s Statement 775-20(1): </w:t>
            </w:r>
            <w:r w:rsidRPr="00A85117">
              <w:rPr>
                <w:rStyle w:val="Hyperlink"/>
                <w:rFonts w:eastAsiaTheme="majorEastAsia"/>
              </w:rPr>
              <w:t>Healthcare Service Improvement</w:t>
            </w:r>
            <w:r>
              <w:rPr>
                <w:webHidden/>
              </w:rPr>
              <w:tab/>
            </w:r>
            <w:r>
              <w:rPr>
                <w:webHidden/>
              </w:rPr>
              <w:fldChar w:fldCharType="begin"/>
            </w:r>
            <w:r>
              <w:rPr>
                <w:webHidden/>
              </w:rPr>
              <w:instrText xml:space="preserve"> PAGEREF _Toc212727648 \h </w:instrText>
            </w:r>
            <w:r>
              <w:rPr>
                <w:webHidden/>
              </w:rPr>
            </w:r>
            <w:r>
              <w:rPr>
                <w:webHidden/>
              </w:rPr>
              <w:fldChar w:fldCharType="separate"/>
            </w:r>
            <w:r w:rsidR="001B54C7">
              <w:rPr>
                <w:webHidden/>
              </w:rPr>
              <w:t>2943</w:t>
            </w:r>
            <w:r>
              <w:rPr>
                <w:webHidden/>
              </w:rPr>
              <w:fldChar w:fldCharType="end"/>
            </w:r>
          </w:hyperlink>
        </w:p>
        <w:p w14:paraId="79BD0619" w14:textId="2DC910E3"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49" w:history="1">
            <w:r w:rsidRPr="00A85117">
              <w:rPr>
                <w:rStyle w:val="Hyperlink"/>
              </w:rPr>
              <w:t xml:space="preserve">Member’s Statement 776-20(1): </w:t>
            </w:r>
            <w:r w:rsidRPr="00A85117">
              <w:rPr>
                <w:rStyle w:val="Hyperlink"/>
                <w:rFonts w:eastAsiaTheme="majorEastAsia"/>
              </w:rPr>
              <w:t>Alison de Pelham – Celebration of Life</w:t>
            </w:r>
            <w:r>
              <w:rPr>
                <w:webHidden/>
              </w:rPr>
              <w:tab/>
            </w:r>
            <w:r>
              <w:rPr>
                <w:webHidden/>
              </w:rPr>
              <w:fldChar w:fldCharType="begin"/>
            </w:r>
            <w:r>
              <w:rPr>
                <w:webHidden/>
              </w:rPr>
              <w:instrText xml:space="preserve"> PAGEREF _Toc212727649 \h </w:instrText>
            </w:r>
            <w:r>
              <w:rPr>
                <w:webHidden/>
              </w:rPr>
            </w:r>
            <w:r>
              <w:rPr>
                <w:webHidden/>
              </w:rPr>
              <w:fldChar w:fldCharType="separate"/>
            </w:r>
            <w:r w:rsidR="001B54C7">
              <w:rPr>
                <w:webHidden/>
              </w:rPr>
              <w:t>2944</w:t>
            </w:r>
            <w:r>
              <w:rPr>
                <w:webHidden/>
              </w:rPr>
              <w:fldChar w:fldCharType="end"/>
            </w:r>
          </w:hyperlink>
        </w:p>
        <w:p w14:paraId="639FE09F" w14:textId="42D222BE"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50" w:history="1">
            <w:r w:rsidRPr="00A85117">
              <w:rPr>
                <w:rStyle w:val="Hyperlink"/>
                <w:noProof/>
              </w:rPr>
              <w:t>Recognition of Visitors in the Gallery</w:t>
            </w:r>
            <w:r>
              <w:rPr>
                <w:noProof/>
                <w:webHidden/>
              </w:rPr>
              <w:tab/>
            </w:r>
            <w:r>
              <w:rPr>
                <w:noProof/>
                <w:webHidden/>
              </w:rPr>
              <w:fldChar w:fldCharType="begin"/>
            </w:r>
            <w:r>
              <w:rPr>
                <w:noProof/>
                <w:webHidden/>
              </w:rPr>
              <w:instrText xml:space="preserve"> PAGEREF _Toc212727650 \h </w:instrText>
            </w:r>
            <w:r>
              <w:rPr>
                <w:noProof/>
                <w:webHidden/>
              </w:rPr>
            </w:r>
            <w:r>
              <w:rPr>
                <w:noProof/>
                <w:webHidden/>
              </w:rPr>
              <w:fldChar w:fldCharType="separate"/>
            </w:r>
            <w:r w:rsidR="001B54C7">
              <w:rPr>
                <w:noProof/>
                <w:webHidden/>
              </w:rPr>
              <w:t>2946</w:t>
            </w:r>
            <w:r>
              <w:rPr>
                <w:noProof/>
                <w:webHidden/>
              </w:rPr>
              <w:fldChar w:fldCharType="end"/>
            </w:r>
          </w:hyperlink>
        </w:p>
        <w:p w14:paraId="07791133" w14:textId="12E6924C"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51" w:history="1">
            <w:r w:rsidRPr="00A85117">
              <w:rPr>
                <w:rStyle w:val="Hyperlink"/>
                <w:noProof/>
              </w:rPr>
              <w:t>Reports of Standing and Special Committees</w:t>
            </w:r>
            <w:r>
              <w:rPr>
                <w:noProof/>
                <w:webHidden/>
              </w:rPr>
              <w:tab/>
            </w:r>
            <w:r>
              <w:rPr>
                <w:noProof/>
                <w:webHidden/>
              </w:rPr>
              <w:fldChar w:fldCharType="begin"/>
            </w:r>
            <w:r>
              <w:rPr>
                <w:noProof/>
                <w:webHidden/>
              </w:rPr>
              <w:instrText xml:space="preserve"> PAGEREF _Toc212727651 \h </w:instrText>
            </w:r>
            <w:r>
              <w:rPr>
                <w:noProof/>
                <w:webHidden/>
              </w:rPr>
            </w:r>
            <w:r>
              <w:rPr>
                <w:noProof/>
                <w:webHidden/>
              </w:rPr>
              <w:fldChar w:fldCharType="separate"/>
            </w:r>
            <w:r w:rsidR="001B54C7">
              <w:rPr>
                <w:noProof/>
                <w:webHidden/>
              </w:rPr>
              <w:t>2947</w:t>
            </w:r>
            <w:r>
              <w:rPr>
                <w:noProof/>
                <w:webHidden/>
              </w:rPr>
              <w:fldChar w:fldCharType="end"/>
            </w:r>
          </w:hyperlink>
        </w:p>
        <w:p w14:paraId="4A959869" w14:textId="067FE9FC"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52" w:history="1">
            <w:r w:rsidRPr="00A85117">
              <w:rPr>
                <w:rStyle w:val="Hyperlink"/>
              </w:rPr>
              <w:t>Committee Report 29-20(1): Standing Committee on Social Development Report on Committee Project: Housing as a Human Right,</w:t>
            </w:r>
            <w:r>
              <w:rPr>
                <w:webHidden/>
              </w:rPr>
              <w:tab/>
            </w:r>
            <w:r>
              <w:rPr>
                <w:webHidden/>
              </w:rPr>
              <w:fldChar w:fldCharType="begin"/>
            </w:r>
            <w:r>
              <w:rPr>
                <w:webHidden/>
              </w:rPr>
              <w:instrText xml:space="preserve"> PAGEREF _Toc212727652 \h </w:instrText>
            </w:r>
            <w:r>
              <w:rPr>
                <w:webHidden/>
              </w:rPr>
            </w:r>
            <w:r>
              <w:rPr>
                <w:webHidden/>
              </w:rPr>
              <w:fldChar w:fldCharType="separate"/>
            </w:r>
            <w:r w:rsidR="001B54C7">
              <w:rPr>
                <w:webHidden/>
              </w:rPr>
              <w:t>2947</w:t>
            </w:r>
            <w:r>
              <w:rPr>
                <w:webHidden/>
              </w:rPr>
              <w:fldChar w:fldCharType="end"/>
            </w:r>
          </w:hyperlink>
        </w:p>
        <w:p w14:paraId="6804C78A" w14:textId="5B407B2F"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53" w:history="1">
            <w:r w:rsidRPr="00A85117">
              <w:rPr>
                <w:rStyle w:val="Hyperlink"/>
                <w:noProof/>
              </w:rPr>
              <w:t>Tabling of Documents</w:t>
            </w:r>
            <w:r>
              <w:rPr>
                <w:noProof/>
                <w:webHidden/>
              </w:rPr>
              <w:tab/>
            </w:r>
            <w:r>
              <w:rPr>
                <w:noProof/>
                <w:webHidden/>
              </w:rPr>
              <w:fldChar w:fldCharType="begin"/>
            </w:r>
            <w:r>
              <w:rPr>
                <w:noProof/>
                <w:webHidden/>
              </w:rPr>
              <w:instrText xml:space="preserve"> PAGEREF _Toc212727653 \h </w:instrText>
            </w:r>
            <w:r>
              <w:rPr>
                <w:noProof/>
                <w:webHidden/>
              </w:rPr>
            </w:r>
            <w:r>
              <w:rPr>
                <w:noProof/>
                <w:webHidden/>
              </w:rPr>
              <w:fldChar w:fldCharType="separate"/>
            </w:r>
            <w:r w:rsidR="001B54C7">
              <w:rPr>
                <w:noProof/>
                <w:webHidden/>
              </w:rPr>
              <w:t>2979</w:t>
            </w:r>
            <w:r>
              <w:rPr>
                <w:noProof/>
                <w:webHidden/>
              </w:rPr>
              <w:fldChar w:fldCharType="end"/>
            </w:r>
          </w:hyperlink>
        </w:p>
        <w:p w14:paraId="1A67D958" w14:textId="6F40552C"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54" w:history="1">
            <w:r w:rsidRPr="00A85117">
              <w:rPr>
                <w:rStyle w:val="Hyperlink"/>
              </w:rPr>
              <w:t>Tabled Document 415-20(1): Legal Aid Commission of the Northwest Territories Annual Report 2024-2025</w:t>
            </w:r>
            <w:r>
              <w:rPr>
                <w:webHidden/>
              </w:rPr>
              <w:tab/>
            </w:r>
            <w:r>
              <w:rPr>
                <w:webHidden/>
              </w:rPr>
              <w:fldChar w:fldCharType="begin"/>
            </w:r>
            <w:r>
              <w:rPr>
                <w:webHidden/>
              </w:rPr>
              <w:instrText xml:space="preserve"> PAGEREF _Toc212727654 \h </w:instrText>
            </w:r>
            <w:r>
              <w:rPr>
                <w:webHidden/>
              </w:rPr>
            </w:r>
            <w:r>
              <w:rPr>
                <w:webHidden/>
              </w:rPr>
              <w:fldChar w:fldCharType="separate"/>
            </w:r>
            <w:r w:rsidR="001B54C7">
              <w:rPr>
                <w:webHidden/>
              </w:rPr>
              <w:t>2979</w:t>
            </w:r>
            <w:r>
              <w:rPr>
                <w:webHidden/>
              </w:rPr>
              <w:fldChar w:fldCharType="end"/>
            </w:r>
          </w:hyperlink>
        </w:p>
        <w:p w14:paraId="1D09C123" w14:textId="196E2192"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55" w:history="1">
            <w:r w:rsidRPr="00A85117">
              <w:rPr>
                <w:rStyle w:val="Hyperlink"/>
              </w:rPr>
              <w:t>Tabled Document 416-20(1): 2025 Report of the Auditor General of Canada to the Northwest Territories Legislative Assembly - Housing in the Northwest Territories</w:t>
            </w:r>
            <w:r>
              <w:rPr>
                <w:webHidden/>
              </w:rPr>
              <w:tab/>
            </w:r>
            <w:r>
              <w:rPr>
                <w:webHidden/>
              </w:rPr>
              <w:fldChar w:fldCharType="begin"/>
            </w:r>
            <w:r>
              <w:rPr>
                <w:webHidden/>
              </w:rPr>
              <w:instrText xml:space="preserve"> PAGEREF _Toc212727655 \h </w:instrText>
            </w:r>
            <w:r>
              <w:rPr>
                <w:webHidden/>
              </w:rPr>
            </w:r>
            <w:r>
              <w:rPr>
                <w:webHidden/>
              </w:rPr>
              <w:fldChar w:fldCharType="separate"/>
            </w:r>
            <w:r w:rsidR="001B54C7">
              <w:rPr>
                <w:webHidden/>
              </w:rPr>
              <w:t>2979</w:t>
            </w:r>
            <w:r>
              <w:rPr>
                <w:webHidden/>
              </w:rPr>
              <w:fldChar w:fldCharType="end"/>
            </w:r>
          </w:hyperlink>
        </w:p>
        <w:p w14:paraId="1A433016" w14:textId="009F428C"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56" w:history="1">
            <w:r w:rsidRPr="00A85117">
              <w:rPr>
                <w:rStyle w:val="Hyperlink"/>
                <w:noProof/>
              </w:rPr>
              <w:t>Oral Questions</w:t>
            </w:r>
            <w:r>
              <w:rPr>
                <w:noProof/>
                <w:webHidden/>
              </w:rPr>
              <w:tab/>
            </w:r>
            <w:r>
              <w:rPr>
                <w:noProof/>
                <w:webHidden/>
              </w:rPr>
              <w:fldChar w:fldCharType="begin"/>
            </w:r>
            <w:r>
              <w:rPr>
                <w:noProof/>
                <w:webHidden/>
              </w:rPr>
              <w:instrText xml:space="preserve"> PAGEREF _Toc212727656 \h </w:instrText>
            </w:r>
            <w:r>
              <w:rPr>
                <w:noProof/>
                <w:webHidden/>
              </w:rPr>
            </w:r>
            <w:r>
              <w:rPr>
                <w:noProof/>
                <w:webHidden/>
              </w:rPr>
              <w:fldChar w:fldCharType="separate"/>
            </w:r>
            <w:r w:rsidR="001B54C7">
              <w:rPr>
                <w:noProof/>
                <w:webHidden/>
              </w:rPr>
              <w:t>2979</w:t>
            </w:r>
            <w:r>
              <w:rPr>
                <w:noProof/>
                <w:webHidden/>
              </w:rPr>
              <w:fldChar w:fldCharType="end"/>
            </w:r>
          </w:hyperlink>
        </w:p>
        <w:p w14:paraId="1E9883B3" w14:textId="45089BC0"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57" w:history="1">
            <w:r w:rsidRPr="00A85117">
              <w:rPr>
                <w:rStyle w:val="Hyperlink"/>
              </w:rPr>
              <w:t xml:space="preserve">Question 854-20(1): </w:t>
            </w:r>
            <w:r w:rsidRPr="00A85117">
              <w:rPr>
                <w:rStyle w:val="Hyperlink"/>
                <w:lang w:val="en-GB"/>
              </w:rPr>
              <w:t>Health of Northwest Territories Boreal Forest</w:t>
            </w:r>
            <w:r>
              <w:rPr>
                <w:webHidden/>
              </w:rPr>
              <w:tab/>
            </w:r>
            <w:r>
              <w:rPr>
                <w:webHidden/>
              </w:rPr>
              <w:fldChar w:fldCharType="begin"/>
            </w:r>
            <w:r>
              <w:rPr>
                <w:webHidden/>
              </w:rPr>
              <w:instrText xml:space="preserve"> PAGEREF _Toc212727657 \h </w:instrText>
            </w:r>
            <w:r>
              <w:rPr>
                <w:webHidden/>
              </w:rPr>
            </w:r>
            <w:r>
              <w:rPr>
                <w:webHidden/>
              </w:rPr>
              <w:fldChar w:fldCharType="separate"/>
            </w:r>
            <w:r w:rsidR="001B54C7">
              <w:rPr>
                <w:webHidden/>
              </w:rPr>
              <w:t>2979</w:t>
            </w:r>
            <w:r>
              <w:rPr>
                <w:webHidden/>
              </w:rPr>
              <w:fldChar w:fldCharType="end"/>
            </w:r>
          </w:hyperlink>
        </w:p>
        <w:p w14:paraId="5C013D59" w14:textId="5BEA130F"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58" w:history="1">
            <w:r w:rsidRPr="00A85117">
              <w:rPr>
                <w:rStyle w:val="Hyperlink"/>
              </w:rPr>
              <w:t xml:space="preserve">Question 855-20(1): </w:t>
            </w:r>
            <w:r w:rsidRPr="00A85117">
              <w:rPr>
                <w:rStyle w:val="Hyperlink"/>
                <w:lang w:val="en-GB"/>
              </w:rPr>
              <w:t>Crime Prevention in the Northwest Territories</w:t>
            </w:r>
            <w:r>
              <w:rPr>
                <w:webHidden/>
              </w:rPr>
              <w:tab/>
            </w:r>
            <w:r>
              <w:rPr>
                <w:webHidden/>
              </w:rPr>
              <w:fldChar w:fldCharType="begin"/>
            </w:r>
            <w:r>
              <w:rPr>
                <w:webHidden/>
              </w:rPr>
              <w:instrText xml:space="preserve"> PAGEREF _Toc212727658 \h </w:instrText>
            </w:r>
            <w:r>
              <w:rPr>
                <w:webHidden/>
              </w:rPr>
            </w:r>
            <w:r>
              <w:rPr>
                <w:webHidden/>
              </w:rPr>
              <w:fldChar w:fldCharType="separate"/>
            </w:r>
            <w:r w:rsidR="001B54C7">
              <w:rPr>
                <w:webHidden/>
              </w:rPr>
              <w:t>2980</w:t>
            </w:r>
            <w:r>
              <w:rPr>
                <w:webHidden/>
              </w:rPr>
              <w:fldChar w:fldCharType="end"/>
            </w:r>
          </w:hyperlink>
        </w:p>
        <w:p w14:paraId="369B5893" w14:textId="55FFDE35"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59" w:history="1">
            <w:r w:rsidRPr="00A85117">
              <w:rPr>
                <w:rStyle w:val="Hyperlink"/>
              </w:rPr>
              <w:t xml:space="preserve">Question 856-20(1): </w:t>
            </w:r>
            <w:r w:rsidRPr="00A85117">
              <w:rPr>
                <w:rStyle w:val="Hyperlink"/>
                <w:lang w:val="en-GB"/>
              </w:rPr>
              <w:t>Supports for Jurors in the Northwest Territories</w:t>
            </w:r>
            <w:r>
              <w:rPr>
                <w:webHidden/>
              </w:rPr>
              <w:tab/>
            </w:r>
            <w:r>
              <w:rPr>
                <w:webHidden/>
              </w:rPr>
              <w:fldChar w:fldCharType="begin"/>
            </w:r>
            <w:r>
              <w:rPr>
                <w:webHidden/>
              </w:rPr>
              <w:instrText xml:space="preserve"> PAGEREF _Toc212727659 \h </w:instrText>
            </w:r>
            <w:r>
              <w:rPr>
                <w:webHidden/>
              </w:rPr>
            </w:r>
            <w:r>
              <w:rPr>
                <w:webHidden/>
              </w:rPr>
              <w:fldChar w:fldCharType="separate"/>
            </w:r>
            <w:r w:rsidR="001B54C7">
              <w:rPr>
                <w:webHidden/>
              </w:rPr>
              <w:t>2981</w:t>
            </w:r>
            <w:r>
              <w:rPr>
                <w:webHidden/>
              </w:rPr>
              <w:fldChar w:fldCharType="end"/>
            </w:r>
          </w:hyperlink>
        </w:p>
        <w:p w14:paraId="00A1BFB2" w14:textId="18D01D45"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0" w:history="1">
            <w:r w:rsidRPr="00A85117">
              <w:rPr>
                <w:rStyle w:val="Hyperlink"/>
              </w:rPr>
              <w:t xml:space="preserve">Question 857-20(1): </w:t>
            </w:r>
            <w:r w:rsidRPr="00A85117">
              <w:rPr>
                <w:rStyle w:val="Hyperlink"/>
                <w:lang w:val="en-GB"/>
              </w:rPr>
              <w:t>Residential Tenancies Act</w:t>
            </w:r>
            <w:r>
              <w:rPr>
                <w:webHidden/>
              </w:rPr>
              <w:tab/>
            </w:r>
            <w:r>
              <w:rPr>
                <w:webHidden/>
              </w:rPr>
              <w:fldChar w:fldCharType="begin"/>
            </w:r>
            <w:r>
              <w:rPr>
                <w:webHidden/>
              </w:rPr>
              <w:instrText xml:space="preserve"> PAGEREF _Toc212727660 \h </w:instrText>
            </w:r>
            <w:r>
              <w:rPr>
                <w:webHidden/>
              </w:rPr>
            </w:r>
            <w:r>
              <w:rPr>
                <w:webHidden/>
              </w:rPr>
              <w:fldChar w:fldCharType="separate"/>
            </w:r>
            <w:r w:rsidR="001B54C7">
              <w:rPr>
                <w:webHidden/>
              </w:rPr>
              <w:t>2982</w:t>
            </w:r>
            <w:r>
              <w:rPr>
                <w:webHidden/>
              </w:rPr>
              <w:fldChar w:fldCharType="end"/>
            </w:r>
          </w:hyperlink>
        </w:p>
        <w:p w14:paraId="5843BD4B" w14:textId="23757A08"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1" w:history="1">
            <w:r w:rsidRPr="00A85117">
              <w:rPr>
                <w:rStyle w:val="Hyperlink"/>
              </w:rPr>
              <w:t xml:space="preserve">Question 858-20(1): </w:t>
            </w:r>
            <w:r w:rsidRPr="00A85117">
              <w:rPr>
                <w:rStyle w:val="Hyperlink"/>
                <w:lang w:val="en-GB"/>
              </w:rPr>
              <w:t>Inuvik Airport Runway Extension Project Timelines</w:t>
            </w:r>
            <w:r>
              <w:rPr>
                <w:webHidden/>
              </w:rPr>
              <w:tab/>
            </w:r>
            <w:r>
              <w:rPr>
                <w:webHidden/>
              </w:rPr>
              <w:fldChar w:fldCharType="begin"/>
            </w:r>
            <w:r>
              <w:rPr>
                <w:webHidden/>
              </w:rPr>
              <w:instrText xml:space="preserve"> PAGEREF _Toc212727661 \h </w:instrText>
            </w:r>
            <w:r>
              <w:rPr>
                <w:webHidden/>
              </w:rPr>
            </w:r>
            <w:r>
              <w:rPr>
                <w:webHidden/>
              </w:rPr>
              <w:fldChar w:fldCharType="separate"/>
            </w:r>
            <w:r w:rsidR="001B54C7">
              <w:rPr>
                <w:webHidden/>
              </w:rPr>
              <w:t>2982</w:t>
            </w:r>
            <w:r>
              <w:rPr>
                <w:webHidden/>
              </w:rPr>
              <w:fldChar w:fldCharType="end"/>
            </w:r>
          </w:hyperlink>
        </w:p>
        <w:p w14:paraId="39C1D7D7" w14:textId="181F2A55"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2" w:history="1">
            <w:r w:rsidRPr="00A85117">
              <w:rPr>
                <w:rStyle w:val="Hyperlink"/>
              </w:rPr>
              <w:t>Question 859-20(1): Restoration of Jordan’s Principle Funding</w:t>
            </w:r>
            <w:r>
              <w:rPr>
                <w:webHidden/>
              </w:rPr>
              <w:tab/>
            </w:r>
            <w:r>
              <w:rPr>
                <w:webHidden/>
              </w:rPr>
              <w:fldChar w:fldCharType="begin"/>
            </w:r>
            <w:r>
              <w:rPr>
                <w:webHidden/>
              </w:rPr>
              <w:instrText xml:space="preserve"> PAGEREF _Toc212727662 \h </w:instrText>
            </w:r>
            <w:r>
              <w:rPr>
                <w:webHidden/>
              </w:rPr>
            </w:r>
            <w:r>
              <w:rPr>
                <w:webHidden/>
              </w:rPr>
              <w:fldChar w:fldCharType="separate"/>
            </w:r>
            <w:r w:rsidR="001B54C7">
              <w:rPr>
                <w:webHidden/>
              </w:rPr>
              <w:t>2983</w:t>
            </w:r>
            <w:r>
              <w:rPr>
                <w:webHidden/>
              </w:rPr>
              <w:fldChar w:fldCharType="end"/>
            </w:r>
          </w:hyperlink>
        </w:p>
        <w:p w14:paraId="5C822021" w14:textId="015E2B26"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3" w:history="1">
            <w:r w:rsidRPr="00A85117">
              <w:rPr>
                <w:rStyle w:val="Hyperlink"/>
              </w:rPr>
              <w:t>Question 860-20(1): Merging of Healthcare Card and Driver’s Licence</w:t>
            </w:r>
            <w:r>
              <w:rPr>
                <w:webHidden/>
              </w:rPr>
              <w:tab/>
            </w:r>
            <w:r>
              <w:rPr>
                <w:webHidden/>
              </w:rPr>
              <w:fldChar w:fldCharType="begin"/>
            </w:r>
            <w:r>
              <w:rPr>
                <w:webHidden/>
              </w:rPr>
              <w:instrText xml:space="preserve"> PAGEREF _Toc212727663 \h </w:instrText>
            </w:r>
            <w:r>
              <w:rPr>
                <w:webHidden/>
              </w:rPr>
            </w:r>
            <w:r>
              <w:rPr>
                <w:webHidden/>
              </w:rPr>
              <w:fldChar w:fldCharType="separate"/>
            </w:r>
            <w:r w:rsidR="001B54C7">
              <w:rPr>
                <w:webHidden/>
              </w:rPr>
              <w:t>2984</w:t>
            </w:r>
            <w:r>
              <w:rPr>
                <w:webHidden/>
              </w:rPr>
              <w:fldChar w:fldCharType="end"/>
            </w:r>
          </w:hyperlink>
        </w:p>
        <w:p w14:paraId="071787B4" w14:textId="5B337BA7"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4" w:history="1">
            <w:r w:rsidRPr="00A85117">
              <w:rPr>
                <w:rStyle w:val="Hyperlink"/>
              </w:rPr>
              <w:t>Question 861-20(1): Community Landfills</w:t>
            </w:r>
            <w:r>
              <w:rPr>
                <w:webHidden/>
              </w:rPr>
              <w:tab/>
            </w:r>
            <w:r>
              <w:rPr>
                <w:webHidden/>
              </w:rPr>
              <w:fldChar w:fldCharType="begin"/>
            </w:r>
            <w:r>
              <w:rPr>
                <w:webHidden/>
              </w:rPr>
              <w:instrText xml:space="preserve"> PAGEREF _Toc212727664 \h </w:instrText>
            </w:r>
            <w:r>
              <w:rPr>
                <w:webHidden/>
              </w:rPr>
            </w:r>
            <w:r>
              <w:rPr>
                <w:webHidden/>
              </w:rPr>
              <w:fldChar w:fldCharType="separate"/>
            </w:r>
            <w:r w:rsidR="001B54C7">
              <w:rPr>
                <w:webHidden/>
              </w:rPr>
              <w:t>2984</w:t>
            </w:r>
            <w:r>
              <w:rPr>
                <w:webHidden/>
              </w:rPr>
              <w:fldChar w:fldCharType="end"/>
            </w:r>
          </w:hyperlink>
        </w:p>
        <w:p w14:paraId="2CBDC594" w14:textId="7C69ACD2"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5" w:history="1">
            <w:r w:rsidRPr="00A85117">
              <w:rPr>
                <w:rStyle w:val="Hyperlink"/>
              </w:rPr>
              <w:t>Question 862-20(1): Economic Vision for the Northwest Territories</w:t>
            </w:r>
            <w:r>
              <w:rPr>
                <w:webHidden/>
              </w:rPr>
              <w:tab/>
            </w:r>
            <w:r>
              <w:rPr>
                <w:webHidden/>
              </w:rPr>
              <w:fldChar w:fldCharType="begin"/>
            </w:r>
            <w:r>
              <w:rPr>
                <w:webHidden/>
              </w:rPr>
              <w:instrText xml:space="preserve"> PAGEREF _Toc212727665 \h </w:instrText>
            </w:r>
            <w:r>
              <w:rPr>
                <w:webHidden/>
              </w:rPr>
            </w:r>
            <w:r>
              <w:rPr>
                <w:webHidden/>
              </w:rPr>
              <w:fldChar w:fldCharType="separate"/>
            </w:r>
            <w:r w:rsidR="001B54C7">
              <w:rPr>
                <w:webHidden/>
              </w:rPr>
              <w:t>2985</w:t>
            </w:r>
            <w:r>
              <w:rPr>
                <w:webHidden/>
              </w:rPr>
              <w:fldChar w:fldCharType="end"/>
            </w:r>
          </w:hyperlink>
        </w:p>
        <w:p w14:paraId="075199A8" w14:textId="1A8CDD37"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6" w:history="1">
            <w:r w:rsidRPr="00A85117">
              <w:rPr>
                <w:rStyle w:val="Hyperlink"/>
              </w:rPr>
              <w:t>Question 863-20(1): Effects of Climate Change in the Northwest Territories</w:t>
            </w:r>
            <w:r>
              <w:rPr>
                <w:webHidden/>
              </w:rPr>
              <w:tab/>
            </w:r>
            <w:r>
              <w:rPr>
                <w:webHidden/>
              </w:rPr>
              <w:fldChar w:fldCharType="begin"/>
            </w:r>
            <w:r>
              <w:rPr>
                <w:webHidden/>
              </w:rPr>
              <w:instrText xml:space="preserve"> PAGEREF _Toc212727666 \h </w:instrText>
            </w:r>
            <w:r>
              <w:rPr>
                <w:webHidden/>
              </w:rPr>
            </w:r>
            <w:r>
              <w:rPr>
                <w:webHidden/>
              </w:rPr>
              <w:fldChar w:fldCharType="separate"/>
            </w:r>
            <w:r w:rsidR="001B54C7">
              <w:rPr>
                <w:webHidden/>
              </w:rPr>
              <w:t>2986</w:t>
            </w:r>
            <w:r>
              <w:rPr>
                <w:webHidden/>
              </w:rPr>
              <w:fldChar w:fldCharType="end"/>
            </w:r>
          </w:hyperlink>
        </w:p>
        <w:p w14:paraId="6080822B" w14:textId="47ACF2E7"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7" w:history="1">
            <w:r w:rsidRPr="00A85117">
              <w:rPr>
                <w:rStyle w:val="Hyperlink"/>
              </w:rPr>
              <w:t>Question 864-20(1): Late Payments for Student Financial Assistance</w:t>
            </w:r>
            <w:r>
              <w:rPr>
                <w:webHidden/>
              </w:rPr>
              <w:tab/>
            </w:r>
            <w:r>
              <w:rPr>
                <w:webHidden/>
              </w:rPr>
              <w:fldChar w:fldCharType="begin"/>
            </w:r>
            <w:r>
              <w:rPr>
                <w:webHidden/>
              </w:rPr>
              <w:instrText xml:space="preserve"> PAGEREF _Toc212727667 \h </w:instrText>
            </w:r>
            <w:r>
              <w:rPr>
                <w:webHidden/>
              </w:rPr>
            </w:r>
            <w:r>
              <w:rPr>
                <w:webHidden/>
              </w:rPr>
              <w:fldChar w:fldCharType="separate"/>
            </w:r>
            <w:r w:rsidR="001B54C7">
              <w:rPr>
                <w:webHidden/>
              </w:rPr>
              <w:t>2987</w:t>
            </w:r>
            <w:r>
              <w:rPr>
                <w:webHidden/>
              </w:rPr>
              <w:fldChar w:fldCharType="end"/>
            </w:r>
          </w:hyperlink>
        </w:p>
        <w:p w14:paraId="3D0E980B" w14:textId="08137D58"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8" w:history="1">
            <w:r w:rsidRPr="00A85117">
              <w:rPr>
                <w:rStyle w:val="Hyperlink"/>
              </w:rPr>
              <w:t>Question 865-20(1): Restoration of Jordan’s Principle Funding</w:t>
            </w:r>
            <w:r>
              <w:rPr>
                <w:webHidden/>
              </w:rPr>
              <w:tab/>
            </w:r>
            <w:r>
              <w:rPr>
                <w:webHidden/>
              </w:rPr>
              <w:fldChar w:fldCharType="begin"/>
            </w:r>
            <w:r>
              <w:rPr>
                <w:webHidden/>
              </w:rPr>
              <w:instrText xml:space="preserve"> PAGEREF _Toc212727668 \h </w:instrText>
            </w:r>
            <w:r>
              <w:rPr>
                <w:webHidden/>
              </w:rPr>
            </w:r>
            <w:r>
              <w:rPr>
                <w:webHidden/>
              </w:rPr>
              <w:fldChar w:fldCharType="separate"/>
            </w:r>
            <w:r w:rsidR="001B54C7">
              <w:rPr>
                <w:webHidden/>
              </w:rPr>
              <w:t>2988</w:t>
            </w:r>
            <w:r>
              <w:rPr>
                <w:webHidden/>
              </w:rPr>
              <w:fldChar w:fldCharType="end"/>
            </w:r>
          </w:hyperlink>
        </w:p>
        <w:p w14:paraId="73EBB177" w14:textId="4B236830"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69" w:history="1">
            <w:r w:rsidRPr="00A85117">
              <w:rPr>
                <w:rStyle w:val="Hyperlink"/>
              </w:rPr>
              <w:t>Question 866-20(1): Vacancy Rates at Stanton Legacy Hospital</w:t>
            </w:r>
            <w:r>
              <w:rPr>
                <w:webHidden/>
              </w:rPr>
              <w:tab/>
            </w:r>
            <w:r>
              <w:rPr>
                <w:webHidden/>
              </w:rPr>
              <w:fldChar w:fldCharType="begin"/>
            </w:r>
            <w:r>
              <w:rPr>
                <w:webHidden/>
              </w:rPr>
              <w:instrText xml:space="preserve"> PAGEREF _Toc212727669 \h </w:instrText>
            </w:r>
            <w:r>
              <w:rPr>
                <w:webHidden/>
              </w:rPr>
            </w:r>
            <w:r>
              <w:rPr>
                <w:webHidden/>
              </w:rPr>
              <w:fldChar w:fldCharType="separate"/>
            </w:r>
            <w:r w:rsidR="001B54C7">
              <w:rPr>
                <w:webHidden/>
              </w:rPr>
              <w:t>2988</w:t>
            </w:r>
            <w:r>
              <w:rPr>
                <w:webHidden/>
              </w:rPr>
              <w:fldChar w:fldCharType="end"/>
            </w:r>
          </w:hyperlink>
        </w:p>
        <w:p w14:paraId="34040968" w14:textId="2390B3BF"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70" w:history="1">
            <w:r w:rsidRPr="00A85117">
              <w:rPr>
                <w:rStyle w:val="Hyperlink"/>
              </w:rPr>
              <w:t>Question 867-20(1): Cultural Safety in Northwest Territories Healthcare</w:t>
            </w:r>
            <w:r>
              <w:rPr>
                <w:webHidden/>
              </w:rPr>
              <w:tab/>
            </w:r>
            <w:r>
              <w:rPr>
                <w:webHidden/>
              </w:rPr>
              <w:fldChar w:fldCharType="begin"/>
            </w:r>
            <w:r>
              <w:rPr>
                <w:webHidden/>
              </w:rPr>
              <w:instrText xml:space="preserve"> PAGEREF _Toc212727670 \h </w:instrText>
            </w:r>
            <w:r>
              <w:rPr>
                <w:webHidden/>
              </w:rPr>
            </w:r>
            <w:r>
              <w:rPr>
                <w:webHidden/>
              </w:rPr>
              <w:fldChar w:fldCharType="separate"/>
            </w:r>
            <w:r w:rsidR="001B54C7">
              <w:rPr>
                <w:webHidden/>
              </w:rPr>
              <w:t>2989</w:t>
            </w:r>
            <w:r>
              <w:rPr>
                <w:webHidden/>
              </w:rPr>
              <w:fldChar w:fldCharType="end"/>
            </w:r>
          </w:hyperlink>
        </w:p>
        <w:p w14:paraId="19E9B945" w14:textId="6AFD6F7D"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71" w:history="1">
            <w:r w:rsidRPr="00A85117">
              <w:rPr>
                <w:rStyle w:val="Hyperlink"/>
              </w:rPr>
              <w:t>Question 868-20(1): Regulatory Reform in Federal Engagement Strategy</w:t>
            </w:r>
            <w:r>
              <w:rPr>
                <w:webHidden/>
              </w:rPr>
              <w:tab/>
            </w:r>
            <w:r>
              <w:rPr>
                <w:webHidden/>
              </w:rPr>
              <w:fldChar w:fldCharType="begin"/>
            </w:r>
            <w:r>
              <w:rPr>
                <w:webHidden/>
              </w:rPr>
              <w:instrText xml:space="preserve"> PAGEREF _Toc212727671 \h </w:instrText>
            </w:r>
            <w:r>
              <w:rPr>
                <w:webHidden/>
              </w:rPr>
            </w:r>
            <w:r>
              <w:rPr>
                <w:webHidden/>
              </w:rPr>
              <w:fldChar w:fldCharType="separate"/>
            </w:r>
            <w:r w:rsidR="001B54C7">
              <w:rPr>
                <w:webHidden/>
              </w:rPr>
              <w:t>2990</w:t>
            </w:r>
            <w:r>
              <w:rPr>
                <w:webHidden/>
              </w:rPr>
              <w:fldChar w:fldCharType="end"/>
            </w:r>
          </w:hyperlink>
        </w:p>
        <w:p w14:paraId="3675416B" w14:textId="1382B231"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72" w:history="1">
            <w:r w:rsidRPr="00A85117">
              <w:rPr>
                <w:rStyle w:val="Hyperlink"/>
              </w:rPr>
              <w:t>Question 869-20(1): Selection Criteria for Northwest Territories Power Corporation Board Members</w:t>
            </w:r>
            <w:r>
              <w:rPr>
                <w:webHidden/>
              </w:rPr>
              <w:tab/>
            </w:r>
            <w:r>
              <w:rPr>
                <w:webHidden/>
              </w:rPr>
              <w:fldChar w:fldCharType="begin"/>
            </w:r>
            <w:r>
              <w:rPr>
                <w:webHidden/>
              </w:rPr>
              <w:instrText xml:space="preserve"> PAGEREF _Toc212727672 \h </w:instrText>
            </w:r>
            <w:r>
              <w:rPr>
                <w:webHidden/>
              </w:rPr>
            </w:r>
            <w:r>
              <w:rPr>
                <w:webHidden/>
              </w:rPr>
              <w:fldChar w:fldCharType="separate"/>
            </w:r>
            <w:r w:rsidR="001B54C7">
              <w:rPr>
                <w:webHidden/>
              </w:rPr>
              <w:t>2990</w:t>
            </w:r>
            <w:r>
              <w:rPr>
                <w:webHidden/>
              </w:rPr>
              <w:fldChar w:fldCharType="end"/>
            </w:r>
          </w:hyperlink>
        </w:p>
        <w:p w14:paraId="4B5B65EF" w14:textId="0B30F221"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73" w:history="1">
            <w:r w:rsidRPr="00A85117">
              <w:rPr>
                <w:rStyle w:val="Hyperlink"/>
                <w:noProof/>
              </w:rPr>
              <w:t>Notices of Motion</w:t>
            </w:r>
            <w:r>
              <w:rPr>
                <w:noProof/>
                <w:webHidden/>
              </w:rPr>
              <w:tab/>
            </w:r>
            <w:r>
              <w:rPr>
                <w:noProof/>
                <w:webHidden/>
              </w:rPr>
              <w:fldChar w:fldCharType="begin"/>
            </w:r>
            <w:r>
              <w:rPr>
                <w:noProof/>
                <w:webHidden/>
              </w:rPr>
              <w:instrText xml:space="preserve"> PAGEREF _Toc212727673 \h </w:instrText>
            </w:r>
            <w:r>
              <w:rPr>
                <w:noProof/>
                <w:webHidden/>
              </w:rPr>
            </w:r>
            <w:r>
              <w:rPr>
                <w:noProof/>
                <w:webHidden/>
              </w:rPr>
              <w:fldChar w:fldCharType="separate"/>
            </w:r>
            <w:r w:rsidR="001B54C7">
              <w:rPr>
                <w:noProof/>
                <w:webHidden/>
              </w:rPr>
              <w:t>2991</w:t>
            </w:r>
            <w:r>
              <w:rPr>
                <w:noProof/>
                <w:webHidden/>
              </w:rPr>
              <w:fldChar w:fldCharType="end"/>
            </w:r>
          </w:hyperlink>
        </w:p>
        <w:p w14:paraId="0C626748" w14:textId="07FB46F8"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74" w:history="1">
            <w:r w:rsidRPr="00A85117">
              <w:rPr>
                <w:rStyle w:val="Hyperlink"/>
              </w:rPr>
              <w:t xml:space="preserve">Motion 64-20(1): </w:t>
            </w:r>
            <w:r w:rsidRPr="00A85117">
              <w:rPr>
                <w:rStyle w:val="Hyperlink"/>
                <w:lang w:val="en-GB"/>
              </w:rPr>
              <w:t>Naming of the 50</w:t>
            </w:r>
            <w:r w:rsidRPr="00A85117">
              <w:rPr>
                <w:rStyle w:val="Hyperlink"/>
                <w:vertAlign w:val="superscript"/>
                <w:lang w:val="en-GB"/>
              </w:rPr>
              <w:t>th</w:t>
            </w:r>
            <w:r w:rsidRPr="00A85117">
              <w:rPr>
                <w:rStyle w:val="Hyperlink"/>
                <w:lang w:val="en-GB"/>
              </w:rPr>
              <w:t xml:space="preserve"> Street Affordable Housing Complex</w:t>
            </w:r>
            <w:r>
              <w:rPr>
                <w:webHidden/>
              </w:rPr>
              <w:tab/>
            </w:r>
            <w:r>
              <w:rPr>
                <w:webHidden/>
              </w:rPr>
              <w:fldChar w:fldCharType="begin"/>
            </w:r>
            <w:r>
              <w:rPr>
                <w:webHidden/>
              </w:rPr>
              <w:instrText xml:space="preserve"> PAGEREF _Toc212727674 \h </w:instrText>
            </w:r>
            <w:r>
              <w:rPr>
                <w:webHidden/>
              </w:rPr>
            </w:r>
            <w:r>
              <w:rPr>
                <w:webHidden/>
              </w:rPr>
              <w:fldChar w:fldCharType="separate"/>
            </w:r>
            <w:r w:rsidR="001B54C7">
              <w:rPr>
                <w:webHidden/>
              </w:rPr>
              <w:t>2991</w:t>
            </w:r>
            <w:r>
              <w:rPr>
                <w:webHidden/>
              </w:rPr>
              <w:fldChar w:fldCharType="end"/>
            </w:r>
          </w:hyperlink>
        </w:p>
        <w:p w14:paraId="3620E663" w14:textId="631A3C50"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75" w:history="1">
            <w:r w:rsidRPr="00A85117">
              <w:rPr>
                <w:rStyle w:val="Hyperlink"/>
                <w:noProof/>
              </w:rPr>
              <w:t>Notices of Motion for First Reading of Bills</w:t>
            </w:r>
            <w:r>
              <w:rPr>
                <w:noProof/>
                <w:webHidden/>
              </w:rPr>
              <w:tab/>
            </w:r>
            <w:r>
              <w:rPr>
                <w:noProof/>
                <w:webHidden/>
              </w:rPr>
              <w:fldChar w:fldCharType="begin"/>
            </w:r>
            <w:r>
              <w:rPr>
                <w:noProof/>
                <w:webHidden/>
              </w:rPr>
              <w:instrText xml:space="preserve"> PAGEREF _Toc212727675 \h </w:instrText>
            </w:r>
            <w:r>
              <w:rPr>
                <w:noProof/>
                <w:webHidden/>
              </w:rPr>
            </w:r>
            <w:r>
              <w:rPr>
                <w:noProof/>
                <w:webHidden/>
              </w:rPr>
              <w:fldChar w:fldCharType="separate"/>
            </w:r>
            <w:r w:rsidR="001B54C7">
              <w:rPr>
                <w:noProof/>
                <w:webHidden/>
              </w:rPr>
              <w:t>2992</w:t>
            </w:r>
            <w:r>
              <w:rPr>
                <w:noProof/>
                <w:webHidden/>
              </w:rPr>
              <w:fldChar w:fldCharType="end"/>
            </w:r>
          </w:hyperlink>
        </w:p>
        <w:p w14:paraId="27332468" w14:textId="197314D4"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76" w:history="1">
            <w:r w:rsidRPr="00A85117">
              <w:rPr>
                <w:rStyle w:val="Hyperlink"/>
              </w:rPr>
              <w:t>Bill 34: Trespass to Property Act</w:t>
            </w:r>
            <w:r>
              <w:rPr>
                <w:webHidden/>
              </w:rPr>
              <w:tab/>
            </w:r>
            <w:r>
              <w:rPr>
                <w:webHidden/>
              </w:rPr>
              <w:fldChar w:fldCharType="begin"/>
            </w:r>
            <w:r>
              <w:rPr>
                <w:webHidden/>
              </w:rPr>
              <w:instrText xml:space="preserve"> PAGEREF _Toc212727676 \h </w:instrText>
            </w:r>
            <w:r>
              <w:rPr>
                <w:webHidden/>
              </w:rPr>
            </w:r>
            <w:r>
              <w:rPr>
                <w:webHidden/>
              </w:rPr>
              <w:fldChar w:fldCharType="separate"/>
            </w:r>
            <w:r w:rsidR="001B54C7">
              <w:rPr>
                <w:webHidden/>
              </w:rPr>
              <w:t>2992</w:t>
            </w:r>
            <w:r>
              <w:rPr>
                <w:webHidden/>
              </w:rPr>
              <w:fldChar w:fldCharType="end"/>
            </w:r>
          </w:hyperlink>
        </w:p>
        <w:p w14:paraId="70086559" w14:textId="7221C057"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77" w:history="1">
            <w:r w:rsidRPr="00A85117">
              <w:rPr>
                <w:rStyle w:val="Hyperlink"/>
              </w:rPr>
              <w:t>Bill 35: Miscellaneous Statutes Law Amendment Act 2026</w:t>
            </w:r>
            <w:r>
              <w:rPr>
                <w:webHidden/>
              </w:rPr>
              <w:tab/>
            </w:r>
            <w:r>
              <w:rPr>
                <w:webHidden/>
              </w:rPr>
              <w:fldChar w:fldCharType="begin"/>
            </w:r>
            <w:r>
              <w:rPr>
                <w:webHidden/>
              </w:rPr>
              <w:instrText xml:space="preserve"> PAGEREF _Toc212727677 \h </w:instrText>
            </w:r>
            <w:r>
              <w:rPr>
                <w:webHidden/>
              </w:rPr>
            </w:r>
            <w:r>
              <w:rPr>
                <w:webHidden/>
              </w:rPr>
              <w:fldChar w:fldCharType="separate"/>
            </w:r>
            <w:r w:rsidR="001B54C7">
              <w:rPr>
                <w:webHidden/>
              </w:rPr>
              <w:t>2992</w:t>
            </w:r>
            <w:r>
              <w:rPr>
                <w:webHidden/>
              </w:rPr>
              <w:fldChar w:fldCharType="end"/>
            </w:r>
          </w:hyperlink>
        </w:p>
        <w:p w14:paraId="0D24F0AF" w14:textId="15B2F8EB"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78" w:history="1">
            <w:r w:rsidRPr="00A8511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_Toc212727678 \h </w:instrText>
            </w:r>
            <w:r>
              <w:rPr>
                <w:noProof/>
                <w:webHidden/>
              </w:rPr>
            </w:r>
            <w:r>
              <w:rPr>
                <w:noProof/>
                <w:webHidden/>
              </w:rPr>
              <w:fldChar w:fldCharType="separate"/>
            </w:r>
            <w:r w:rsidR="001B54C7">
              <w:rPr>
                <w:noProof/>
                <w:webHidden/>
              </w:rPr>
              <w:t>2992</w:t>
            </w:r>
            <w:r>
              <w:rPr>
                <w:noProof/>
                <w:webHidden/>
              </w:rPr>
              <w:fldChar w:fldCharType="end"/>
            </w:r>
          </w:hyperlink>
        </w:p>
        <w:p w14:paraId="5D322C09" w14:textId="4C44211D"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79" w:history="1">
            <w:r w:rsidRPr="00A85117">
              <w:rPr>
                <w:rStyle w:val="Hyperlink"/>
                <w:noProof/>
              </w:rPr>
              <w:t>Report of Committee of the Whole</w:t>
            </w:r>
            <w:r>
              <w:rPr>
                <w:noProof/>
                <w:webHidden/>
              </w:rPr>
              <w:tab/>
            </w:r>
            <w:r>
              <w:rPr>
                <w:noProof/>
                <w:webHidden/>
              </w:rPr>
              <w:fldChar w:fldCharType="begin"/>
            </w:r>
            <w:r>
              <w:rPr>
                <w:noProof/>
                <w:webHidden/>
              </w:rPr>
              <w:instrText xml:space="preserve"> PAGEREF _Toc212727679 \h </w:instrText>
            </w:r>
            <w:r>
              <w:rPr>
                <w:noProof/>
                <w:webHidden/>
              </w:rPr>
            </w:r>
            <w:r>
              <w:rPr>
                <w:noProof/>
                <w:webHidden/>
              </w:rPr>
              <w:fldChar w:fldCharType="separate"/>
            </w:r>
            <w:r w:rsidR="001B54C7">
              <w:rPr>
                <w:noProof/>
                <w:webHidden/>
              </w:rPr>
              <w:t>3009</w:t>
            </w:r>
            <w:r>
              <w:rPr>
                <w:noProof/>
                <w:webHidden/>
              </w:rPr>
              <w:fldChar w:fldCharType="end"/>
            </w:r>
          </w:hyperlink>
        </w:p>
        <w:p w14:paraId="68D03387" w14:textId="4BCF19F8"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80" w:history="1">
            <w:r w:rsidRPr="00A85117">
              <w:rPr>
                <w:rStyle w:val="Hyperlink"/>
                <w:noProof/>
              </w:rPr>
              <w:t>Third Reading of Bills</w:t>
            </w:r>
            <w:r>
              <w:rPr>
                <w:noProof/>
                <w:webHidden/>
              </w:rPr>
              <w:tab/>
            </w:r>
            <w:r>
              <w:rPr>
                <w:noProof/>
                <w:webHidden/>
              </w:rPr>
              <w:fldChar w:fldCharType="begin"/>
            </w:r>
            <w:r>
              <w:rPr>
                <w:noProof/>
                <w:webHidden/>
              </w:rPr>
              <w:instrText xml:space="preserve"> PAGEREF _Toc212727680 \h </w:instrText>
            </w:r>
            <w:r>
              <w:rPr>
                <w:noProof/>
                <w:webHidden/>
              </w:rPr>
            </w:r>
            <w:r>
              <w:rPr>
                <w:noProof/>
                <w:webHidden/>
              </w:rPr>
              <w:fldChar w:fldCharType="separate"/>
            </w:r>
            <w:r w:rsidR="001B54C7">
              <w:rPr>
                <w:noProof/>
                <w:webHidden/>
              </w:rPr>
              <w:t>3010</w:t>
            </w:r>
            <w:r>
              <w:rPr>
                <w:noProof/>
                <w:webHidden/>
              </w:rPr>
              <w:fldChar w:fldCharType="end"/>
            </w:r>
          </w:hyperlink>
        </w:p>
        <w:p w14:paraId="1655AF37" w14:textId="7933EDA2"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81" w:history="1">
            <w:r w:rsidRPr="00A85117">
              <w:rPr>
                <w:rStyle w:val="Hyperlink"/>
              </w:rPr>
              <w:t>Bill 23: An Act to Amend the Children's Law Act, Carried</w:t>
            </w:r>
            <w:r>
              <w:rPr>
                <w:webHidden/>
              </w:rPr>
              <w:tab/>
            </w:r>
            <w:r>
              <w:rPr>
                <w:webHidden/>
              </w:rPr>
              <w:fldChar w:fldCharType="begin"/>
            </w:r>
            <w:r>
              <w:rPr>
                <w:webHidden/>
              </w:rPr>
              <w:instrText xml:space="preserve"> PAGEREF _Toc212727681 \h </w:instrText>
            </w:r>
            <w:r>
              <w:rPr>
                <w:webHidden/>
              </w:rPr>
            </w:r>
            <w:r>
              <w:rPr>
                <w:webHidden/>
              </w:rPr>
              <w:fldChar w:fldCharType="separate"/>
            </w:r>
            <w:r w:rsidR="001B54C7">
              <w:rPr>
                <w:webHidden/>
              </w:rPr>
              <w:t>3010</w:t>
            </w:r>
            <w:r>
              <w:rPr>
                <w:webHidden/>
              </w:rPr>
              <w:fldChar w:fldCharType="end"/>
            </w:r>
          </w:hyperlink>
        </w:p>
        <w:p w14:paraId="702F9D68" w14:textId="523B1255"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82" w:history="1">
            <w:r w:rsidRPr="00A85117">
              <w:rPr>
                <w:rStyle w:val="Hyperlink"/>
              </w:rPr>
              <w:t>Recorded Vote</w:t>
            </w:r>
            <w:r>
              <w:rPr>
                <w:webHidden/>
              </w:rPr>
              <w:tab/>
            </w:r>
            <w:r>
              <w:rPr>
                <w:webHidden/>
              </w:rPr>
              <w:fldChar w:fldCharType="begin"/>
            </w:r>
            <w:r>
              <w:rPr>
                <w:webHidden/>
              </w:rPr>
              <w:instrText xml:space="preserve"> PAGEREF _Toc212727682 \h </w:instrText>
            </w:r>
            <w:r>
              <w:rPr>
                <w:webHidden/>
              </w:rPr>
            </w:r>
            <w:r>
              <w:rPr>
                <w:webHidden/>
              </w:rPr>
              <w:fldChar w:fldCharType="separate"/>
            </w:r>
            <w:r w:rsidR="001B54C7">
              <w:rPr>
                <w:webHidden/>
              </w:rPr>
              <w:t>3010</w:t>
            </w:r>
            <w:r>
              <w:rPr>
                <w:webHidden/>
              </w:rPr>
              <w:fldChar w:fldCharType="end"/>
            </w:r>
          </w:hyperlink>
        </w:p>
        <w:p w14:paraId="6DB6831C" w14:textId="5CB04A01"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83" w:history="1">
            <w:r w:rsidRPr="00A85117">
              <w:rPr>
                <w:rStyle w:val="Hyperlink"/>
              </w:rPr>
              <w:t>Bill 24: An Act to Amend the Family Law Act, Carried</w:t>
            </w:r>
            <w:r>
              <w:rPr>
                <w:webHidden/>
              </w:rPr>
              <w:tab/>
            </w:r>
            <w:r>
              <w:rPr>
                <w:webHidden/>
              </w:rPr>
              <w:fldChar w:fldCharType="begin"/>
            </w:r>
            <w:r>
              <w:rPr>
                <w:webHidden/>
              </w:rPr>
              <w:instrText xml:space="preserve"> PAGEREF _Toc212727683 \h </w:instrText>
            </w:r>
            <w:r>
              <w:rPr>
                <w:webHidden/>
              </w:rPr>
            </w:r>
            <w:r>
              <w:rPr>
                <w:webHidden/>
              </w:rPr>
              <w:fldChar w:fldCharType="separate"/>
            </w:r>
            <w:r w:rsidR="001B54C7">
              <w:rPr>
                <w:webHidden/>
              </w:rPr>
              <w:t>3010</w:t>
            </w:r>
            <w:r>
              <w:rPr>
                <w:webHidden/>
              </w:rPr>
              <w:fldChar w:fldCharType="end"/>
            </w:r>
          </w:hyperlink>
        </w:p>
        <w:p w14:paraId="0DD0AB68" w14:textId="7FA8D8C2"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84" w:history="1">
            <w:r w:rsidRPr="00A85117">
              <w:rPr>
                <w:rStyle w:val="Hyperlink"/>
              </w:rPr>
              <w:t>Recorded Vote</w:t>
            </w:r>
            <w:r>
              <w:rPr>
                <w:webHidden/>
              </w:rPr>
              <w:tab/>
            </w:r>
            <w:r>
              <w:rPr>
                <w:webHidden/>
              </w:rPr>
              <w:fldChar w:fldCharType="begin"/>
            </w:r>
            <w:r>
              <w:rPr>
                <w:webHidden/>
              </w:rPr>
              <w:instrText xml:space="preserve"> PAGEREF _Toc212727684 \h </w:instrText>
            </w:r>
            <w:r>
              <w:rPr>
                <w:webHidden/>
              </w:rPr>
            </w:r>
            <w:r>
              <w:rPr>
                <w:webHidden/>
              </w:rPr>
              <w:fldChar w:fldCharType="separate"/>
            </w:r>
            <w:r w:rsidR="001B54C7">
              <w:rPr>
                <w:webHidden/>
              </w:rPr>
              <w:t>3010</w:t>
            </w:r>
            <w:r>
              <w:rPr>
                <w:webHidden/>
              </w:rPr>
              <w:fldChar w:fldCharType="end"/>
            </w:r>
          </w:hyperlink>
        </w:p>
        <w:p w14:paraId="194C6D5B" w14:textId="4216D31D"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85" w:history="1">
            <w:r w:rsidRPr="00A85117">
              <w:rPr>
                <w:rStyle w:val="Hyperlink"/>
              </w:rPr>
              <w:t>Bill 27: An Act to Amend the Protection Against Family Violence Act,  Carried</w:t>
            </w:r>
            <w:r>
              <w:rPr>
                <w:webHidden/>
              </w:rPr>
              <w:tab/>
            </w:r>
            <w:r>
              <w:rPr>
                <w:webHidden/>
              </w:rPr>
              <w:fldChar w:fldCharType="begin"/>
            </w:r>
            <w:r>
              <w:rPr>
                <w:webHidden/>
              </w:rPr>
              <w:instrText xml:space="preserve"> PAGEREF _Toc212727685 \h </w:instrText>
            </w:r>
            <w:r>
              <w:rPr>
                <w:webHidden/>
              </w:rPr>
            </w:r>
            <w:r>
              <w:rPr>
                <w:webHidden/>
              </w:rPr>
              <w:fldChar w:fldCharType="separate"/>
            </w:r>
            <w:r w:rsidR="001B54C7">
              <w:rPr>
                <w:webHidden/>
              </w:rPr>
              <w:t>3010</w:t>
            </w:r>
            <w:r>
              <w:rPr>
                <w:webHidden/>
              </w:rPr>
              <w:fldChar w:fldCharType="end"/>
            </w:r>
          </w:hyperlink>
        </w:p>
        <w:p w14:paraId="240BF4DB" w14:textId="2A02D7D5" w:rsidR="00D60DC4" w:rsidRDefault="00D60DC4">
          <w:pPr>
            <w:pStyle w:val="TOC2"/>
            <w:rPr>
              <w:rFonts w:asciiTheme="minorHAnsi" w:eastAsiaTheme="minorEastAsia" w:hAnsiTheme="minorHAnsi" w:cstheme="minorBidi"/>
              <w:smallCaps w:val="0"/>
              <w:kern w:val="2"/>
              <w:sz w:val="24"/>
              <w:szCs w:val="24"/>
              <w14:ligatures w14:val="standardContextual"/>
            </w:rPr>
          </w:pPr>
          <w:hyperlink w:anchor="_Toc212727686" w:history="1">
            <w:r w:rsidRPr="00A85117">
              <w:rPr>
                <w:rStyle w:val="Hyperlink"/>
              </w:rPr>
              <w:t>Recorded Vote</w:t>
            </w:r>
            <w:r>
              <w:rPr>
                <w:webHidden/>
              </w:rPr>
              <w:tab/>
            </w:r>
            <w:r>
              <w:rPr>
                <w:webHidden/>
              </w:rPr>
              <w:fldChar w:fldCharType="begin"/>
            </w:r>
            <w:r>
              <w:rPr>
                <w:webHidden/>
              </w:rPr>
              <w:instrText xml:space="preserve"> PAGEREF _Toc212727686 \h </w:instrText>
            </w:r>
            <w:r>
              <w:rPr>
                <w:webHidden/>
              </w:rPr>
            </w:r>
            <w:r>
              <w:rPr>
                <w:webHidden/>
              </w:rPr>
              <w:fldChar w:fldCharType="separate"/>
            </w:r>
            <w:r w:rsidR="001B54C7">
              <w:rPr>
                <w:webHidden/>
              </w:rPr>
              <w:t>3010</w:t>
            </w:r>
            <w:r>
              <w:rPr>
                <w:webHidden/>
              </w:rPr>
              <w:fldChar w:fldCharType="end"/>
            </w:r>
          </w:hyperlink>
        </w:p>
        <w:p w14:paraId="79BD4342" w14:textId="195C71C2" w:rsidR="00D60DC4" w:rsidRDefault="00D60DC4">
          <w:pPr>
            <w:pStyle w:val="TOC1"/>
            <w:rPr>
              <w:rFonts w:asciiTheme="minorHAnsi" w:eastAsiaTheme="minorEastAsia" w:hAnsiTheme="minorHAnsi" w:cstheme="minorBidi"/>
              <w:b w:val="0"/>
              <w:bCs w:val="0"/>
              <w:caps w:val="0"/>
              <w:noProof/>
              <w:kern w:val="2"/>
              <w:sz w:val="24"/>
              <w14:ligatures w14:val="standardContextual"/>
            </w:rPr>
          </w:pPr>
          <w:hyperlink w:anchor="_Toc212727687" w:history="1">
            <w:r w:rsidRPr="00A85117">
              <w:rPr>
                <w:rStyle w:val="Hyperlink"/>
                <w:noProof/>
              </w:rPr>
              <w:t>Orders of the Day</w:t>
            </w:r>
            <w:r>
              <w:rPr>
                <w:noProof/>
                <w:webHidden/>
              </w:rPr>
              <w:tab/>
            </w:r>
            <w:r>
              <w:rPr>
                <w:noProof/>
                <w:webHidden/>
              </w:rPr>
              <w:fldChar w:fldCharType="begin"/>
            </w:r>
            <w:r>
              <w:rPr>
                <w:noProof/>
                <w:webHidden/>
              </w:rPr>
              <w:instrText xml:space="preserve"> PAGEREF _Toc212727687 \h </w:instrText>
            </w:r>
            <w:r>
              <w:rPr>
                <w:noProof/>
                <w:webHidden/>
              </w:rPr>
            </w:r>
            <w:r>
              <w:rPr>
                <w:noProof/>
                <w:webHidden/>
              </w:rPr>
              <w:fldChar w:fldCharType="separate"/>
            </w:r>
            <w:r w:rsidR="001B54C7">
              <w:rPr>
                <w:noProof/>
                <w:webHidden/>
              </w:rPr>
              <w:t>3011</w:t>
            </w:r>
            <w:r>
              <w:rPr>
                <w:noProof/>
                <w:webHidden/>
              </w:rPr>
              <w:fldChar w:fldCharType="end"/>
            </w:r>
          </w:hyperlink>
        </w:p>
        <w:p w14:paraId="376D471C" w14:textId="6CCA22AD"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51723EAD" w:rsidR="008E60E9" w:rsidRPr="001C31BD" w:rsidRDefault="00FB2584" w:rsidP="00082899">
      <w:pPr>
        <w:ind w:left="720" w:hanging="720"/>
        <w:jc w:val="center"/>
        <w:rPr>
          <w:b/>
        </w:rPr>
      </w:pPr>
      <w:r>
        <w:rPr>
          <w:b/>
        </w:rPr>
        <w:t>Tuesday</w:t>
      </w:r>
      <w:r w:rsidR="00F625AE" w:rsidRPr="00111890">
        <w:rPr>
          <w:b/>
        </w:rPr>
        <w:t xml:space="preserve">, </w:t>
      </w:r>
      <w:r w:rsidR="003844B8">
        <w:rPr>
          <w:b/>
        </w:rPr>
        <w:t xml:space="preserve">October </w:t>
      </w:r>
      <w:r w:rsidR="00114113">
        <w:rPr>
          <w:b/>
        </w:rPr>
        <w:t>2</w:t>
      </w:r>
      <w:r>
        <w:rPr>
          <w:b/>
        </w:rPr>
        <w:t>8</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proofErr w:type="gramStart"/>
      <w:r w:rsidRPr="002C6D3D">
        <w:rPr>
          <w:b/>
        </w:rPr>
        <w:t>Members</w:t>
      </w:r>
      <w:proofErr w:type="gramEnd"/>
      <w:r w:rsidRPr="002C6D3D">
        <w:rPr>
          <w:b/>
        </w:rPr>
        <w:t xml:space="preserve"> Present</w:t>
      </w:r>
    </w:p>
    <w:p w14:paraId="6C92C013" w14:textId="77777777" w:rsidR="008E60E9" w:rsidRPr="003807CA" w:rsidRDefault="008E60E9">
      <w:pPr>
        <w:sectPr w:rsidR="008E60E9" w:rsidRPr="003807CA" w:rsidSect="00A1092E">
          <w:headerReference w:type="even" r:id="rId21"/>
          <w:headerReference w:type="default" r:id="rId22"/>
          <w:headerReference w:type="first" r:id="rId23"/>
          <w:pgSz w:w="12240" w:h="15840" w:code="1"/>
          <w:pgMar w:top="1616" w:right="1440" w:bottom="1440" w:left="1440" w:header="720" w:footer="720" w:gutter="360"/>
          <w:pgNumType w:start="2937"/>
          <w:cols w:space="720"/>
        </w:sectPr>
      </w:pPr>
    </w:p>
    <w:p w14:paraId="54DF7896" w14:textId="0A84E3D1"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6E1600">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1B54C7">
        <w:t>r</w:t>
      </w:r>
      <w:r w:rsidR="00FB2584">
        <w:t xml:space="preserve">ong, Mrs. </w:t>
      </w:r>
      <w:proofErr w:type="spellStart"/>
      <w:r w:rsidR="00FB2584">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2931A4F9" w:rsidR="00C109DF" w:rsidRDefault="00C109DF" w:rsidP="00C109DF">
      <w:pPr>
        <w:tabs>
          <w:tab w:val="left" w:pos="360"/>
        </w:tabs>
        <w:spacing w:before="80" w:after="80"/>
      </w:pPr>
      <w:r w:rsidRPr="00387BDD">
        <w:t xml:space="preserve">The House </w:t>
      </w:r>
      <w:proofErr w:type="gramStart"/>
      <w:r w:rsidRPr="00387BDD">
        <w:t>met</w:t>
      </w:r>
      <w:proofErr w:type="gramEnd"/>
      <w:r w:rsidRPr="00387BDD">
        <w:t xml:space="preserve"> </w:t>
      </w:r>
      <w:r>
        <w:t>at</w:t>
      </w:r>
      <w:r w:rsidR="00111890">
        <w:t xml:space="preserve"> </w:t>
      </w:r>
      <w:r w:rsidR="00114113" w:rsidRPr="000D0D50">
        <w:t>1:3</w:t>
      </w:r>
      <w:r w:rsidR="000D0D50" w:rsidRPr="000D0D50">
        <w:t>2</w:t>
      </w:r>
      <w:r w:rsidR="00111890" w:rsidRPr="007E3A65">
        <w:t xml:space="preserve"> </w:t>
      </w:r>
      <w:r w:rsidR="00114113">
        <w:t>p</w:t>
      </w:r>
      <w:r w:rsidR="00E97B0C" w:rsidRPr="008353B3">
        <w:t>.m.</w:t>
      </w:r>
      <w:r w:rsidRPr="00415011">
        <w:t xml:space="preserve"> </w:t>
      </w:r>
    </w:p>
    <w:p w14:paraId="60F95CCC" w14:textId="77777777" w:rsidR="00C109DF" w:rsidRDefault="00C109DF" w:rsidP="00C109DF">
      <w:pPr>
        <w:pStyle w:val="Heading1"/>
      </w:pPr>
      <w:bookmarkStart w:id="5" w:name="_Toc158116742"/>
      <w:bookmarkStart w:id="6" w:name="_Toc212727634"/>
      <w:r w:rsidRPr="00920A80">
        <w:t>Prayer</w:t>
      </w:r>
      <w:bookmarkEnd w:id="5"/>
      <w:r w:rsidR="00A544C4">
        <w:t xml:space="preserve"> </w:t>
      </w:r>
      <w:r w:rsidR="00F625AE">
        <w:t>or Reflection</w:t>
      </w:r>
      <w:bookmarkEnd w:id="6"/>
    </w:p>
    <w:p w14:paraId="5969F120" w14:textId="77777777" w:rsidR="00C109DF" w:rsidRDefault="00C109DF" w:rsidP="00C109DF">
      <w:pPr>
        <w:spacing w:before="80" w:after="80"/>
      </w:pPr>
      <w:r w:rsidRPr="00415011">
        <w:t>---Prayer</w:t>
      </w:r>
      <w:r w:rsidR="00F625AE">
        <w:t xml:space="preserve"> or reflection</w:t>
      </w:r>
    </w:p>
    <w:p w14:paraId="0794A4FC" w14:textId="095ADBFF" w:rsidR="004906B6" w:rsidRDefault="003844B8" w:rsidP="004906B6">
      <w:r>
        <w:rPr>
          <w:b/>
          <w:bCs/>
        </w:rPr>
        <w:t>SPEAKER (HON. SHANE THOMPSON):</w:t>
      </w:r>
      <w:bookmarkStart w:id="7" w:name="_Hlk190182312"/>
      <w:bookmarkStart w:id="8" w:name="_Hlk198826041"/>
      <w:bookmarkStart w:id="9" w:name="_Hlk198899841"/>
      <w:r w:rsidR="004906B6" w:rsidRPr="004906B6">
        <w:t xml:space="preserve"> </w:t>
      </w:r>
      <w:r w:rsidR="004906B6">
        <w:t>Please be seated.</w:t>
      </w:r>
      <w:r w:rsidR="006E1600">
        <w:t xml:space="preserve"> </w:t>
      </w:r>
      <w:r w:rsidR="004906B6">
        <w:t>I'd like to thank Eleanor Mitchell for the opening prayer.</w:t>
      </w:r>
      <w:r w:rsidR="006E1600">
        <w:t xml:space="preserve"> </w:t>
      </w:r>
      <w:r w:rsidR="004906B6">
        <w:t xml:space="preserve">Colleagues, before we get going, I'd like to recognize a few </w:t>
      </w:r>
      <w:proofErr w:type="spellStart"/>
      <w:r w:rsidR="004906B6">
        <w:t>honoured</w:t>
      </w:r>
      <w:proofErr w:type="spellEnd"/>
      <w:r w:rsidR="004906B6">
        <w:t xml:space="preserve"> guests here in the House today.</w:t>
      </w:r>
      <w:r w:rsidR="006E1600">
        <w:t xml:space="preserve"> </w:t>
      </w:r>
    </w:p>
    <w:p w14:paraId="6C8A0759" w14:textId="1A0A70C8" w:rsidR="004906B6" w:rsidRDefault="004906B6" w:rsidP="004906B6">
      <w:r>
        <w:t>First, our former Speaker of the 19th Assembly, former colleague of the 18th Assembly, and he got elected in the 17th Assembly, Mr.</w:t>
      </w:r>
      <w:r w:rsidR="006E1600">
        <w:t xml:space="preserve"> </w:t>
      </w:r>
      <w:r>
        <w:t>Frederick Blake, Sonny, Junior.</w:t>
      </w:r>
      <w:r w:rsidR="006E1600">
        <w:t xml:space="preserve"> </w:t>
      </w:r>
      <w:r>
        <w:t>Welcome to the chamber.</w:t>
      </w:r>
      <w:r w:rsidR="006E1600">
        <w:t xml:space="preserve"> </w:t>
      </w:r>
    </w:p>
    <w:p w14:paraId="0648DD31" w14:textId="722896C4" w:rsidR="004906B6" w:rsidRDefault="004906B6" w:rsidP="004906B6">
      <w:proofErr w:type="gramStart"/>
      <w:r>
        <w:t>As well</w:t>
      </w:r>
      <w:proofErr w:type="gramEnd"/>
      <w:r>
        <w:t>, I'd like to recognize a former colleague of mine from the 19th Assembly.</w:t>
      </w:r>
      <w:r w:rsidR="006E1600">
        <w:t xml:space="preserve"> </w:t>
      </w:r>
      <w:r>
        <w:t xml:space="preserve">I can call her my niece now; she's no longer the Minister anymore, she's now back in </w:t>
      </w:r>
      <w:proofErr w:type="gramStart"/>
      <w:r>
        <w:t>the public</w:t>
      </w:r>
      <w:proofErr w:type="gramEnd"/>
      <w:r>
        <w:t>.</w:t>
      </w:r>
      <w:r w:rsidR="006E1600">
        <w:t xml:space="preserve"> </w:t>
      </w:r>
      <w:r>
        <w:t>Diane Archie.</w:t>
      </w:r>
      <w:r w:rsidR="006E1600">
        <w:t xml:space="preserve"> </w:t>
      </w:r>
      <w:r>
        <w:t>She was the Member from Inuvik Boot Lake in the 19th Assembly.</w:t>
      </w:r>
      <w:r w:rsidR="006E1600">
        <w:t xml:space="preserve"> </w:t>
      </w:r>
      <w:r>
        <w:t>So welcome to our Assembly.</w:t>
      </w:r>
      <w:r w:rsidR="006E1600">
        <w:t xml:space="preserve"> </w:t>
      </w:r>
    </w:p>
    <w:p w14:paraId="345A5E05" w14:textId="02D8D5B0" w:rsidR="004906B6" w:rsidRDefault="004906B6" w:rsidP="004906B6">
      <w:r>
        <w:t>With Mr.</w:t>
      </w:r>
      <w:r w:rsidR="006E1600">
        <w:t xml:space="preserve"> </w:t>
      </w:r>
      <w:r>
        <w:t xml:space="preserve">Blake, he has his few supporters, his mother Grace Blake from </w:t>
      </w:r>
      <w:proofErr w:type="spellStart"/>
      <w:r>
        <w:t>Tsiigehtchic</w:t>
      </w:r>
      <w:proofErr w:type="spellEnd"/>
      <w:r>
        <w:t>; George Blake, his uncle, from McPherson; Emily Francis from Yellowknife, Annie McNabb from Yellowknife; Catherine Blake from Yellowknife; Lorraine Frost from Inuvik; Priscilla Judas; as well Darrell Chocolate, the artist who did Mr.</w:t>
      </w:r>
      <w:r w:rsidR="006E1600">
        <w:t xml:space="preserve"> </w:t>
      </w:r>
      <w:r>
        <w:t>Blake's portrait, as well as our former clerk Cynthia James.</w:t>
      </w:r>
      <w:r w:rsidR="006E1600">
        <w:t xml:space="preserve"> </w:t>
      </w:r>
      <w:r>
        <w:t>Welcome to the Assembly.</w:t>
      </w:r>
      <w:r w:rsidR="006E1600">
        <w:t xml:space="preserve"> </w:t>
      </w:r>
    </w:p>
    <w:p w14:paraId="09D5A8A8" w14:textId="01367CF9" w:rsidR="004906B6" w:rsidRDefault="004906B6" w:rsidP="004906B6">
      <w:r>
        <w:t>Ministers' statements.</w:t>
      </w:r>
      <w:r w:rsidR="006E1600">
        <w:t xml:space="preserve"> </w:t>
      </w:r>
      <w:r>
        <w:t xml:space="preserve">Minister of Infrastructure. </w:t>
      </w:r>
    </w:p>
    <w:p w14:paraId="47E4C6B4" w14:textId="687109B9" w:rsidR="005E3079" w:rsidRDefault="00B759F4" w:rsidP="006F26D3">
      <w:pPr>
        <w:pStyle w:val="Heading1"/>
      </w:pPr>
      <w:bookmarkStart w:id="10" w:name="_Toc212727635"/>
      <w:r>
        <w:t>Ministers’ Statements</w:t>
      </w:r>
      <w:bookmarkEnd w:id="10"/>
    </w:p>
    <w:p w14:paraId="24B63C13" w14:textId="1134D265" w:rsidR="00945AEF" w:rsidRDefault="00B759F4" w:rsidP="00AA0817">
      <w:pPr>
        <w:pStyle w:val="Heading2"/>
      </w:pPr>
      <w:bookmarkStart w:id="11" w:name="_Toc212727636"/>
      <w:bookmarkStart w:id="12" w:name="_Hlk212038696"/>
      <w:r w:rsidRPr="00AA0817">
        <w:t xml:space="preserve">Minister’s Statement </w:t>
      </w:r>
      <w:r w:rsidR="00AA0817" w:rsidRPr="00AA0817">
        <w:t>15</w:t>
      </w:r>
      <w:r w:rsidR="00525C12">
        <w:t>8</w:t>
      </w:r>
      <w:r w:rsidR="006F26D3" w:rsidRPr="00AA0817">
        <w:t>-20(1):</w:t>
      </w:r>
      <w:r w:rsidR="00E2024D" w:rsidRPr="00AA0817">
        <w:br/>
      </w:r>
      <w:r w:rsidR="00525C12">
        <w:t>Successful 2025 Season for Marine Transportation Services</w:t>
      </w:r>
      <w:bookmarkEnd w:id="11"/>
    </w:p>
    <w:p w14:paraId="08C7A917" w14:textId="77777777" w:rsidR="004906B6" w:rsidRDefault="004906B6" w:rsidP="004906B6">
      <w:r>
        <w:rPr>
          <w:b/>
          <w:bCs/>
        </w:rPr>
        <w:t xml:space="preserve">HON. VINCE </w:t>
      </w:r>
      <w:proofErr w:type="spellStart"/>
      <w:r>
        <w:rPr>
          <w:b/>
          <w:bCs/>
        </w:rPr>
        <w:t>McKAY</w:t>
      </w:r>
      <w:proofErr w:type="spellEnd"/>
      <w:r>
        <w:rPr>
          <w:b/>
          <w:bCs/>
        </w:rPr>
        <w:t>:</w:t>
      </w:r>
      <w:r>
        <w:t xml:space="preserve"> Mr. Speaker, I would like to provide an update on the 2025 marine transportation services' sailing season. After the 2024 low water challenges that made the Mackenzie River impossible to navigate and forced cancelation of the shipping season, I am happy to report that the 2025 season was a success.</w:t>
      </w:r>
    </w:p>
    <w:p w14:paraId="6EAE83EF" w14:textId="179D3278" w:rsidR="004906B6" w:rsidRDefault="004906B6" w:rsidP="004906B6">
      <w:r>
        <w:t xml:space="preserve">Last spring, I spoke of proactive contingency plans being made in case conditions on the Mackenzie River were unnavigable again. Thanks to </w:t>
      </w:r>
      <w:proofErr w:type="spellStart"/>
      <w:r>
        <w:t>favourable</w:t>
      </w:r>
      <w:proofErr w:type="spellEnd"/>
      <w:r>
        <w:t xml:space="preserve"> conditions and the good work done by marine transportation services and the Department of Infrastructure's fuel services division, we were able to carry out our sailing season and ensured the delivery of all scheduled fuel and cargo to communities along the Mackenzie River, Great Slave Lake, and the Western Arctic.</w:t>
      </w:r>
      <w:r w:rsidR="006E1600">
        <w:t xml:space="preserve"> </w:t>
      </w:r>
      <w:r>
        <w:t>This is the first time in four years that we have been able to ship to all communities on our marine transportation services system.</w:t>
      </w:r>
    </w:p>
    <w:p w14:paraId="38086AF3" w14:textId="77777777" w:rsidR="004906B6" w:rsidRDefault="004906B6" w:rsidP="004906B6">
      <w:r>
        <w:t xml:space="preserve">Mr. Speaker, I would like to share some highlights </w:t>
      </w:r>
      <w:proofErr w:type="gramStart"/>
      <w:r>
        <w:t>for</w:t>
      </w:r>
      <w:proofErr w:type="gramEnd"/>
      <w:r>
        <w:t xml:space="preserve"> you this year. </w:t>
      </w:r>
    </w:p>
    <w:p w14:paraId="35FBC152" w14:textId="77777777" w:rsidR="004906B6" w:rsidRDefault="004906B6" w:rsidP="004906B6">
      <w:r>
        <w:t xml:space="preserve">This season, marine transportation services delivered over 18 million </w:t>
      </w:r>
      <w:proofErr w:type="spellStart"/>
      <w:r>
        <w:t>litres</w:t>
      </w:r>
      <w:proofErr w:type="spellEnd"/>
      <w:r>
        <w:t xml:space="preserve"> of fuel and over 2,000 </w:t>
      </w:r>
      <w:proofErr w:type="gramStart"/>
      <w:r>
        <w:t xml:space="preserve">revenue </w:t>
      </w:r>
      <w:proofErr w:type="spellStart"/>
      <w:r>
        <w:t>tonnes</w:t>
      </w:r>
      <w:proofErr w:type="spellEnd"/>
      <w:r>
        <w:t xml:space="preserve"> of cargo</w:t>
      </w:r>
      <w:proofErr w:type="gramEnd"/>
      <w:r>
        <w:t xml:space="preserve"> to ten communities. Our vessels made two trips to Norman Wells, </w:t>
      </w:r>
      <w:proofErr w:type="spellStart"/>
      <w:r>
        <w:t>Tulita</w:t>
      </w:r>
      <w:proofErr w:type="spellEnd"/>
      <w:r>
        <w:t xml:space="preserve">, </w:t>
      </w:r>
      <w:proofErr w:type="spellStart"/>
      <w:r>
        <w:t>Lutselk'e</w:t>
      </w:r>
      <w:proofErr w:type="spellEnd"/>
      <w:r>
        <w:t>, and Fort Good Hope, and serviced communities in the Inuvialuit settlement region coastal communities.</w:t>
      </w:r>
    </w:p>
    <w:p w14:paraId="163446DA" w14:textId="5B955B8D" w:rsidR="004906B6" w:rsidRDefault="004906B6" w:rsidP="004906B6">
      <w:r>
        <w:t xml:space="preserve">This season was not without its challenges though, as water levels were still below normal and river conditions prompted us to lower the drafts on our barges and reroute around an ice strip in the Amundsen Gulf. Thankfully, the navigation buoys were placed on the Mackenzie River so that we could progress slowly down the river. It is evident that the work done to ensure a successful sailing season is a collaborative effort, that spans across government departments, and external organizations. Staff from marine transportation services worked with hydrologists from the Department of Environment and Climate Change to monitor water and snowpack levels and with the team at fuel services division to manage fuel logistics. Additionally, I would like to note that last week, this very same fuel resupply team was the recipient of a Premier's Award for Team Excellence. </w:t>
      </w:r>
    </w:p>
    <w:p w14:paraId="6E8EC76C" w14:textId="50D8C576" w:rsidR="004906B6" w:rsidRDefault="004906B6" w:rsidP="004906B6">
      <w:r>
        <w:t xml:space="preserve">This multidisciplinary team was recognized for coordinating one of the largest winter resupply operations in recent memory, over 230 truckloads of fuel delivered to the Sahtu communities, ensuring reliable and safe access </w:t>
      </w:r>
      <w:r>
        <w:lastRenderedPageBreak/>
        <w:t>to essential resources despite extreme weather and logistical challenges.</w:t>
      </w:r>
      <w:r w:rsidR="006E1600">
        <w:t xml:space="preserve"> </w:t>
      </w:r>
      <w:r>
        <w:t>I want to say congratulations to the fuel resupply team.</w:t>
      </w:r>
      <w:r w:rsidR="006E1600">
        <w:t xml:space="preserve"> </w:t>
      </w:r>
    </w:p>
    <w:p w14:paraId="76857D35" w14:textId="77777777" w:rsidR="004906B6" w:rsidRDefault="004906B6" w:rsidP="004906B6">
      <w:r>
        <w:t xml:space="preserve">Mr. Speaker, the success of the sailing season will have lasting impacts on communities in the North. Marine transportation services </w:t>
      </w:r>
      <w:proofErr w:type="gramStart"/>
      <w:r>
        <w:t>delivers</w:t>
      </w:r>
      <w:proofErr w:type="gramEnd"/>
      <w:r>
        <w:t xml:space="preserve"> essential goods and services to northern communities that do not have the same ease of access to those connected through our all</w:t>
      </w:r>
      <w:r>
        <w:noBreakHyphen/>
        <w:t xml:space="preserve">season highway system. The success of this summer resupply season relieves pressures on our winter resupply system, which saw a 400 percent increase in road traffic last season, pushing our highway infrastructure to its limits. Though marine transportation services' operations have wrapped up, work to improve services </w:t>
      </w:r>
      <w:proofErr w:type="gramStart"/>
      <w:r>
        <w:t>have</w:t>
      </w:r>
      <w:proofErr w:type="gramEnd"/>
      <w:r>
        <w:t xml:space="preserve"> been and </w:t>
      </w:r>
      <w:proofErr w:type="gramStart"/>
      <w:r>
        <w:t>continue</w:t>
      </w:r>
      <w:proofErr w:type="gramEnd"/>
      <w:r>
        <w:t xml:space="preserve"> to be an ongoing effort. </w:t>
      </w:r>
    </w:p>
    <w:p w14:paraId="7A214792" w14:textId="77777777" w:rsidR="004906B6" w:rsidRDefault="004906B6" w:rsidP="004906B6">
      <w:r>
        <w:t xml:space="preserve">Since marine transportation services came under new leadership last November, we have seen efficiencies introduced to standardized rate structures as well as streamlined ship schedules. Looking ahead, marine transportation services </w:t>
      </w:r>
      <w:proofErr w:type="gramStart"/>
      <w:r>
        <w:t>continues</w:t>
      </w:r>
      <w:proofErr w:type="gramEnd"/>
      <w:r>
        <w:t xml:space="preserve"> to improve fleet capabilities and </w:t>
      </w:r>
      <w:proofErr w:type="gramStart"/>
      <w:r>
        <w:t>is</w:t>
      </w:r>
      <w:proofErr w:type="gramEnd"/>
      <w:r>
        <w:t xml:space="preserve"> reviewing and refining operations to ensure we are prepared for any challenge that we face. </w:t>
      </w:r>
    </w:p>
    <w:p w14:paraId="69C3ACD7" w14:textId="7BA8AB35" w:rsidR="004906B6" w:rsidRDefault="004906B6" w:rsidP="004906B6">
      <w:r>
        <w:t xml:space="preserve">Mr. Speaker, with the success of this season, we have fulfilled our mandate to provide Northerners with access to essential goods and services, and I am pleased </w:t>
      </w:r>
      <w:proofErr w:type="gramStart"/>
      <w:r>
        <w:t>to re</w:t>
      </w:r>
      <w:r>
        <w:noBreakHyphen/>
        <w:t>affirm</w:t>
      </w:r>
      <w:proofErr w:type="gramEnd"/>
      <w:r>
        <w:t xml:space="preserve"> our government's commitment to community resupply in the years ahead. I would like to thank and recognize the flexibility of our residents.</w:t>
      </w:r>
      <w:r w:rsidR="006E1600">
        <w:t xml:space="preserve"> </w:t>
      </w:r>
      <w:r>
        <w:t xml:space="preserve">I would also like to thank our </w:t>
      </w:r>
      <w:proofErr w:type="gramStart"/>
      <w:r>
        <w:t>dedicate</w:t>
      </w:r>
      <w:proofErr w:type="gramEnd"/>
      <w:r>
        <w:t xml:space="preserve"> staff </w:t>
      </w:r>
      <w:proofErr w:type="gramStart"/>
      <w:r>
        <w:t>at</w:t>
      </w:r>
      <w:proofErr w:type="gramEnd"/>
      <w:r>
        <w:t xml:space="preserve"> marine transportation services </w:t>
      </w:r>
      <w:proofErr w:type="gramStart"/>
      <w:r>
        <w:t>and also</w:t>
      </w:r>
      <w:proofErr w:type="gramEnd"/>
      <w:r>
        <w:t xml:space="preserve"> the marine services division staff. Whether it is our ability to adapt to a changing climate, or our ability to mitigate these obstacles with contingency plans, or our collaboration with our stakeholders and business partners, we are confident in our capacity to help build a strong and resilient North. Thank you, Mr. Speaker. </w:t>
      </w:r>
    </w:p>
    <w:p w14:paraId="12CA973D" w14:textId="2C7F0209" w:rsidR="004906B6" w:rsidRDefault="004906B6" w:rsidP="004906B6">
      <w:r>
        <w:rPr>
          <w:b/>
          <w:bCs/>
        </w:rPr>
        <w:t>MR. SPEAKER:</w:t>
      </w:r>
      <w:r>
        <w:t xml:space="preserve"> Thank you, Minister of Infrastructure.</w:t>
      </w:r>
      <w:r w:rsidR="006E1600">
        <w:t xml:space="preserve"> </w:t>
      </w:r>
      <w:r>
        <w:t>Ministers' statements.</w:t>
      </w:r>
      <w:r w:rsidR="006E1600">
        <w:t xml:space="preserve"> </w:t>
      </w:r>
      <w:r>
        <w:t xml:space="preserve">Minister of Health and Social Services. </w:t>
      </w:r>
    </w:p>
    <w:p w14:paraId="44D30AAA" w14:textId="091DE635" w:rsidR="00525C12" w:rsidRDefault="00525C12" w:rsidP="00525C12">
      <w:pPr>
        <w:pStyle w:val="Heading2"/>
      </w:pPr>
      <w:bookmarkStart w:id="13" w:name="_Toc212727637"/>
      <w:r>
        <w:t>Minister’s Statement 159-20(1):</w:t>
      </w:r>
      <w:r>
        <w:br/>
        <w:t>Dehcho Patient Journey Mapping</w:t>
      </w:r>
      <w:bookmarkEnd w:id="13"/>
    </w:p>
    <w:p w14:paraId="0118BE8E" w14:textId="77777777" w:rsidR="004906B6" w:rsidRDefault="004906B6" w:rsidP="004906B6">
      <w:r>
        <w:rPr>
          <w:b/>
          <w:bCs/>
        </w:rPr>
        <w:t>HON. LESA SEMMLER:</w:t>
      </w:r>
      <w:r>
        <w:t xml:space="preserve"> Mr. Speaker, ensuring that every person in the Northwest Territories has access to safe, reliable, and equitable health care is not just a priority for me and a goal of our health and social services system, it is a promise we are working every day to uphold. Today, I am </w:t>
      </w:r>
      <w:proofErr w:type="spellStart"/>
      <w:r>
        <w:t>honoured</w:t>
      </w:r>
      <w:proofErr w:type="spellEnd"/>
      <w:r>
        <w:t xml:space="preserve"> to share an update on an initiative that represents a turning point for health care in the North; work happening in the Deh Cho region that is helping </w:t>
      </w:r>
      <w:r>
        <w:t xml:space="preserve">us understand, in a </w:t>
      </w:r>
      <w:proofErr w:type="gramStart"/>
      <w:r>
        <w:t>deeply</w:t>
      </w:r>
      <w:proofErr w:type="gramEnd"/>
      <w:r>
        <w:t xml:space="preserve"> human way, what care truly looks and feels like for residents in our smallest communities.</w:t>
      </w:r>
    </w:p>
    <w:p w14:paraId="2D52F453" w14:textId="77777777" w:rsidR="004906B6" w:rsidRDefault="004906B6" w:rsidP="004906B6">
      <w:r>
        <w:t xml:space="preserve">Mr. Speaker, this initiative is part of our broader primary health care reform, an effort built on the voices of residents, healthcare workers, and Indigenous governments. It is guided by their experiences, their hopes, and their determination to see care delivered in a way that truly meets people where they are. Together, we are reimagining a health system that is connected, compassionate, and built to last; one that works for people, not just on paper. To build that system, we must begin by listening, </w:t>
      </w:r>
      <w:proofErr w:type="gramStart"/>
      <w:r>
        <w:t>really listening</w:t>
      </w:r>
      <w:proofErr w:type="gramEnd"/>
      <w:r>
        <w:t>, to those who rely on it most.</w:t>
      </w:r>
    </w:p>
    <w:p w14:paraId="6273EA78" w14:textId="77777777" w:rsidR="004906B6" w:rsidRDefault="004906B6" w:rsidP="004906B6">
      <w:r>
        <w:t xml:space="preserve">Over the past several months, teams have been visiting health cabin communities across the Deh Cho region. They have been listening to residents, supporting local staff, and assessing how care flows from community clinics to regional </w:t>
      </w:r>
      <w:proofErr w:type="spellStart"/>
      <w:r>
        <w:t>centres</w:t>
      </w:r>
      <w:proofErr w:type="spellEnd"/>
      <w:r>
        <w:t xml:space="preserve"> and beyond. What we are learning is powerful; we see both the dedication of our staff and communities, and the barriers that stand in the way of the care people deserve. We have heard about the frustrations caused by fragmented care and missed follow</w:t>
      </w:r>
      <w:r>
        <w:noBreakHyphen/>
        <w:t>ups, but we have also seen the strength of local teams who go above and beyond, and the resilience of residents who navigate these challenges.</w:t>
      </w:r>
    </w:p>
    <w:p w14:paraId="13F6EC87" w14:textId="77777777" w:rsidR="004906B6" w:rsidRDefault="004906B6" w:rsidP="004906B6">
      <w:r>
        <w:t>Mr. Speaker, the next step in this journey is what we are calling the Deh Cho Patient Journey Mapping, a process that will follow the real experiences of four residents as they move through our system. Their stories will help us see the full picture: Where care feels seamless and where it breaks down.</w:t>
      </w:r>
    </w:p>
    <w:p w14:paraId="02DCBAA2" w14:textId="77777777" w:rsidR="004906B6" w:rsidRDefault="004906B6" w:rsidP="004906B6">
      <w:r>
        <w:t xml:space="preserve">These journeys will include an elder seeking regular and routine primary care, a cancer patient who must travel frequently for treatment, a child and caregiver travelling from a small community to a regional </w:t>
      </w:r>
      <w:proofErr w:type="spellStart"/>
      <w:r>
        <w:t>centre</w:t>
      </w:r>
      <w:proofErr w:type="spellEnd"/>
      <w:r>
        <w:t xml:space="preserve"> for care, and a patient receiving specialized care in Edmonton. Each journey will be </w:t>
      </w:r>
      <w:proofErr w:type="gramStart"/>
      <w:r>
        <w:t>documented;</w:t>
      </w:r>
      <w:proofErr w:type="gramEnd"/>
      <w:r>
        <w:t xml:space="preserve"> not as a report or </w:t>
      </w:r>
      <w:proofErr w:type="gramStart"/>
      <w:r>
        <w:t>a statistic</w:t>
      </w:r>
      <w:proofErr w:type="gramEnd"/>
      <w:r>
        <w:t>, but as a story of a person, a family, and a community. Through these stories, we will see the system as our residents live it. Through their courage in sharing, we will be able to see where change is most needed and where it can happen right now.</w:t>
      </w:r>
    </w:p>
    <w:p w14:paraId="68F0862E" w14:textId="396C05F8" w:rsidR="004906B6" w:rsidRDefault="004906B6" w:rsidP="004906B6">
      <w:r>
        <w:t>This work will not just improve services in the Deh Cho; it will help us shape a more responsive and equitable health system across the Northwest Territories. It is about ensuring that people receive the care they need as close to home as possible; surrounded by family, culture, and community.</w:t>
      </w:r>
      <w:r w:rsidR="006E1600">
        <w:t xml:space="preserve"> </w:t>
      </w:r>
      <w:r>
        <w:t xml:space="preserve">And when travel for </w:t>
      </w:r>
      <w:r>
        <w:lastRenderedPageBreak/>
        <w:t>care is necessary, it must be delivered with the same compassion, dignity, and respect that every resident deserves, no matter where they live.</w:t>
      </w:r>
    </w:p>
    <w:p w14:paraId="6E588ECB" w14:textId="77777777" w:rsidR="004906B6" w:rsidRDefault="004906B6" w:rsidP="004906B6">
      <w:r>
        <w:t>Mr. Speaker, this is how real transformation begins: With humility, with curiosity, and with the understanding that every journey through our health system represents someone's story, someone's loved one, someone's life.</w:t>
      </w:r>
    </w:p>
    <w:p w14:paraId="566AEACB" w14:textId="77777777" w:rsidR="004906B6" w:rsidRDefault="004906B6" w:rsidP="004906B6">
      <w:r>
        <w:t xml:space="preserve">I want to extend my heartfelt thanks to the staff, the Indigenous governments, and the residents of the Deh Cho region who are helping guide this work. Your leadership, your insight, and your trust are the foundation of this change. We are not just improving a system; we are building one that reflects who we are as Northerners </w:t>
      </w:r>
      <w:r>
        <w:noBreakHyphen/>
        <w:t xml:space="preserve"> resilient, compassionate, and committed to caring for one another. </w:t>
      </w:r>
      <w:proofErr w:type="spellStart"/>
      <w:r>
        <w:t>Quyananni</w:t>
      </w:r>
      <w:proofErr w:type="spellEnd"/>
      <w:r>
        <w:t xml:space="preserve">, Mr. Speaker. </w:t>
      </w:r>
    </w:p>
    <w:p w14:paraId="5EBE610F" w14:textId="3B0D4C0E" w:rsidR="004906B6" w:rsidRDefault="004906B6" w:rsidP="004906B6">
      <w:r>
        <w:rPr>
          <w:b/>
          <w:bCs/>
        </w:rPr>
        <w:t>MR. SPEAKER:</w:t>
      </w:r>
      <w:r>
        <w:t xml:space="preserve"> Thank you, Minister of Health and Social Services.</w:t>
      </w:r>
      <w:r w:rsidR="006E1600">
        <w:t xml:space="preserve"> </w:t>
      </w:r>
      <w:r>
        <w:t>Ministers' statements.</w:t>
      </w:r>
      <w:r w:rsidR="006E1600">
        <w:t xml:space="preserve"> </w:t>
      </w:r>
      <w:r>
        <w:t>Members' statements.</w:t>
      </w:r>
      <w:r w:rsidR="006E1600">
        <w:t xml:space="preserve"> </w:t>
      </w:r>
      <w:r>
        <w:t xml:space="preserve">Member from Frame Lake. </w:t>
      </w:r>
    </w:p>
    <w:p w14:paraId="03C5948E" w14:textId="50CDDB1E" w:rsidR="00525C12" w:rsidRDefault="00525C12" w:rsidP="0061668A">
      <w:pPr>
        <w:pStyle w:val="Heading1"/>
      </w:pPr>
      <w:bookmarkStart w:id="14" w:name="_Toc212727638"/>
      <w:r>
        <w:t>Members’ Statements</w:t>
      </w:r>
      <w:bookmarkEnd w:id="14"/>
    </w:p>
    <w:p w14:paraId="045BF8C0" w14:textId="319AFD19" w:rsidR="00525C12" w:rsidRDefault="00525C12" w:rsidP="0061668A">
      <w:pPr>
        <w:pStyle w:val="Heading2"/>
      </w:pPr>
      <w:bookmarkStart w:id="15" w:name="_Toc212727639"/>
      <w:bookmarkStart w:id="16" w:name="_Hlk212571792"/>
      <w:r>
        <w:t xml:space="preserve">Member’s Statement </w:t>
      </w:r>
      <w:r w:rsidR="0061668A">
        <w:t>766-20(1):</w:t>
      </w:r>
      <w:r w:rsidR="0061668A">
        <w:br/>
      </w:r>
      <w:r w:rsidR="0061668A">
        <w:rPr>
          <w:rStyle w:val="PlaceholderText"/>
          <w:rFonts w:eastAsiaTheme="majorEastAsia"/>
        </w:rPr>
        <w:t>Macroeconomic Policy</w:t>
      </w:r>
      <w:bookmarkEnd w:id="15"/>
    </w:p>
    <w:bookmarkEnd w:id="16"/>
    <w:p w14:paraId="489E6B31" w14:textId="479AA9EF" w:rsidR="004906B6" w:rsidRDefault="004906B6" w:rsidP="004906B6">
      <w:r>
        <w:rPr>
          <w:b/>
          <w:bCs/>
        </w:rPr>
        <w:t>MR. MORSE:</w:t>
      </w:r>
      <w:r>
        <w:t xml:space="preserve"> Thank you, Mr. Speaker.</w:t>
      </w:r>
      <w:r w:rsidR="006E1600">
        <w:t xml:space="preserve"> </w:t>
      </w:r>
      <w:r>
        <w:t>Mr. Speaker, every year when we receive the operations budget, our finance department publishes an economic review which assesses the state of our economy against a framework of macroeconomic indicators.</w:t>
      </w:r>
      <w:r w:rsidR="006E1600">
        <w:t xml:space="preserve"> </w:t>
      </w:r>
      <w:r>
        <w:t>The 2025</w:t>
      </w:r>
      <w:r>
        <w:noBreakHyphen/>
        <w:t xml:space="preserve">2026 review was certainly concerning, speaking </w:t>
      </w:r>
      <w:proofErr w:type="gramStart"/>
      <w:r>
        <w:t>to</w:t>
      </w:r>
      <w:proofErr w:type="gramEnd"/>
      <w:r>
        <w:t xml:space="preserve"> a downturn in the diamond industry, challenges growing our workforce, and little success in achieving growth in other sectors.</w:t>
      </w:r>
      <w:r w:rsidR="006E1600">
        <w:t xml:space="preserve"> </w:t>
      </w:r>
    </w:p>
    <w:p w14:paraId="0083227A" w14:textId="0FFACDBE" w:rsidR="004906B6" w:rsidRDefault="004906B6" w:rsidP="004906B6">
      <w:r>
        <w:t>We are doing a good job of identifying and summarizing our economic challenges, and it's certainly a depressing read.</w:t>
      </w:r>
      <w:r w:rsidR="006E1600">
        <w:t xml:space="preserve"> </w:t>
      </w:r>
      <w:r>
        <w:t>What's missing, however, and really stands out to me when I read the economic review, is robust and targeted strategy to respond to these challenges.</w:t>
      </w:r>
      <w:r w:rsidR="006E1600">
        <w:t xml:space="preserve"> </w:t>
      </w:r>
      <w:r>
        <w:t>This is something that has been raised as a concern in several iterations of the NWT environmental audit.</w:t>
      </w:r>
      <w:r w:rsidR="006E1600">
        <w:t xml:space="preserve"> </w:t>
      </w:r>
      <w:r>
        <w:t xml:space="preserve">In 2020, the audit found that there was insufficient evidence that the economic opportunities strategy was effective at achieving its objectives. The GNWT agreed with the recommendation and committed to developing regional economic development plans in response. However, the 2025 audit noted that industry expressed continued frustration in the lack of policy direction and concrete advancement by GNWT noting that the mineral development strategy is yet to be updated. Further, the audit found that the regional economic development plans do </w:t>
      </w:r>
      <w:r>
        <w:t xml:space="preserve">not constitute an economic development strategy. They are summaries of opportunities and potential areas of focus as identified participants in the process but do not constitute plans or strategies with specific activities, responsible leads, timelines, or performance measures. They are useful summaries at a regional level but do not constitute an economic development strategy as per the recommendation. </w:t>
      </w:r>
    </w:p>
    <w:p w14:paraId="41CE5678" w14:textId="3C5FC281" w:rsidR="004906B6" w:rsidRDefault="004906B6" w:rsidP="004906B6">
      <w:r>
        <w:t xml:space="preserve">In response to these findings, the </w:t>
      </w:r>
      <w:proofErr w:type="gramStart"/>
      <w:r>
        <w:t>GNWT re</w:t>
      </w:r>
      <w:r>
        <w:noBreakHyphen/>
        <w:t>emphasized</w:t>
      </w:r>
      <w:proofErr w:type="gramEnd"/>
      <w:r>
        <w:t xml:space="preserve"> the importance of the regional plans and noted they will help to inform a broader NWT economic vision and strategy the Minister of ITI has a mandate to develop. But we are two years into the mandate of this government and are yet to see this strategy come forward or get an indication of when we can expect to review a draft. I am concerned that what progress is being made may be going in a similar direction </w:t>
      </w:r>
      <w:proofErr w:type="gramStart"/>
      <w:r>
        <w:t>as</w:t>
      </w:r>
      <w:proofErr w:type="gramEnd"/>
      <w:r>
        <w:t xml:space="preserve"> previous strategies which have found us taking a catch</w:t>
      </w:r>
      <w:r>
        <w:noBreakHyphen/>
        <w:t xml:space="preserve">all approach to development, trying to do a little bit of everything rather than taking a strategic and targeted approach which responds directly to the challenges we're facing. I would like to get reassurance that we are not repeating our past mistakes </w:t>
      </w:r>
      <w:proofErr w:type="gramStart"/>
      <w:r>
        <w:t>and also</w:t>
      </w:r>
      <w:proofErr w:type="gramEnd"/>
      <w:r>
        <w:t xml:space="preserve"> that we are going to get an effective strategy on the table as soon as possible.</w:t>
      </w:r>
      <w:r w:rsidR="006E1600">
        <w:t xml:space="preserve"> </w:t>
      </w:r>
      <w:r>
        <w:t xml:space="preserve">Thank you, Mr. Speaker. </w:t>
      </w:r>
    </w:p>
    <w:p w14:paraId="23D8239F" w14:textId="6FAF270A" w:rsidR="004906B6" w:rsidRDefault="004906B6" w:rsidP="004906B6">
      <w:r>
        <w:rPr>
          <w:b/>
          <w:bCs/>
        </w:rPr>
        <w:t>MR. SPEAKER:</w:t>
      </w:r>
      <w:r>
        <w:t xml:space="preserve"> Thank you, Member from Frame Lake.</w:t>
      </w:r>
      <w:r w:rsidR="006E1600">
        <w:t xml:space="preserve"> </w:t>
      </w:r>
      <w:r>
        <w:t>Members' statements.</w:t>
      </w:r>
      <w:r w:rsidR="006E1600">
        <w:t xml:space="preserve"> </w:t>
      </w:r>
      <w:proofErr w:type="gramStart"/>
      <w:r>
        <w:t>Member</w:t>
      </w:r>
      <w:proofErr w:type="gramEnd"/>
      <w:r>
        <w:t xml:space="preserve"> </w:t>
      </w:r>
      <w:proofErr w:type="gramStart"/>
      <w:r>
        <w:t>from</w:t>
      </w:r>
      <w:proofErr w:type="gramEnd"/>
      <w:r>
        <w:t xml:space="preserve"> Range Lake. </w:t>
      </w:r>
    </w:p>
    <w:p w14:paraId="0C957071" w14:textId="002BA58B" w:rsidR="0061668A" w:rsidRDefault="0061668A" w:rsidP="0061668A">
      <w:pPr>
        <w:pStyle w:val="Heading2"/>
      </w:pPr>
      <w:bookmarkStart w:id="17" w:name="_Toc212727640"/>
      <w:r>
        <w:t>Member’s Statement 767-20(1):</w:t>
      </w:r>
      <w:r>
        <w:br/>
      </w:r>
      <w:r>
        <w:rPr>
          <w:rStyle w:val="PlaceholderText"/>
          <w:rFonts w:eastAsiaTheme="majorEastAsia"/>
        </w:rPr>
        <w:t>Late Payments for Student Financial Assistance</w:t>
      </w:r>
      <w:bookmarkEnd w:id="17"/>
    </w:p>
    <w:p w14:paraId="35DB4A87" w14:textId="2D8ABD49" w:rsidR="004906B6" w:rsidRDefault="004906B6" w:rsidP="004906B6">
      <w:r>
        <w:rPr>
          <w:b/>
          <w:bCs/>
        </w:rPr>
        <w:t>MR. TESTART:</w:t>
      </w:r>
      <w:r>
        <w:t xml:space="preserve"> Mr. Speaker, each year Northerners and students head to colleges and universities across Canada where they can proudly tell their peers how the Northwest Territories helps them study without racking up thousands of dollars in student loans thanks to our first</w:t>
      </w:r>
      <w:r>
        <w:noBreakHyphen/>
        <w:t>in</w:t>
      </w:r>
      <w:r>
        <w:noBreakHyphen/>
        <w:t>class SFA program. At a time when higher education costs are rising, that kind of assistance is truly unique and has become a covenant of growing up in the NWT. Unfortunately, late this summer, Range Lake constituents began contacting my office for help because their SFA payments were late, and they had received no update. Some feared that they had been denied SFA, while others worried that their schools wouldn't accept them for the semester. Eventually, we learned that the department was experiencing serious delays, apparently due to a high volume of applications and limited staff capacity.</w:t>
      </w:r>
      <w:r w:rsidR="006E1600">
        <w:t xml:space="preserve"> </w:t>
      </w:r>
      <w:r>
        <w:t xml:space="preserve">This not only disrupted payments but vital communication as well as some students were left unaware that they needed to make </w:t>
      </w:r>
      <w:r>
        <w:lastRenderedPageBreak/>
        <w:t xml:space="preserve">corrections to complete their applications. Although students eventually received their payments, many were charged late fees during the delay. When I contacted the Minister to ensure that these late fees would be covered, I was disturbed to hear that they were considered the students' responsibility as they should have been prepared for this outcome. </w:t>
      </w:r>
    </w:p>
    <w:p w14:paraId="38C6E6A0" w14:textId="2CD3865D" w:rsidR="004906B6" w:rsidRDefault="004906B6" w:rsidP="004906B6">
      <w:r>
        <w:t>Mr. Speaker, how can we tell someone to be prepared for the department not to process their paperwork? These students did nothing wrong and for many, this was their first experience applying for any kind of government service. For many, their first encounter with our government must have been a tough lesson. What message does this send to the next generation of hardworking Northerners when the government tells them to lower their expectations and assume responsibility for the department's mistakes? The Minister needs to make this right, Mr. Speaker, and pay for these late fees, whether it's $20 or $100. After all, when income assistance misses a power bill, they cover the late fee. When a senior's home heating misses a tank refill, they quickly send out a truck. It's not complicated. It's about fairness and doing the right thing, doing right by our young Northerners and their families. Later today I will be asking the Minister to have a heart for SFA students and do the right thing.</w:t>
      </w:r>
      <w:r w:rsidR="006E1600">
        <w:t xml:space="preserve"> </w:t>
      </w:r>
      <w:r>
        <w:t xml:space="preserve">Thank you, Mr. Speaker. </w:t>
      </w:r>
    </w:p>
    <w:p w14:paraId="418A49D6" w14:textId="5973B143" w:rsidR="004906B6" w:rsidRDefault="004906B6" w:rsidP="004906B6">
      <w:r>
        <w:rPr>
          <w:b/>
          <w:bCs/>
        </w:rPr>
        <w:t>MR. SPEAKER:</w:t>
      </w:r>
      <w:r>
        <w:t xml:space="preserve"> Thank you, Member from Range Lake.</w:t>
      </w:r>
      <w:r w:rsidR="006E1600">
        <w:t xml:space="preserve"> </w:t>
      </w:r>
      <w:r>
        <w:t>Members' statements.</w:t>
      </w:r>
      <w:r w:rsidR="006E1600">
        <w:t xml:space="preserve"> </w:t>
      </w:r>
      <w:proofErr w:type="gramStart"/>
      <w:r>
        <w:t>Member</w:t>
      </w:r>
      <w:proofErr w:type="gramEnd"/>
      <w:r>
        <w:t xml:space="preserve"> from Inuvik Boot Lake. </w:t>
      </w:r>
    </w:p>
    <w:p w14:paraId="63EA97E0" w14:textId="463074DD" w:rsidR="0061668A" w:rsidRDefault="0061668A" w:rsidP="0061668A">
      <w:pPr>
        <w:pStyle w:val="Heading2"/>
      </w:pPr>
      <w:bookmarkStart w:id="18" w:name="_Toc212727641"/>
      <w:r>
        <w:t>Member’s Statement 768-20(1):</w:t>
      </w:r>
      <w:r>
        <w:br/>
      </w:r>
      <w:r>
        <w:rPr>
          <w:rStyle w:val="PlaceholderText"/>
          <w:rFonts w:eastAsiaTheme="majorEastAsia"/>
        </w:rPr>
        <w:t>Extension of Inuvik Runway</w:t>
      </w:r>
      <w:bookmarkEnd w:id="18"/>
    </w:p>
    <w:p w14:paraId="713F7C0B" w14:textId="1489D82E" w:rsidR="004906B6" w:rsidRDefault="004906B6" w:rsidP="004906B6">
      <w:r>
        <w:rPr>
          <w:b/>
          <w:bCs/>
        </w:rPr>
        <w:t>MR. RODGERS:</w:t>
      </w:r>
      <w:r>
        <w:t xml:space="preserve"> Thank you, Mr. Speaker.</w:t>
      </w:r>
      <w:r w:rsidR="006E1600">
        <w:t xml:space="preserve"> </w:t>
      </w:r>
      <w:r>
        <w:t>Mr. Speaker, the town of Inuvik was designated as a northern operational support hub in March</w:t>
      </w:r>
      <w:r w:rsidR="006E1600">
        <w:t xml:space="preserve"> </w:t>
      </w:r>
      <w:r>
        <w:t xml:space="preserve">2025 by the Department of National </w:t>
      </w:r>
      <w:proofErr w:type="spellStart"/>
      <w:r>
        <w:t>Defence</w:t>
      </w:r>
      <w:proofErr w:type="spellEnd"/>
      <w:r>
        <w:t xml:space="preserve"> federal minister.</w:t>
      </w:r>
      <w:r w:rsidR="006E1600">
        <w:t xml:space="preserve"> </w:t>
      </w:r>
      <w:r>
        <w:t>The western Arctic location of Inuvik makes it a strategic Arctic security and sovereignty location to monitor and defend Canada's Arctic.</w:t>
      </w:r>
      <w:r w:rsidR="006E1600">
        <w:t xml:space="preserve"> </w:t>
      </w:r>
    </w:p>
    <w:p w14:paraId="2B86A204" w14:textId="5248AF6E" w:rsidR="004906B6" w:rsidRDefault="004906B6" w:rsidP="004906B6">
      <w:r>
        <w:t>Mr. Speaker, the 3,000</w:t>
      </w:r>
      <w:r>
        <w:noBreakHyphen/>
        <w:t>foot extension to the Inuvik runway will make Inuvik the most strategic northern operational support hub for the Royal Canadian Airforce and other NORAD partners.</w:t>
      </w:r>
      <w:r w:rsidR="006E1600">
        <w:t xml:space="preserve"> </w:t>
      </w:r>
      <w:r>
        <w:t>Mr. Speaker, make no mistake, this is a great news story, something we need to celebrate.</w:t>
      </w:r>
      <w:r w:rsidR="006E1600">
        <w:t xml:space="preserve"> </w:t>
      </w:r>
    </w:p>
    <w:p w14:paraId="67023C35" w14:textId="4FD1DD0B" w:rsidR="004906B6" w:rsidRDefault="004906B6" w:rsidP="004906B6">
      <w:r>
        <w:t xml:space="preserve">Mr. Speaker, I'd also like to congratulate the Inuvialuit Regional Corporation, the Gwich'in Tribal Council, the local Indigenous contractors, and certainly, </w:t>
      </w:r>
      <w:proofErr w:type="gramStart"/>
      <w:r>
        <w:t>last but not least</w:t>
      </w:r>
      <w:proofErr w:type="gramEnd"/>
      <w:r>
        <w:t xml:space="preserve">, the leadership shown by this government on that project to get it on time, on budget, and to work closely in </w:t>
      </w:r>
      <w:r>
        <w:t>collaboration with all its partners.</w:t>
      </w:r>
      <w:r w:rsidR="006E1600">
        <w:t xml:space="preserve"> </w:t>
      </w:r>
      <w:r>
        <w:t xml:space="preserve">But, Mr. Speaker, the </w:t>
      </w:r>
      <w:proofErr w:type="gramStart"/>
      <w:r>
        <w:t>work's</w:t>
      </w:r>
      <w:proofErr w:type="gramEnd"/>
      <w:r>
        <w:t xml:space="preserve"> not done.</w:t>
      </w:r>
      <w:r w:rsidR="006E1600">
        <w:t xml:space="preserve"> </w:t>
      </w:r>
    </w:p>
    <w:p w14:paraId="5BCCA567" w14:textId="218A8521" w:rsidR="004906B6" w:rsidRDefault="004906B6" w:rsidP="004906B6">
      <w:r>
        <w:t>DND staff recently met with the town of Inuvik.</w:t>
      </w:r>
      <w:r w:rsidR="006E1600">
        <w:t xml:space="preserve"> </w:t>
      </w:r>
      <w:r>
        <w:t xml:space="preserve">Department of Infrastructure and GNWT staff were also at that meeting, as well as IRC and ETC, to discuss their latest plans for future upgrades for the </w:t>
      </w:r>
      <w:proofErr w:type="gramStart"/>
      <w:r>
        <w:t>existing forward</w:t>
      </w:r>
      <w:proofErr w:type="gramEnd"/>
      <w:r>
        <w:t xml:space="preserve"> operating location.</w:t>
      </w:r>
      <w:r w:rsidR="006E1600">
        <w:t xml:space="preserve"> </w:t>
      </w:r>
    </w:p>
    <w:p w14:paraId="54F24CB0" w14:textId="3EBB2318" w:rsidR="004906B6" w:rsidRDefault="004906B6" w:rsidP="004906B6">
      <w:r>
        <w:t>Mr. Speaker, over the next five years, Inuvik's northern operational support hub will see two new aircraft hangars, fuel storage tanks, and several operational support and storage buildings.</w:t>
      </w:r>
      <w:r w:rsidR="006E1600">
        <w:t xml:space="preserve"> </w:t>
      </w:r>
      <w:r>
        <w:t>Mr. Speaker, the GNWT needs to be prepared so we are fully involved and committed to ensure Inuvik plays a critical role in Arctic security.</w:t>
      </w:r>
      <w:r w:rsidR="006E1600">
        <w:t xml:space="preserve"> </w:t>
      </w:r>
      <w:r>
        <w:t>The potential jobs and economic development of the DND upgrades in Inuvik are important locally, for the Northwest Territories, and certainly nationally, Mr. Speaker.</w:t>
      </w:r>
      <w:r w:rsidR="006E1600">
        <w:t xml:space="preserve"> </w:t>
      </w:r>
      <w:r>
        <w:t>I'll have questions for the Minister of Infrastructure later.</w:t>
      </w:r>
      <w:r w:rsidR="006E1600">
        <w:t xml:space="preserve"> </w:t>
      </w:r>
      <w:r>
        <w:t xml:space="preserve">Thank you. </w:t>
      </w:r>
    </w:p>
    <w:p w14:paraId="6E74E7D5" w14:textId="37A38C3E" w:rsidR="004906B6" w:rsidRDefault="004906B6" w:rsidP="004906B6">
      <w:r>
        <w:rPr>
          <w:b/>
          <w:bCs/>
        </w:rPr>
        <w:t>MR. SPEAKER:</w:t>
      </w:r>
      <w:r>
        <w:t xml:space="preserve"> Thank you, Member from Inuvik Boot Lake.</w:t>
      </w:r>
      <w:r w:rsidR="006E1600">
        <w:t xml:space="preserve"> </w:t>
      </w:r>
      <w:r>
        <w:t>Members' statements.</w:t>
      </w:r>
      <w:r w:rsidR="006E1600">
        <w:t xml:space="preserve"> </w:t>
      </w:r>
      <w:r>
        <w:t xml:space="preserve">Member from the Sahtu. </w:t>
      </w:r>
    </w:p>
    <w:p w14:paraId="3D6310DB" w14:textId="6B3B2170" w:rsidR="0061668A" w:rsidRDefault="0061668A" w:rsidP="0061668A">
      <w:pPr>
        <w:pStyle w:val="Heading2"/>
      </w:pPr>
      <w:bookmarkStart w:id="19" w:name="_Toc212727642"/>
      <w:r>
        <w:t>Member’s Statement 769-20(1):</w:t>
      </w:r>
      <w:r>
        <w:br/>
      </w:r>
      <w:r>
        <w:rPr>
          <w:rStyle w:val="PlaceholderText"/>
          <w:rFonts w:eastAsiaTheme="majorEastAsia"/>
        </w:rPr>
        <w:t>Spur Road from Mackenzie Valley Highway to Support Petroleum Development</w:t>
      </w:r>
      <w:bookmarkEnd w:id="19"/>
    </w:p>
    <w:p w14:paraId="15EEC5CD" w14:textId="17B4FC0E" w:rsidR="004906B6" w:rsidRDefault="004906B6" w:rsidP="004906B6">
      <w:r>
        <w:rPr>
          <w:b/>
          <w:bCs/>
        </w:rPr>
        <w:t xml:space="preserve">MR. </w:t>
      </w:r>
      <w:proofErr w:type="spellStart"/>
      <w:r>
        <w:rPr>
          <w:b/>
          <w:bCs/>
        </w:rPr>
        <w:t>McNEELY</w:t>
      </w:r>
      <w:proofErr w:type="spellEnd"/>
      <w:r>
        <w:rPr>
          <w:b/>
          <w:bCs/>
        </w:rPr>
        <w:t>:</w:t>
      </w:r>
      <w:r>
        <w:t xml:space="preserve"> Thank you, Mr. Speaker.</w:t>
      </w:r>
      <w:r w:rsidR="006E1600">
        <w:t xml:space="preserve"> </w:t>
      </w:r>
      <w:r>
        <w:t xml:space="preserve">Mr. Speaker, I share my past several months on periodic talks with Cenovus Energy, an industry company who purchased Husky Energy with assets midway Norman Wells to </w:t>
      </w:r>
      <w:proofErr w:type="spellStart"/>
      <w:r>
        <w:t>Tulita</w:t>
      </w:r>
      <w:proofErr w:type="spellEnd"/>
      <w:r>
        <w:t xml:space="preserve"> west Mackenzie side.</w:t>
      </w:r>
      <w:r w:rsidR="006E1600">
        <w:t xml:space="preserve"> </w:t>
      </w:r>
    </w:p>
    <w:p w14:paraId="042700D9" w14:textId="52F71BB9" w:rsidR="004906B6" w:rsidRDefault="004906B6" w:rsidP="004906B6">
      <w:r>
        <w:t>Mr. Speaker, the assets include 17</w:t>
      </w:r>
      <w:r w:rsidR="006E1600">
        <w:t xml:space="preserve"> </w:t>
      </w:r>
      <w:r>
        <w:t xml:space="preserve">kilometers of </w:t>
      </w:r>
      <w:proofErr w:type="spellStart"/>
      <w:proofErr w:type="gramStart"/>
      <w:r>
        <w:t>highgrade</w:t>
      </w:r>
      <w:proofErr w:type="spellEnd"/>
      <w:proofErr w:type="gramEnd"/>
      <w:r>
        <w:t xml:space="preserve"> road, three structural bridges, several laydown pads, for an approximate 300,000 cubic </w:t>
      </w:r>
      <w:proofErr w:type="spellStart"/>
      <w:r>
        <w:t>metres</w:t>
      </w:r>
      <w:proofErr w:type="spellEnd"/>
      <w:r>
        <w:t xml:space="preserve"> of granular materials.</w:t>
      </w:r>
      <w:r w:rsidR="006E1600">
        <w:t xml:space="preserve"> </w:t>
      </w:r>
      <w:r>
        <w:t xml:space="preserve">This was initially installed to support their further exploration in oil and gas </w:t>
      </w:r>
      <w:proofErr w:type="gramStart"/>
      <w:r>
        <w:t>productions</w:t>
      </w:r>
      <w:proofErr w:type="gramEnd"/>
      <w:r>
        <w:t>.</w:t>
      </w:r>
      <w:r w:rsidR="006E1600">
        <w:t xml:space="preserve"> </w:t>
      </w:r>
    </w:p>
    <w:p w14:paraId="2BD4E69A" w14:textId="5451380C" w:rsidR="0061668A" w:rsidRDefault="004906B6" w:rsidP="004906B6">
      <w:r>
        <w:t xml:space="preserve">Mr. Speaker, </w:t>
      </w:r>
      <w:proofErr w:type="gramStart"/>
      <w:r>
        <w:t>Cenovus</w:t>
      </w:r>
      <w:proofErr w:type="gramEnd"/>
      <w:r>
        <w:t xml:space="preserve"> is developing a closure and reclamation plan.</w:t>
      </w:r>
      <w:r w:rsidR="006E1600">
        <w:t xml:space="preserve"> </w:t>
      </w:r>
      <w:r>
        <w:t xml:space="preserve">First right of refusal of assets opportunity is to the </w:t>
      </w:r>
      <w:proofErr w:type="spellStart"/>
      <w:r>
        <w:t>Tulita</w:t>
      </w:r>
      <w:proofErr w:type="spellEnd"/>
      <w:r>
        <w:t xml:space="preserve"> District Land Corporation.</w:t>
      </w:r>
      <w:r w:rsidR="006E1600">
        <w:t xml:space="preserve"> </w:t>
      </w:r>
      <w:r>
        <w:t xml:space="preserve">I only share this as a suggestion for an opportunity for the </w:t>
      </w:r>
      <w:proofErr w:type="gramStart"/>
      <w:r>
        <w:t>responsible Minister</w:t>
      </w:r>
      <w:proofErr w:type="gramEnd"/>
      <w:r>
        <w:t xml:space="preserve"> to engage with GDLC on the possibility of accessing a portion of the material for a 7</w:t>
      </w:r>
      <w:r>
        <w:noBreakHyphen/>
        <w:t>kilometer permitted Mackenzie Valley Highway section.</w:t>
      </w:r>
      <w:r w:rsidR="006E1600">
        <w:t xml:space="preserve"> </w:t>
      </w:r>
      <w:proofErr w:type="gramStart"/>
      <w:r>
        <w:t>Mr. Speaker,</w:t>
      </w:r>
      <w:proofErr w:type="gramEnd"/>
      <w:r>
        <w:t xml:space="preserve"> should the </w:t>
      </w:r>
      <w:proofErr w:type="gramStart"/>
      <w:r>
        <w:t>responsible Minister</w:t>
      </w:r>
      <w:proofErr w:type="gramEnd"/>
      <w:r>
        <w:t xml:space="preserve"> wish, I can share the contact information.</w:t>
      </w:r>
      <w:r w:rsidR="006E1600">
        <w:t xml:space="preserve"> </w:t>
      </w:r>
      <w:r>
        <w:t>I recognize my limited office authority offers; however, this may present benefits of collaboration.</w:t>
      </w:r>
      <w:r w:rsidR="006E1600">
        <w:t xml:space="preserve"> </w:t>
      </w:r>
      <w:r>
        <w:t>Thank you, Mr. Speaker.</w:t>
      </w:r>
      <w:r w:rsidR="006E1600">
        <w:t xml:space="preserve"> </w:t>
      </w:r>
    </w:p>
    <w:p w14:paraId="3FCB10FB" w14:textId="196BC0E2" w:rsidR="004906B6" w:rsidRDefault="004906B6" w:rsidP="004906B6">
      <w:r>
        <w:rPr>
          <w:b/>
          <w:bCs/>
        </w:rPr>
        <w:lastRenderedPageBreak/>
        <w:t>MR. SPEAKER:</w:t>
      </w:r>
      <w:r>
        <w:t xml:space="preserve"> Thank you, Member from </w:t>
      </w:r>
      <w:proofErr w:type="gramStart"/>
      <w:r>
        <w:t>the Sahtu</w:t>
      </w:r>
      <w:proofErr w:type="gramEnd"/>
      <w:r>
        <w:t>.</w:t>
      </w:r>
      <w:r w:rsidR="006E1600">
        <w:t xml:space="preserve"> </w:t>
      </w:r>
      <w:r>
        <w:t>Members' statements.</w:t>
      </w:r>
      <w:r w:rsidR="006E1600">
        <w:t xml:space="preserve"> </w:t>
      </w:r>
      <w:r>
        <w:t xml:space="preserve">Member from Great Slave. </w:t>
      </w:r>
    </w:p>
    <w:p w14:paraId="7CB332D4" w14:textId="1DA89D0B" w:rsidR="0061668A" w:rsidRDefault="0061668A" w:rsidP="0061668A">
      <w:pPr>
        <w:pStyle w:val="Heading2"/>
      </w:pPr>
      <w:bookmarkStart w:id="20" w:name="_Toc212727643"/>
      <w:r>
        <w:t>Member’s Statement 770-20(1):</w:t>
      </w:r>
      <w:r>
        <w:br/>
      </w:r>
      <w:r>
        <w:rPr>
          <w:rStyle w:val="PlaceholderText"/>
          <w:rFonts w:eastAsiaTheme="majorEastAsia"/>
        </w:rPr>
        <w:t>Northwest Territories Actions in Response to Climate Change</w:t>
      </w:r>
      <w:bookmarkEnd w:id="20"/>
    </w:p>
    <w:p w14:paraId="6C574EE3" w14:textId="2B76B831" w:rsidR="004906B6" w:rsidRDefault="004906B6" w:rsidP="004906B6">
      <w:r>
        <w:rPr>
          <w:b/>
          <w:bCs/>
        </w:rPr>
        <w:t>MS. REID:</w:t>
      </w:r>
      <w:r w:rsidR="006E1600">
        <w:t xml:space="preserve"> </w:t>
      </w:r>
      <w:r>
        <w:t xml:space="preserve">Thank you, Mr. Speaker. Mr. Speaker, we tend to talk about what we can control, what is in our jurisdiction, and how to be best of service to the residents of the Northwest Territories. Unfortunately, climate change doesn't care about jurisdictional boundaries. Climate change demonstrates that we live in a fragile, interconnected global system that requires all governments, indeed all levels of government, to be thoughtful and strategic with how we manage, mitigate, and adapt to these impacts. </w:t>
      </w:r>
    </w:p>
    <w:p w14:paraId="6C7A5545" w14:textId="77777777" w:rsidR="004906B6" w:rsidRDefault="004906B6" w:rsidP="004906B6">
      <w:r>
        <w:t xml:space="preserve">Mr. Speaker, the North of my childhood is very different </w:t>
      </w:r>
      <w:proofErr w:type="gramStart"/>
      <w:r>
        <w:t>than</w:t>
      </w:r>
      <w:proofErr w:type="gramEnd"/>
      <w:r>
        <w:t xml:space="preserve"> the North that we currently live, work, and grow in. I'm pleased to see some snowfall today, but my whole being knows that it should have snowed and stayed on the ground much, much earlier. It's predicted to be another above zero Halloween. </w:t>
      </w:r>
    </w:p>
    <w:p w14:paraId="2C262D2E" w14:textId="77777777" w:rsidR="004906B6" w:rsidRDefault="004906B6" w:rsidP="004906B6">
      <w:r>
        <w:t>As the GNWT's own What We Heard report on the 2025</w:t>
      </w:r>
      <w:r>
        <w:noBreakHyphen/>
        <w:t xml:space="preserve">2029 draft climate action plan has noted, residents have told government that the time for incrementalism is over and that the GNWT must treat climate action with the same urgency as other </w:t>
      </w:r>
      <w:proofErr w:type="gramStart"/>
      <w:r>
        <w:t>emergency</w:t>
      </w:r>
      <w:proofErr w:type="gramEnd"/>
      <w:r>
        <w:t xml:space="preserve"> and public safety priorities. There are global tipping points that we are hurdling towards or may have already passed, like coral relief die back, melting Antarctic, Arctic, and Greenland ice sheets, or the halting of AMOC, the Atlantic Meridional Overturning Circulation, which is the great hot and cold water circulatory system of the Atlantic Ocean that has massive impacts on global weather patterns and food sources for marine life. </w:t>
      </w:r>
    </w:p>
    <w:p w14:paraId="4FA013F4" w14:textId="52C78D95" w:rsidR="004906B6" w:rsidRDefault="004906B6" w:rsidP="004906B6">
      <w:r>
        <w:t>Mr. Speaker, I will continue to point to the fact that everything and everyone in this world is interconnected and how we address globally impactful issues in this House is important. I am anxious to see the newly</w:t>
      </w:r>
      <w:r>
        <w:noBreakHyphen/>
        <w:t xml:space="preserve">merged climate change and energy strategy and how we will move forward with meaningful actions, like reaching net zero by 2050. I also want to specifically state that while we might only </w:t>
      </w:r>
      <w:r w:rsidR="00C51094">
        <w:t xml:space="preserve">emit </w:t>
      </w:r>
      <w:r>
        <w:t xml:space="preserve">a small percentage, in fact far less than 1 percent of Canada's total emissions, that doesn't mean that we get to say we're all good here. Every bit we can reduce our emissions and make changes that help our environment, and ideally help save our residents money, </w:t>
      </w:r>
      <w:proofErr w:type="gramStart"/>
      <w:r>
        <w:t>is</w:t>
      </w:r>
      <w:proofErr w:type="gramEnd"/>
      <w:r>
        <w:t xml:space="preserve"> important, Mr. Speaker. Our youth especially are looking to us to act, to take action that is </w:t>
      </w:r>
      <w:r>
        <w:t>appropriate to our context and is impactful.</w:t>
      </w:r>
      <w:r w:rsidR="006E1600">
        <w:t xml:space="preserve"> </w:t>
      </w:r>
      <w:r>
        <w:t xml:space="preserve">Thank you. </w:t>
      </w:r>
    </w:p>
    <w:p w14:paraId="4B2A541A" w14:textId="7B75D95E" w:rsidR="004906B6" w:rsidRDefault="004906B6" w:rsidP="004906B6">
      <w:r>
        <w:rPr>
          <w:b/>
          <w:bCs/>
        </w:rPr>
        <w:t>MR. SPEAKER:</w:t>
      </w:r>
      <w:r>
        <w:t xml:space="preserve"> Thank you, Member from Great Slave.</w:t>
      </w:r>
      <w:r w:rsidR="006E1600">
        <w:t xml:space="preserve"> </w:t>
      </w:r>
      <w:r>
        <w:t>Members' statements.</w:t>
      </w:r>
      <w:r w:rsidR="006E1600">
        <w:t xml:space="preserve"> </w:t>
      </w:r>
      <w:proofErr w:type="gramStart"/>
      <w:r>
        <w:t>Member</w:t>
      </w:r>
      <w:proofErr w:type="gramEnd"/>
      <w:r>
        <w:t xml:space="preserve"> from Yellowknife North. </w:t>
      </w:r>
    </w:p>
    <w:p w14:paraId="7AAEF86B" w14:textId="798AA43B" w:rsidR="0061668A" w:rsidRDefault="00A66335" w:rsidP="00A66335">
      <w:pPr>
        <w:pStyle w:val="Heading2"/>
      </w:pPr>
      <w:bookmarkStart w:id="21" w:name="_Toc212727644"/>
      <w:r>
        <w:t>Member’s Statement 771-20(1):</w:t>
      </w:r>
      <w:r>
        <w:br/>
      </w:r>
      <w:r>
        <w:rPr>
          <w:rStyle w:val="PlaceholderText"/>
          <w:rFonts w:eastAsiaTheme="majorEastAsia"/>
        </w:rPr>
        <w:t>Residential Tenancies Act</w:t>
      </w:r>
      <w:bookmarkEnd w:id="21"/>
    </w:p>
    <w:p w14:paraId="31E948D5" w14:textId="77777777" w:rsidR="004906B6" w:rsidRDefault="004906B6" w:rsidP="004906B6">
      <w:r>
        <w:rPr>
          <w:b/>
          <w:bCs/>
        </w:rPr>
        <w:t>MS. MORGAN</w:t>
      </w:r>
      <w:r>
        <w:t xml:space="preserve">: Thank you, Mr. Speaker. Mr. Speaker, I believe that everyone needs and deserves to have a stable roof over their head, no matter how poor they are, even if, and especially if, they're struggling with addictions. There is a tension, though, between that principle and the reality that housing in Canada is a private commodity, one that we need more of. Lots of people cannot afford to own and maintain their own house so rental options are necessary. If we want more housing to be built and if we want landlords, including Housing NWT to survive, then we cannot afford so much ongoing damage to rental units. The individuals causing damage or serious disturbances need to be held accountable and that includes </w:t>
      </w:r>
      <w:proofErr w:type="gramStart"/>
      <w:r>
        <w:t>evictions</w:t>
      </w:r>
      <w:proofErr w:type="gramEnd"/>
      <w:r>
        <w:t xml:space="preserve">. </w:t>
      </w:r>
    </w:p>
    <w:p w14:paraId="5D9BCF9F" w14:textId="2FC2256E" w:rsidR="004906B6" w:rsidRDefault="004906B6" w:rsidP="004906B6">
      <w:r>
        <w:t>Now, we hear opposing narratives. On the one side, we hear that the problem is big, bad landlords holding all the power, and they're kicking people out unfairly.</w:t>
      </w:r>
      <w:r w:rsidR="006E1600">
        <w:t xml:space="preserve"> </w:t>
      </w:r>
      <w:r>
        <w:t xml:space="preserve">On the other side, we hear that landlords are helpless to address illegal </w:t>
      </w:r>
      <w:proofErr w:type="spellStart"/>
      <w:r>
        <w:t>behaviour</w:t>
      </w:r>
      <w:proofErr w:type="spellEnd"/>
      <w:r>
        <w:t>, people destroying their units, and evictions are impossible to obtain because the rental office and the RCMP are both hamstrung with too much legal due process.</w:t>
      </w:r>
      <w:r w:rsidR="006E1600">
        <w:t xml:space="preserve"> </w:t>
      </w:r>
      <w:proofErr w:type="gramStart"/>
      <w:r>
        <w:t>So</w:t>
      </w:r>
      <w:proofErr w:type="gramEnd"/>
      <w:r>
        <w:t xml:space="preserve"> where's the truth?</w:t>
      </w:r>
      <w:r w:rsidR="006E1600">
        <w:t xml:space="preserve"> </w:t>
      </w:r>
    </w:p>
    <w:p w14:paraId="3D78E21A" w14:textId="3C69D7E8" w:rsidR="004906B6" w:rsidRDefault="004906B6" w:rsidP="004906B6">
      <w:r>
        <w:t>First, I think it's fair to say that many tenants and landlords are unaware of their legal rights.</w:t>
      </w:r>
      <w:r w:rsidR="006E1600">
        <w:t xml:space="preserve"> </w:t>
      </w:r>
      <w:r>
        <w:t>Tenants may not know that they can get the rental office to order their landlord to do proper maintenance, pest control, or that they can appeal an eviction that was made without proper cause or notice.</w:t>
      </w:r>
      <w:r w:rsidR="006E1600">
        <w:t xml:space="preserve"> </w:t>
      </w:r>
      <w:r>
        <w:t>Landlords may not know that there is already a process for expedited evictions.</w:t>
      </w:r>
      <w:r w:rsidR="006E1600">
        <w:t xml:space="preserve"> </w:t>
      </w:r>
      <w:r>
        <w:t xml:space="preserve">They can end a tenancy with only ten </w:t>
      </w:r>
      <w:proofErr w:type="gramStart"/>
      <w:r>
        <w:t>days</w:t>
      </w:r>
      <w:proofErr w:type="gramEnd"/>
      <w:r>
        <w:t xml:space="preserve"> written notice if a tenant is causing serious disturbances or hosting illegal activities.</w:t>
      </w:r>
      <w:r w:rsidR="006E1600">
        <w:t xml:space="preserve"> </w:t>
      </w:r>
    </w:p>
    <w:p w14:paraId="6186C307" w14:textId="76380738" w:rsidR="004906B6" w:rsidRDefault="004906B6" w:rsidP="004906B6">
      <w:r>
        <w:t>I should say that eviction orders are happening.</w:t>
      </w:r>
      <w:r w:rsidR="006E1600">
        <w:t xml:space="preserve"> </w:t>
      </w:r>
      <w:r>
        <w:t xml:space="preserve">There </w:t>
      </w:r>
      <w:proofErr w:type="gramStart"/>
      <w:r>
        <w:t>was</w:t>
      </w:r>
      <w:proofErr w:type="gramEnd"/>
      <w:r>
        <w:t xml:space="preserve"> 102 last year and 169 the year before.</w:t>
      </w:r>
      <w:r w:rsidR="006E1600">
        <w:t xml:space="preserve"> </w:t>
      </w:r>
      <w:r>
        <w:t>But the rental office recommended in its latest annual report that the Act be changed to allow eviction orders to be immediately enforceable.</w:t>
      </w:r>
      <w:r w:rsidR="006E1600">
        <w:t xml:space="preserve"> </w:t>
      </w:r>
      <w:r>
        <w:t xml:space="preserve">Of course, evictions often create collateral damage, making </w:t>
      </w:r>
      <w:proofErr w:type="gramStart"/>
      <w:r>
        <w:t>people homeless</w:t>
      </w:r>
      <w:proofErr w:type="gramEnd"/>
      <w:r>
        <w:t xml:space="preserve"> who are being taken advantage of by troublemakers, sometimes their own family members, and evictions are never </w:t>
      </w:r>
      <w:proofErr w:type="gramStart"/>
      <w:r>
        <w:t>an</w:t>
      </w:r>
      <w:proofErr w:type="gramEnd"/>
      <w:r>
        <w:t xml:space="preserve"> ultimate solution.</w:t>
      </w:r>
      <w:r w:rsidR="006E1600">
        <w:t xml:space="preserve"> </w:t>
      </w:r>
      <w:r>
        <w:t xml:space="preserve">People still </w:t>
      </w:r>
      <w:proofErr w:type="gramStart"/>
      <w:r>
        <w:t>have to</w:t>
      </w:r>
      <w:proofErr w:type="gramEnd"/>
      <w:r>
        <w:t xml:space="preserve"> live somewhere, even if it's in a shelter or an encampment.</w:t>
      </w:r>
      <w:r w:rsidR="006E1600">
        <w:t xml:space="preserve"> </w:t>
      </w:r>
      <w:r>
        <w:t xml:space="preserve">And </w:t>
      </w:r>
      <w:r>
        <w:lastRenderedPageBreak/>
        <w:t xml:space="preserve">there we get into even thornier questions of accountability for people's </w:t>
      </w:r>
      <w:proofErr w:type="spellStart"/>
      <w:r>
        <w:t>behaviour</w:t>
      </w:r>
      <w:proofErr w:type="spellEnd"/>
      <w:r>
        <w:t>.</w:t>
      </w:r>
      <w:r w:rsidR="006E1600">
        <w:t xml:space="preserve"> </w:t>
      </w:r>
      <w:r>
        <w:t xml:space="preserve">Mr. Speaker, I ask for unanimous consent to conclude my statement. </w:t>
      </w:r>
    </w:p>
    <w:p w14:paraId="09F4DD9B" w14:textId="32383255" w:rsidR="004906B6" w:rsidRDefault="004906B6" w:rsidP="004906B6">
      <w:r>
        <w:noBreakHyphen/>
      </w:r>
      <w:r>
        <w:noBreakHyphen/>
      </w:r>
      <w:r>
        <w:noBreakHyphen/>
        <w:t>Unanimous consent granted</w:t>
      </w:r>
      <w:r w:rsidR="006E1600">
        <w:t xml:space="preserve"> </w:t>
      </w:r>
    </w:p>
    <w:p w14:paraId="11E632AB" w14:textId="06D8D3CB" w:rsidR="004906B6" w:rsidRDefault="004906B6" w:rsidP="004906B6">
      <w:r>
        <w:t xml:space="preserve">Thank you, Mr. </w:t>
      </w:r>
      <w:proofErr w:type="gramStart"/>
      <w:r>
        <w:t>Speaker, and</w:t>
      </w:r>
      <w:proofErr w:type="gramEnd"/>
      <w:r>
        <w:t xml:space="preserve"> to my colleagues.</w:t>
      </w:r>
      <w:r w:rsidR="006E1600">
        <w:t xml:space="preserve"> </w:t>
      </w:r>
      <w:r>
        <w:t xml:space="preserve">In terms of accountability, I should also note that an occasional fine does not create real accountability for landlords who may be violating tenants' rights </w:t>
      </w:r>
      <w:proofErr w:type="gramStart"/>
      <w:r>
        <w:t>over and over</w:t>
      </w:r>
      <w:proofErr w:type="gramEnd"/>
      <w:r>
        <w:t>.</w:t>
      </w:r>
      <w:r w:rsidR="006E1600">
        <w:t xml:space="preserve"> </w:t>
      </w:r>
    </w:p>
    <w:p w14:paraId="473275CE" w14:textId="4F608584" w:rsidR="004906B6" w:rsidRDefault="004906B6" w:rsidP="004906B6">
      <w:proofErr w:type="gramStart"/>
      <w:r>
        <w:t>So</w:t>
      </w:r>
      <w:proofErr w:type="gramEnd"/>
      <w:r>
        <w:t xml:space="preserve"> in conclusion, Mr. Speaker, I believe that housing is both a right and a responsibility, that tenants and landlords should both be held accountable, and tomorrow I will be continuing by discussing possible ways forward.</w:t>
      </w:r>
      <w:r w:rsidR="006E1600">
        <w:t xml:space="preserve"> </w:t>
      </w:r>
      <w:r>
        <w:t>Thank you, Mr. Speaker.</w:t>
      </w:r>
      <w:r w:rsidR="006E1600">
        <w:t xml:space="preserve"> </w:t>
      </w:r>
    </w:p>
    <w:p w14:paraId="75DE35B3" w14:textId="032FC229" w:rsidR="004906B6" w:rsidRDefault="004906B6" w:rsidP="004906B6">
      <w:r>
        <w:rPr>
          <w:b/>
          <w:bCs/>
        </w:rPr>
        <w:t>MR. SPEAKER:</w:t>
      </w:r>
      <w:r>
        <w:t xml:space="preserve"> Thank you, Member from Yellowknife North.</w:t>
      </w:r>
      <w:r w:rsidR="006E1600">
        <w:t xml:space="preserve"> </w:t>
      </w:r>
      <w:r>
        <w:t>Members' statements.</w:t>
      </w:r>
      <w:r w:rsidR="006E1600">
        <w:t xml:space="preserve"> </w:t>
      </w:r>
      <w:r>
        <w:t xml:space="preserve">Member from </w:t>
      </w:r>
      <w:proofErr w:type="spellStart"/>
      <w:r>
        <w:t>Monfwi</w:t>
      </w:r>
      <w:proofErr w:type="spellEnd"/>
      <w:r>
        <w:t xml:space="preserve">. </w:t>
      </w:r>
    </w:p>
    <w:p w14:paraId="52EA9509" w14:textId="5D17DF80" w:rsidR="00A66335" w:rsidRDefault="00A66335" w:rsidP="00A66335">
      <w:pPr>
        <w:pStyle w:val="Heading2"/>
      </w:pPr>
      <w:bookmarkStart w:id="22" w:name="_Toc212727645"/>
      <w:r>
        <w:t>Member’s Statement 772-20(1):</w:t>
      </w:r>
      <w:r>
        <w:br/>
      </w:r>
      <w:r>
        <w:rPr>
          <w:rStyle w:val="PlaceholderText"/>
          <w:rFonts w:eastAsiaTheme="majorEastAsia"/>
        </w:rPr>
        <w:t>Community Landfills</w:t>
      </w:r>
      <w:bookmarkEnd w:id="22"/>
    </w:p>
    <w:p w14:paraId="68BF1A5F" w14:textId="36DD63DB" w:rsidR="004906B6" w:rsidRDefault="004906B6" w:rsidP="004906B6">
      <w:r>
        <w:rPr>
          <w:b/>
          <w:bCs/>
        </w:rPr>
        <w:t>MRS. WEYALLON ARMSTRONG:</w:t>
      </w:r>
      <w:r>
        <w:t xml:space="preserve"> Thank you, Mr. Speaker.</w:t>
      </w:r>
      <w:r w:rsidR="006E1600">
        <w:t xml:space="preserve"> </w:t>
      </w:r>
      <w:r>
        <w:t>Mr. Speaker.</w:t>
      </w:r>
      <w:r w:rsidR="006E1600">
        <w:t xml:space="preserve"> </w:t>
      </w:r>
      <w:r>
        <w:t>In many of our communities in Tlicho region and the rest of the NWT, landfills are not adequately engineered to protect people or the environment.</w:t>
      </w:r>
      <w:r w:rsidR="006E1600">
        <w:t xml:space="preserve"> </w:t>
      </w:r>
      <w:r>
        <w:t>They lack basic safeguards such as contaminant liners, designated waste zones, and proper leachate management.</w:t>
      </w:r>
      <w:r w:rsidR="006E1600">
        <w:t xml:space="preserve"> </w:t>
      </w:r>
      <w:r>
        <w:t xml:space="preserve">In some cases, waste is deposited directly on the land just a short distance from creeks, lakes, or wetlands, with no barriers to protect against runoff or groundwater </w:t>
      </w:r>
      <w:proofErr w:type="gramStart"/>
      <w:r>
        <w:t>contaminations</w:t>
      </w:r>
      <w:proofErr w:type="gramEnd"/>
      <w:r>
        <w:t>.</w:t>
      </w:r>
    </w:p>
    <w:p w14:paraId="0663A294" w14:textId="46208694" w:rsidR="004906B6" w:rsidRDefault="004906B6" w:rsidP="004906B6">
      <w:r>
        <w:t>Mr. Speaker, this is not just a technical oversight.</w:t>
      </w:r>
      <w:r w:rsidR="006E1600">
        <w:t xml:space="preserve"> </w:t>
      </w:r>
      <w:r>
        <w:t>This is a public health risk.</w:t>
      </w:r>
      <w:r w:rsidR="006E1600">
        <w:t xml:space="preserve"> </w:t>
      </w:r>
    </w:p>
    <w:p w14:paraId="3760C91B" w14:textId="76089928" w:rsidR="004906B6" w:rsidRDefault="004906B6" w:rsidP="004906B6">
      <w:r>
        <w:t>Improperly managed dumps attract wildlife, contaminate our water, and release harmful substances into the air and soil.</w:t>
      </w:r>
      <w:r w:rsidR="006E1600">
        <w:t xml:space="preserve"> </w:t>
      </w:r>
      <w:r>
        <w:t>Without proper signage, fencing, or management, these sites can be unsafe, especially for children, elders, and community members who live nearby or use the land for hunting, fishing, or gathering.</w:t>
      </w:r>
      <w:r w:rsidR="006E1600">
        <w:t xml:space="preserve"> </w:t>
      </w:r>
    </w:p>
    <w:p w14:paraId="170FD346" w14:textId="77581638" w:rsidR="004906B6" w:rsidRDefault="004906B6" w:rsidP="004906B6">
      <w:r>
        <w:t>Mr. Speaker, under best practices and under territorial guidelines, a safe landfill must include environmental protections set back from water bodies, popper containment of hazardous materials, seasonal access controls, and long</w:t>
      </w:r>
      <w:r>
        <w:noBreakHyphen/>
        <w:t>term monitoring.</w:t>
      </w:r>
      <w:r w:rsidR="006E1600">
        <w:t xml:space="preserve"> </w:t>
      </w:r>
      <w:r>
        <w:t>Mr. Speaker, this is creating a safe community.</w:t>
      </w:r>
      <w:r w:rsidR="006E1600">
        <w:t xml:space="preserve"> </w:t>
      </w:r>
      <w:r>
        <w:t>I will have questions for the Minister of MACA.</w:t>
      </w:r>
      <w:r w:rsidR="006E1600">
        <w:t xml:space="preserve"> </w:t>
      </w:r>
      <w:r>
        <w:t xml:space="preserve">Thank you. </w:t>
      </w:r>
    </w:p>
    <w:p w14:paraId="5528DC53" w14:textId="37B7A176" w:rsidR="004906B6" w:rsidRDefault="004906B6" w:rsidP="004906B6">
      <w:r>
        <w:rPr>
          <w:b/>
          <w:bCs/>
        </w:rPr>
        <w:t>MR. SPEAKER:</w:t>
      </w:r>
      <w:r>
        <w:t xml:space="preserve"> Thank you, Member from </w:t>
      </w:r>
      <w:proofErr w:type="spellStart"/>
      <w:r>
        <w:t>Monfwi</w:t>
      </w:r>
      <w:proofErr w:type="spellEnd"/>
      <w:r>
        <w:t>.</w:t>
      </w:r>
      <w:r w:rsidR="006E1600">
        <w:t xml:space="preserve"> </w:t>
      </w:r>
      <w:r>
        <w:t>Members' statements.</w:t>
      </w:r>
      <w:r w:rsidR="006E1600">
        <w:t xml:space="preserve"> </w:t>
      </w:r>
      <w:r>
        <w:t>Member from Tu Nedhe</w:t>
      </w:r>
      <w:r>
        <w:noBreakHyphen/>
      </w:r>
      <w:proofErr w:type="spellStart"/>
      <w:r>
        <w:t>Wiilideh</w:t>
      </w:r>
      <w:proofErr w:type="spellEnd"/>
      <w:r>
        <w:t xml:space="preserve">. </w:t>
      </w:r>
    </w:p>
    <w:p w14:paraId="503F4F6A" w14:textId="3644118A" w:rsidR="00A66335" w:rsidRDefault="00A66335" w:rsidP="00A66335">
      <w:pPr>
        <w:pStyle w:val="Heading2"/>
      </w:pPr>
      <w:bookmarkStart w:id="23" w:name="_Toc212727646"/>
      <w:r>
        <w:t>Member’s Statement 773-20(1):</w:t>
      </w:r>
      <w:r>
        <w:br/>
      </w:r>
      <w:r>
        <w:rPr>
          <w:rStyle w:val="PlaceholderText"/>
          <w:rFonts w:eastAsiaTheme="majorEastAsia"/>
        </w:rPr>
        <w:t xml:space="preserve">Education Supports in Relationship to Jordan’s </w:t>
      </w:r>
      <w:proofErr w:type="gramStart"/>
      <w:r>
        <w:rPr>
          <w:rStyle w:val="PlaceholderText"/>
          <w:rFonts w:eastAsiaTheme="majorEastAsia"/>
        </w:rPr>
        <w:t>Principle</w:t>
      </w:r>
      <w:proofErr w:type="gramEnd"/>
      <w:r>
        <w:rPr>
          <w:rStyle w:val="PlaceholderText"/>
          <w:rFonts w:eastAsiaTheme="majorEastAsia"/>
        </w:rPr>
        <w:t xml:space="preserve"> Funding</w:t>
      </w:r>
      <w:bookmarkEnd w:id="23"/>
    </w:p>
    <w:p w14:paraId="1B994953" w14:textId="2CD6B459" w:rsidR="004906B6" w:rsidRDefault="004906B6" w:rsidP="004906B6">
      <w:r>
        <w:rPr>
          <w:b/>
          <w:bCs/>
        </w:rPr>
        <w:t>MR. EDJERICON:</w:t>
      </w:r>
      <w:r>
        <w:t xml:space="preserve"> Mr. Speaker, here in the North, education is a treaty right.</w:t>
      </w:r>
      <w:r w:rsidR="006E1600">
        <w:t xml:space="preserve"> </w:t>
      </w:r>
      <w:r>
        <w:t>In our territory where our communities have long faced severe disadvantages, the rights carriers a unique responsibility to reverse generations of inequality.</w:t>
      </w:r>
      <w:r w:rsidR="006E1600">
        <w:t xml:space="preserve"> </w:t>
      </w:r>
      <w:r>
        <w:t>Our schools embrace the responsibility dedicating themselves to equipping Indigenous children with the knowledge they need to succeed and connections to their culture from which they can draw strength.</w:t>
      </w:r>
      <w:r w:rsidR="006E1600">
        <w:t xml:space="preserve"> </w:t>
      </w:r>
      <w:r>
        <w:t xml:space="preserve">This is how our schools have </w:t>
      </w:r>
      <w:proofErr w:type="gramStart"/>
      <w:r>
        <w:t>become,</w:t>
      </w:r>
      <w:proofErr w:type="gramEnd"/>
      <w:r>
        <w:t xml:space="preserve"> severe hubs for our communities where staff go above and beyond to help families to access the support they need.</w:t>
      </w:r>
      <w:r w:rsidR="006E1600">
        <w:t xml:space="preserve"> </w:t>
      </w:r>
      <w:r>
        <w:t xml:space="preserve">Indigenous families rely on their schools to guide them in navigating and accessing a wide range of assistance for their children's unique needs, and this is all made possible through the federal government Jordan's </w:t>
      </w:r>
      <w:proofErr w:type="gramStart"/>
      <w:r>
        <w:t>Principle</w:t>
      </w:r>
      <w:proofErr w:type="gramEnd"/>
      <w:r>
        <w:t xml:space="preserve"> program.</w:t>
      </w:r>
      <w:r w:rsidR="006E1600">
        <w:t xml:space="preserve"> </w:t>
      </w:r>
      <w:r>
        <w:t xml:space="preserve">However, we have long known that the federal government is </w:t>
      </w:r>
      <w:proofErr w:type="spellStart"/>
      <w:r>
        <w:t>signalling</w:t>
      </w:r>
      <w:proofErr w:type="spellEnd"/>
      <w:r>
        <w:t xml:space="preserve"> that they're cutting back.</w:t>
      </w:r>
      <w:r w:rsidR="006E1600">
        <w:t xml:space="preserve"> </w:t>
      </w:r>
    </w:p>
    <w:p w14:paraId="629EC194" w14:textId="130F0A6E" w:rsidR="004906B6" w:rsidRDefault="004906B6" w:rsidP="004906B6">
      <w:r>
        <w:t>We don't know what changes are coming but for months, our government has been warned that the school could lose the funding they need for teacher assistants, culture programs, and essential services such as literacy interventions and speech therapy.</w:t>
      </w:r>
      <w:r w:rsidR="006E1600">
        <w:t xml:space="preserve"> </w:t>
      </w:r>
      <w:r>
        <w:t xml:space="preserve">Over the past few months, the Premier, the </w:t>
      </w:r>
      <w:proofErr w:type="gramStart"/>
      <w:r>
        <w:t>finance Minister</w:t>
      </w:r>
      <w:proofErr w:type="gramEnd"/>
      <w:r>
        <w:t>, and the Minister of ECE all have gone to Ottawa to advocate for this funding to continue but we don't know what, if anything, they achieved.</w:t>
      </w:r>
      <w:r w:rsidR="006E1600">
        <w:t xml:space="preserve"> </w:t>
      </w:r>
      <w:r>
        <w:t>Meanwhile, the $14</w:t>
      </w:r>
      <w:r w:rsidR="006E1600">
        <w:t xml:space="preserve"> </w:t>
      </w:r>
      <w:r>
        <w:t xml:space="preserve">million they've offered, roughly a quarter of that lost </w:t>
      </w:r>
      <w:proofErr w:type="gramStart"/>
      <w:r>
        <w:t>funding</w:t>
      </w:r>
      <w:proofErr w:type="gramEnd"/>
      <w:r>
        <w:t xml:space="preserve"> depends on the school drawn for the surplus</w:t>
      </w:r>
      <w:r w:rsidR="006E1600">
        <w:t xml:space="preserve"> </w:t>
      </w:r>
      <w:r>
        <w:t>and surpluses they save for other priorities, such as programs or maintenance of the school.</w:t>
      </w:r>
      <w:r w:rsidR="006E1600">
        <w:t xml:space="preserve"> </w:t>
      </w:r>
      <w:r>
        <w:t xml:space="preserve">Any day now, we could hear the truth from Ottawa that there are significant cuts to Jordan's </w:t>
      </w:r>
      <w:proofErr w:type="gramStart"/>
      <w:r>
        <w:t>Principle</w:t>
      </w:r>
      <w:proofErr w:type="gramEnd"/>
      <w:r>
        <w:t xml:space="preserve"> funding.</w:t>
      </w:r>
      <w:r w:rsidR="006E1600">
        <w:t xml:space="preserve"> </w:t>
      </w:r>
      <w:r>
        <w:t>Our treaty rights to education would rest solely with our territorial government as they could no longer rely on the federal government to shoulder the responsibility.</w:t>
      </w:r>
      <w:r w:rsidR="006E1600">
        <w:t xml:space="preserve"> </w:t>
      </w:r>
      <w:r>
        <w:t>In that case, the government must take these treaty rights as serious as our schools do and provide adequate funding so schools can continue delivering these vital services.</w:t>
      </w:r>
      <w:r w:rsidR="006E1600">
        <w:t xml:space="preserve"> </w:t>
      </w:r>
    </w:p>
    <w:p w14:paraId="7F752F17" w14:textId="403C44D4" w:rsidR="004906B6" w:rsidRDefault="004906B6" w:rsidP="004906B6">
      <w:r>
        <w:t>Right now, there are reviews of inclusive education in the event of that Jordan's Principle is cut.</w:t>
      </w:r>
      <w:r w:rsidR="006E1600">
        <w:t xml:space="preserve"> </w:t>
      </w:r>
      <w:r>
        <w:t>I am calling on that review to ensure meaningful consultation and accommodation with First Nations, Metis, and Inuit communities, and all northern schools so we develop an updated model that ensures territorial funding to these vital programs and services.</w:t>
      </w:r>
      <w:r w:rsidR="006E1600">
        <w:t xml:space="preserve"> </w:t>
      </w:r>
      <w:r>
        <w:t>I will have questions for the Premier at the appropriate time.</w:t>
      </w:r>
      <w:r w:rsidR="006E1600">
        <w:t xml:space="preserve"> </w:t>
      </w:r>
      <w:r>
        <w:t>Thank you, Mr. Speaker.</w:t>
      </w:r>
      <w:r w:rsidR="006E1600">
        <w:t xml:space="preserve"> </w:t>
      </w:r>
    </w:p>
    <w:p w14:paraId="4D9C8DE0" w14:textId="20844215" w:rsidR="004906B6" w:rsidRDefault="004906B6" w:rsidP="004906B6">
      <w:r>
        <w:rPr>
          <w:b/>
          <w:bCs/>
        </w:rPr>
        <w:lastRenderedPageBreak/>
        <w:t>MR. SPEAKER:</w:t>
      </w:r>
      <w:r>
        <w:t xml:space="preserve"> Thank you, Member from Tu Nedhe</w:t>
      </w:r>
      <w:r>
        <w:noBreakHyphen/>
      </w:r>
      <w:proofErr w:type="spellStart"/>
      <w:r>
        <w:t>Wiilideh</w:t>
      </w:r>
      <w:proofErr w:type="spellEnd"/>
      <w:r>
        <w:t>.</w:t>
      </w:r>
      <w:r w:rsidR="006E1600">
        <w:t xml:space="preserve"> </w:t>
      </w:r>
      <w:r>
        <w:t>Members' statements.</w:t>
      </w:r>
      <w:r w:rsidR="006E1600">
        <w:t xml:space="preserve"> </w:t>
      </w:r>
      <w:r>
        <w:t>Member from Deh</w:t>
      </w:r>
      <w:r w:rsidR="006E1600">
        <w:t xml:space="preserve"> </w:t>
      </w:r>
      <w:r>
        <w:t xml:space="preserve">Cho. </w:t>
      </w:r>
    </w:p>
    <w:p w14:paraId="4D509335" w14:textId="0B538D2F" w:rsidR="00A66335" w:rsidRDefault="00A66335" w:rsidP="00A66335">
      <w:pPr>
        <w:pStyle w:val="Heading2"/>
      </w:pPr>
      <w:bookmarkStart w:id="24" w:name="_Toc212727647"/>
      <w:r>
        <w:t>Member’s Statement 774-20(1):</w:t>
      </w:r>
      <w:r>
        <w:br/>
      </w:r>
      <w:r>
        <w:rPr>
          <w:rStyle w:val="PlaceholderText"/>
          <w:rFonts w:eastAsiaTheme="majorEastAsia"/>
        </w:rPr>
        <w:t>Public Safety and Crime Prevention in Communities</w:t>
      </w:r>
      <w:bookmarkEnd w:id="24"/>
    </w:p>
    <w:p w14:paraId="09FBA26B" w14:textId="3D057DF5" w:rsidR="004906B6" w:rsidRDefault="004906B6" w:rsidP="004906B6">
      <w:r>
        <w:rPr>
          <w:b/>
          <w:bCs/>
        </w:rPr>
        <w:t>MRS. YAKELEYA:</w:t>
      </w:r>
      <w:r>
        <w:t xml:space="preserve"> Thank you, Mr. Speaker.</w:t>
      </w:r>
      <w:r w:rsidR="006E1600">
        <w:t xml:space="preserve"> </w:t>
      </w:r>
      <w:r>
        <w:t>Mr. Speaker, the NWT is facing a growing social crisis.</w:t>
      </w:r>
      <w:r w:rsidR="006E1600">
        <w:t xml:space="preserve"> </w:t>
      </w:r>
      <w:r>
        <w:t>Across our territory in small communities like those in my Deh</w:t>
      </w:r>
      <w:r w:rsidR="006E1600">
        <w:t xml:space="preserve"> </w:t>
      </w:r>
      <w:r>
        <w:t>Cho constituency, we are struggling with violent crimes, intimate partner violence, poverty, addictions, and health issues and housing instability.</w:t>
      </w:r>
      <w:r w:rsidR="006E1600">
        <w:t xml:space="preserve"> </w:t>
      </w:r>
    </w:p>
    <w:p w14:paraId="1592A6C2" w14:textId="385AA229" w:rsidR="004906B6" w:rsidRDefault="004906B6" w:rsidP="004906B6">
      <w:r>
        <w:t>Mr. Speaker, our people deserve to feel safe.</w:t>
      </w:r>
      <w:r w:rsidR="006E1600">
        <w:t xml:space="preserve"> </w:t>
      </w:r>
      <w:r>
        <w:t>Families deserve peaceful homes.</w:t>
      </w:r>
      <w:r w:rsidR="006E1600">
        <w:t xml:space="preserve"> </w:t>
      </w:r>
      <w:r>
        <w:t>Youth deserve opportunity.</w:t>
      </w:r>
      <w:r w:rsidR="006E1600">
        <w:t xml:space="preserve"> </w:t>
      </w:r>
      <w:r>
        <w:t xml:space="preserve">And </w:t>
      </w:r>
      <w:proofErr w:type="gramStart"/>
      <w:r>
        <w:t>elders</w:t>
      </w:r>
      <w:proofErr w:type="gramEnd"/>
      <w:r>
        <w:t xml:space="preserve"> deserve to </w:t>
      </w:r>
      <w:proofErr w:type="gramStart"/>
      <w:r>
        <w:t>live in comfort</w:t>
      </w:r>
      <w:proofErr w:type="gramEnd"/>
      <w:r>
        <w:t>.</w:t>
      </w:r>
      <w:r w:rsidR="006E1600">
        <w:t xml:space="preserve"> </w:t>
      </w:r>
      <w:r>
        <w:t>Safe communities are a priority of this government, and my people must live in hope, not fear.</w:t>
      </w:r>
      <w:r w:rsidR="006E1600">
        <w:t xml:space="preserve"> </w:t>
      </w:r>
    </w:p>
    <w:p w14:paraId="361429AF" w14:textId="6981795B" w:rsidR="004906B6" w:rsidRDefault="004906B6" w:rsidP="004906B6">
      <w:r>
        <w:t>Safety cannot come from enforcement alone.</w:t>
      </w:r>
      <w:r w:rsidR="006E1600">
        <w:t xml:space="preserve"> </w:t>
      </w:r>
      <w:r>
        <w:t>The RCMP are not going to lower the crime rate or incarceration rates in our communities.</w:t>
      </w:r>
      <w:r w:rsidR="006E1600">
        <w:t xml:space="preserve"> </w:t>
      </w:r>
      <w:r>
        <w:t>The teachers are not going to ensure our children go to school.</w:t>
      </w:r>
      <w:r w:rsidR="006E1600">
        <w:t xml:space="preserve"> </w:t>
      </w:r>
      <w:r>
        <w:t>And overwhelmed and overworked nurses cannot be the only ones ensuring health in our communities.</w:t>
      </w:r>
      <w:r w:rsidR="006E1600">
        <w:t xml:space="preserve"> </w:t>
      </w:r>
      <w:r>
        <w:t>As we know, it takes a whole community to raise a child.</w:t>
      </w:r>
      <w:r w:rsidR="006E1600">
        <w:t xml:space="preserve"> </w:t>
      </w:r>
    </w:p>
    <w:p w14:paraId="3E8FE3CF" w14:textId="444C2BA8" w:rsidR="004906B6" w:rsidRDefault="004906B6" w:rsidP="004906B6">
      <w:r>
        <w:t xml:space="preserve">Mr. Speaker, for far too long, people from </w:t>
      </w:r>
      <w:proofErr w:type="gramStart"/>
      <w:r>
        <w:t>the outside</w:t>
      </w:r>
      <w:proofErr w:type="gramEnd"/>
      <w:r>
        <w:t xml:space="preserve"> have come into our communities and told us how to live, work, and think.</w:t>
      </w:r>
      <w:r w:rsidR="006E1600">
        <w:t xml:space="preserve"> </w:t>
      </w:r>
      <w:r>
        <w:t>The solutions we need must come from within our communities.</w:t>
      </w:r>
      <w:r w:rsidR="006E1600">
        <w:t xml:space="preserve"> </w:t>
      </w:r>
      <w:r>
        <w:t>True wellness and healing are community driven.</w:t>
      </w:r>
      <w:r w:rsidR="006E1600">
        <w:t xml:space="preserve"> </w:t>
      </w:r>
      <w:r>
        <w:t>We need prevention and community led action now.</w:t>
      </w:r>
      <w:r w:rsidR="006E1600">
        <w:t xml:space="preserve"> </w:t>
      </w:r>
      <w:r>
        <w:t>Mr. Speaker, the people in my riding have the knowledge, the wisdom, and the cultural strength to build solutions that work, solutions that address root causes of health issues, crime, addictions, and poverty.</w:t>
      </w:r>
      <w:r w:rsidR="006E1600">
        <w:t xml:space="preserve"> </w:t>
      </w:r>
      <w:r>
        <w:t>What they need is the full partnership of this government to empower the people to take ownership of their future well</w:t>
      </w:r>
      <w:r>
        <w:noBreakHyphen/>
        <w:t>being.</w:t>
      </w:r>
      <w:r w:rsidR="006E1600">
        <w:t xml:space="preserve"> </w:t>
      </w:r>
    </w:p>
    <w:p w14:paraId="31234FBF" w14:textId="0E60A2D3" w:rsidR="004906B6" w:rsidRDefault="004906B6" w:rsidP="004906B6">
      <w:r>
        <w:t>Today I call on the GNWT to recognize safe communities as our priority in the NWT, to work with community governments, elders, and local organizations to create and build their own community</w:t>
      </w:r>
      <w:r>
        <w:noBreakHyphen/>
        <w:t>led responses and solutions to crime, addictions, and poverty.</w:t>
      </w:r>
      <w:r w:rsidR="006E1600">
        <w:t xml:space="preserve"> </w:t>
      </w:r>
    </w:p>
    <w:p w14:paraId="32B71A2B" w14:textId="39C6D27F" w:rsidR="004906B6" w:rsidRDefault="004906B6" w:rsidP="004906B6">
      <w:r>
        <w:t>Mr. Speaker, when communities lead, healing follows.</w:t>
      </w:r>
      <w:r w:rsidR="006E1600">
        <w:t xml:space="preserve"> </w:t>
      </w:r>
      <w:r>
        <w:t>And when healing takes root, safety becomes possible.</w:t>
      </w:r>
      <w:r w:rsidR="006E1600">
        <w:t xml:space="preserve"> </w:t>
      </w:r>
      <w:r>
        <w:t>There's no challenge our communities cannot overcome when we are empowered to shape our own future.</w:t>
      </w:r>
      <w:r w:rsidR="006E1600">
        <w:t xml:space="preserve"> </w:t>
      </w:r>
      <w:r>
        <w:t xml:space="preserve">I will have questions later for the Minister of </w:t>
      </w:r>
      <w:proofErr w:type="gramStart"/>
      <w:r>
        <w:t>health</w:t>
      </w:r>
      <w:proofErr w:type="gramEnd"/>
      <w:r>
        <w:t>.</w:t>
      </w:r>
      <w:r w:rsidR="006E1600">
        <w:t xml:space="preserve"> </w:t>
      </w:r>
      <w:r>
        <w:t xml:space="preserve">Thank you, Mr. Speaker. </w:t>
      </w:r>
    </w:p>
    <w:p w14:paraId="3573BDE9" w14:textId="2E625F69" w:rsidR="004906B6" w:rsidRDefault="004906B6" w:rsidP="004906B6">
      <w:r>
        <w:rPr>
          <w:b/>
          <w:bCs/>
        </w:rPr>
        <w:t>MR. SPEAKER:</w:t>
      </w:r>
      <w:r>
        <w:t xml:space="preserve"> Thank you, Member from </w:t>
      </w:r>
      <w:proofErr w:type="gramStart"/>
      <w:r>
        <w:t>the Deh</w:t>
      </w:r>
      <w:proofErr w:type="gramEnd"/>
      <w:r w:rsidR="006E1600">
        <w:t xml:space="preserve"> </w:t>
      </w:r>
      <w:r>
        <w:t>Cho.</w:t>
      </w:r>
      <w:r w:rsidR="006E1600">
        <w:t xml:space="preserve"> </w:t>
      </w:r>
      <w:r>
        <w:t>Members' statements.</w:t>
      </w:r>
      <w:r w:rsidR="006E1600">
        <w:t xml:space="preserve"> </w:t>
      </w:r>
      <w:proofErr w:type="gramStart"/>
      <w:r>
        <w:t>Member</w:t>
      </w:r>
      <w:proofErr w:type="gramEnd"/>
      <w:r>
        <w:t xml:space="preserve"> </w:t>
      </w:r>
      <w:proofErr w:type="gramStart"/>
      <w:r>
        <w:t>from</w:t>
      </w:r>
      <w:proofErr w:type="gramEnd"/>
      <w:r>
        <w:t xml:space="preserve"> Yellowknife</w:t>
      </w:r>
      <w:r w:rsidR="006E1600">
        <w:t xml:space="preserve"> </w:t>
      </w:r>
      <w:r>
        <w:t xml:space="preserve">Centre. </w:t>
      </w:r>
    </w:p>
    <w:p w14:paraId="7C59FB43" w14:textId="5042028F" w:rsidR="00A66335" w:rsidRDefault="00A66335" w:rsidP="00A66335">
      <w:pPr>
        <w:pStyle w:val="Heading2"/>
      </w:pPr>
      <w:bookmarkStart w:id="25" w:name="_Toc212727648"/>
      <w:r>
        <w:t>Member’s Statement 775-20(1):</w:t>
      </w:r>
      <w:r>
        <w:br/>
      </w:r>
      <w:r>
        <w:rPr>
          <w:rStyle w:val="PlaceholderText"/>
          <w:rFonts w:eastAsiaTheme="majorEastAsia"/>
        </w:rPr>
        <w:t>Healthcare Service Improvement</w:t>
      </w:r>
      <w:bookmarkEnd w:id="25"/>
    </w:p>
    <w:p w14:paraId="344968C4" w14:textId="594C7DD8" w:rsidR="004906B6" w:rsidRDefault="004906B6" w:rsidP="004906B6">
      <w:r>
        <w:rPr>
          <w:b/>
          <w:bCs/>
        </w:rPr>
        <w:t>MR. HAWKINS:</w:t>
      </w:r>
      <w:r>
        <w:t xml:space="preserve"> Thank you, Mr. Speaker.</w:t>
      </w:r>
      <w:r w:rsidR="006E1600">
        <w:t xml:space="preserve"> </w:t>
      </w:r>
      <w:r>
        <w:t>Today I want to talk about some health care innovation and certainly some opportunities that will save this government and our territory a lot of real</w:t>
      </w:r>
      <w:r w:rsidR="006E1600">
        <w:t xml:space="preserve"> </w:t>
      </w:r>
      <w:r>
        <w:noBreakHyphen/>
      </w:r>
      <w:r>
        <w:noBreakHyphen/>
        <w:t xml:space="preserve"> some real tangible dollars, Mr. Speaker.</w:t>
      </w:r>
      <w:r w:rsidR="006E1600">
        <w:t xml:space="preserve"> </w:t>
      </w:r>
      <w:r>
        <w:t>It's about service improvement.</w:t>
      </w:r>
      <w:r w:rsidR="006E1600">
        <w:t xml:space="preserve"> </w:t>
      </w:r>
    </w:p>
    <w:p w14:paraId="7F44E7DD" w14:textId="1538E911" w:rsidR="004906B6" w:rsidRDefault="004906B6" w:rsidP="004906B6">
      <w:r>
        <w:t>Mr. Speaker, using round numbers</w:t>
      </w:r>
      <w:r w:rsidR="006E1600">
        <w:t xml:space="preserve"> </w:t>
      </w:r>
      <w:r>
        <w:noBreakHyphen/>
      </w:r>
      <w:r>
        <w:noBreakHyphen/>
        <w:t xml:space="preserve"> because I like them, they flow a little better</w:t>
      </w:r>
      <w:r w:rsidR="006E1600">
        <w:t xml:space="preserve"> </w:t>
      </w:r>
      <w:r>
        <w:noBreakHyphen/>
      </w:r>
      <w:r>
        <w:noBreakHyphen/>
        <w:t xml:space="preserve"> years ago, I think in my first term way back in the days of yore, someone did an inquiry about how many healthcare cards that were out there, and they found that there were about 45,000.</w:t>
      </w:r>
      <w:r w:rsidR="006E1600">
        <w:t xml:space="preserve"> </w:t>
      </w:r>
      <w:r>
        <w:t>Again, using round numbers.</w:t>
      </w:r>
      <w:r w:rsidR="006E1600">
        <w:t xml:space="preserve"> </w:t>
      </w:r>
      <w:r>
        <w:t>However, our bureau of stats pointed out there's only 42,000 people in the NWT.</w:t>
      </w:r>
      <w:r w:rsidR="006E1600">
        <w:t xml:space="preserve"> </w:t>
      </w:r>
      <w:r>
        <w:t>Mysterious?</w:t>
      </w:r>
      <w:r w:rsidR="006E1600">
        <w:t xml:space="preserve"> </w:t>
      </w:r>
      <w:r>
        <w:t>I don't know.</w:t>
      </w:r>
      <w:r w:rsidR="006E1600">
        <w:t xml:space="preserve"> </w:t>
      </w:r>
    </w:p>
    <w:p w14:paraId="11800020" w14:textId="7BC90E1A" w:rsidR="004906B6" w:rsidRDefault="004906B6" w:rsidP="004906B6">
      <w:r>
        <w:t xml:space="preserve">Mr. Speaker, the idea of trying to be innovative and thoughtful, why don't we follow BC's example where they </w:t>
      </w:r>
      <w:proofErr w:type="gramStart"/>
      <w:r>
        <w:t>actually have</w:t>
      </w:r>
      <w:proofErr w:type="gramEnd"/>
      <w:r>
        <w:t xml:space="preserve"> their health care card with a photo on the card, Mr. Speaker.</w:t>
      </w:r>
      <w:r w:rsidR="006E1600">
        <w:t xml:space="preserve"> </w:t>
      </w:r>
      <w:r>
        <w:t>And they've even integrated driver's license to have the health care number, Mr. Speaker.</w:t>
      </w:r>
      <w:r w:rsidR="006E1600">
        <w:t xml:space="preserve"> </w:t>
      </w:r>
      <w:r>
        <w:t xml:space="preserve">It's showing a way to reduce red tape, save some </w:t>
      </w:r>
      <w:proofErr w:type="gramStart"/>
      <w:r>
        <w:t>costs</w:t>
      </w:r>
      <w:proofErr w:type="gramEnd"/>
      <w:r>
        <w:t xml:space="preserve">, and when it comes to health care dollars, ensure Northerners who rightly deserve health care, </w:t>
      </w:r>
      <w:proofErr w:type="gramStart"/>
      <w:r>
        <w:t>it's</w:t>
      </w:r>
      <w:proofErr w:type="gramEnd"/>
      <w:r>
        <w:t xml:space="preserve"> protected and served to Northerners, not people cheating the system, Mr. Speaker.</w:t>
      </w:r>
      <w:r w:rsidR="006E1600">
        <w:t xml:space="preserve"> </w:t>
      </w:r>
      <w:r>
        <w:t>If we did an audit today on how many healthcare cards we have or who's getting service, I don't know what it would do.</w:t>
      </w:r>
      <w:r w:rsidR="006E1600">
        <w:t xml:space="preserve"> </w:t>
      </w:r>
      <w:r>
        <w:t>But the statement isn't about that, Mr. Speaker.</w:t>
      </w:r>
      <w:r w:rsidR="006E1600">
        <w:t xml:space="preserve"> </w:t>
      </w:r>
      <w:r>
        <w:t xml:space="preserve">The statement is about how </w:t>
      </w:r>
      <w:proofErr w:type="gramStart"/>
      <w:r>
        <w:t>can we</w:t>
      </w:r>
      <w:proofErr w:type="gramEnd"/>
      <w:r>
        <w:t xml:space="preserve"> guarantee Northerners are paying for northern health care.</w:t>
      </w:r>
      <w:r w:rsidR="006E1600">
        <w:t xml:space="preserve"> </w:t>
      </w:r>
    </w:p>
    <w:p w14:paraId="76918265" w14:textId="3CD19798" w:rsidR="004906B6" w:rsidRDefault="004906B6" w:rsidP="004906B6">
      <w:r>
        <w:t>Mr. Speaker, we could do this, Mr. Speaker.</w:t>
      </w:r>
      <w:r w:rsidR="006E1600">
        <w:t xml:space="preserve"> </w:t>
      </w:r>
      <w:r>
        <w:t>It'll create efficiency within the system.</w:t>
      </w:r>
      <w:r w:rsidR="006E1600">
        <w:t xml:space="preserve"> </w:t>
      </w:r>
      <w:r>
        <w:t>I mentioned red tape, accessibility, security.</w:t>
      </w:r>
      <w:r w:rsidR="006E1600">
        <w:t xml:space="preserve"> </w:t>
      </w:r>
      <w:r>
        <w:t>It would help save costs overall.</w:t>
      </w:r>
      <w:r w:rsidR="006E1600">
        <w:t xml:space="preserve"> </w:t>
      </w:r>
      <w:r>
        <w:t xml:space="preserve">Mr. Speaker, this is something that could be done, whether it's in </w:t>
      </w:r>
      <w:proofErr w:type="spellStart"/>
      <w:r>
        <w:t>Lutselk'e</w:t>
      </w:r>
      <w:proofErr w:type="spellEnd"/>
      <w:r>
        <w:t xml:space="preserve"> or YK; we could do this.</w:t>
      </w:r>
      <w:r w:rsidR="006E1600">
        <w:t xml:space="preserve"> </w:t>
      </w:r>
      <w:r>
        <w:t>People fill passports out in any region of Canada.</w:t>
      </w:r>
      <w:r w:rsidR="006E1600">
        <w:t xml:space="preserve"> </w:t>
      </w:r>
      <w:r>
        <w:t>In other words, there's ways to do these things.</w:t>
      </w:r>
      <w:r w:rsidR="006E1600">
        <w:t xml:space="preserve"> </w:t>
      </w:r>
      <w:r>
        <w:t>We could take that example.</w:t>
      </w:r>
      <w:r w:rsidR="006E1600">
        <w:t xml:space="preserve"> </w:t>
      </w:r>
    </w:p>
    <w:p w14:paraId="4744546D" w14:textId="65FFAF82" w:rsidR="004906B6" w:rsidRDefault="004906B6" w:rsidP="004906B6">
      <w:r>
        <w:t>Now, let's start with this:</w:t>
      </w:r>
      <w:r w:rsidR="006E1600">
        <w:t xml:space="preserve"> </w:t>
      </w:r>
      <w:r>
        <w:t>Maybe you're not old enough to drive a car or maybe a driver's license isn't your thing.</w:t>
      </w:r>
      <w:r w:rsidR="006E1600">
        <w:t xml:space="preserve"> </w:t>
      </w:r>
      <w:r>
        <w:t>That's okay too.</w:t>
      </w:r>
      <w:r w:rsidR="006E1600">
        <w:t xml:space="preserve"> </w:t>
      </w:r>
      <w:r>
        <w:t>Mr. Speaker, you could get a general ID card.</w:t>
      </w:r>
      <w:r w:rsidR="006E1600">
        <w:t xml:space="preserve"> </w:t>
      </w:r>
      <w:r>
        <w:t>Again, back to the process used for passports for young people.</w:t>
      </w:r>
      <w:r w:rsidR="006E1600">
        <w:t xml:space="preserve"> </w:t>
      </w:r>
      <w:r>
        <w:t>It makes sense, Mr. Speaker.</w:t>
      </w:r>
      <w:r w:rsidR="006E1600">
        <w:t xml:space="preserve"> </w:t>
      </w:r>
      <w:r>
        <w:t xml:space="preserve">And we can develop it very </w:t>
      </w:r>
      <w:proofErr w:type="gramStart"/>
      <w:r>
        <w:t>simple</w:t>
      </w:r>
      <w:proofErr w:type="gramEnd"/>
      <w:r>
        <w:t>.</w:t>
      </w:r>
      <w:r w:rsidR="006E1600">
        <w:t xml:space="preserve"> </w:t>
      </w:r>
      <w:r>
        <w:t>So, Mr. Speaker, I understand this government's apprehension to lead on initiatives.</w:t>
      </w:r>
      <w:r w:rsidR="006E1600">
        <w:t xml:space="preserve"> </w:t>
      </w:r>
      <w:r>
        <w:t xml:space="preserve">But I would say BC is certainly leading through legislation, opportunity, protection of their healthcare </w:t>
      </w:r>
      <w:r>
        <w:lastRenderedPageBreak/>
        <w:t xml:space="preserve">cards, and protections of their </w:t>
      </w:r>
      <w:proofErr w:type="gramStart"/>
      <w:r>
        <w:t>citizens</w:t>
      </w:r>
      <w:proofErr w:type="gramEnd"/>
      <w:r>
        <w:t xml:space="preserve"> public dollars.</w:t>
      </w:r>
      <w:r w:rsidR="006E1600">
        <w:t xml:space="preserve"> </w:t>
      </w:r>
      <w:r>
        <w:t>How key and important is this.</w:t>
      </w:r>
      <w:r w:rsidR="006E1600">
        <w:t xml:space="preserve"> </w:t>
      </w:r>
      <w:proofErr w:type="gramStart"/>
      <w:r>
        <w:t>So</w:t>
      </w:r>
      <w:proofErr w:type="gramEnd"/>
      <w:r>
        <w:t xml:space="preserve"> I say to this government if you're afraid to lead, I accept that, but don't be afraid to follow a fantastic example that will help all Northerners.</w:t>
      </w:r>
      <w:r w:rsidR="006E1600">
        <w:t xml:space="preserve"> </w:t>
      </w:r>
      <w:r>
        <w:t>Thank you, Mr. Speaker.</w:t>
      </w:r>
      <w:r w:rsidR="006E1600">
        <w:t xml:space="preserve"> </w:t>
      </w:r>
    </w:p>
    <w:p w14:paraId="2367BDA1" w14:textId="32E3065A" w:rsidR="004906B6" w:rsidRDefault="004906B6" w:rsidP="004906B6">
      <w:r>
        <w:rPr>
          <w:b/>
          <w:bCs/>
        </w:rPr>
        <w:t>MR. SPEAKER:</w:t>
      </w:r>
      <w:r>
        <w:t xml:space="preserve"> Thank you, Member </w:t>
      </w:r>
      <w:proofErr w:type="gramStart"/>
      <w:r>
        <w:t>from</w:t>
      </w:r>
      <w:proofErr w:type="gramEnd"/>
      <w:r>
        <w:t xml:space="preserve"> Yellowknife</w:t>
      </w:r>
      <w:r w:rsidR="006E1600">
        <w:t xml:space="preserve"> </w:t>
      </w:r>
      <w:r>
        <w:t>Centre.</w:t>
      </w:r>
      <w:r w:rsidR="006E1600">
        <w:t xml:space="preserve"> </w:t>
      </w:r>
      <w:r>
        <w:t xml:space="preserve">Members' statements. </w:t>
      </w:r>
    </w:p>
    <w:p w14:paraId="283CF67D" w14:textId="229842A8" w:rsidR="00A66335" w:rsidRDefault="00A66335" w:rsidP="00A66335">
      <w:pPr>
        <w:pStyle w:val="Heading2"/>
      </w:pPr>
      <w:bookmarkStart w:id="26" w:name="_Toc212727649"/>
      <w:r>
        <w:t>Member’s Statement 776-20(1):</w:t>
      </w:r>
      <w:r>
        <w:br/>
      </w:r>
      <w:r>
        <w:rPr>
          <w:rStyle w:val="PlaceholderText"/>
          <w:rFonts w:eastAsiaTheme="majorEastAsia"/>
        </w:rPr>
        <w:t>Alison de Pelham – Celebration of Life</w:t>
      </w:r>
      <w:bookmarkEnd w:id="26"/>
    </w:p>
    <w:p w14:paraId="5DE28FC5" w14:textId="61CBDF7D" w:rsidR="004906B6" w:rsidRDefault="004906B6" w:rsidP="004906B6">
      <w:r>
        <w:rPr>
          <w:b/>
          <w:bCs/>
        </w:rPr>
        <w:t>HON. SHANE THOMPSON:</w:t>
      </w:r>
      <w:r>
        <w:t xml:space="preserve"> Colleagues, on behalf of the Deh Cho MLA and myself, we regret to inform you that Alison de Pelham passed away on August 10, 2025.</w:t>
      </w:r>
      <w:r w:rsidR="006E1600">
        <w:t xml:space="preserve"> </w:t>
      </w:r>
      <w:r>
        <w:t xml:space="preserve">Out of respect for her and her family, the Deh Cho Grand Chief closed the DFN office on Aug. 11. </w:t>
      </w:r>
    </w:p>
    <w:p w14:paraId="57B260F1" w14:textId="1471EA8E" w:rsidR="004906B6" w:rsidRDefault="004906B6" w:rsidP="004906B6">
      <w:r>
        <w:t>Alison was born to Elizabeth and William de Pelham on December 13, 1951, in Hamilton, Ontario.</w:t>
      </w:r>
      <w:r w:rsidR="006E1600">
        <w:t xml:space="preserve"> </w:t>
      </w:r>
      <w:r>
        <w:t>She was one of five children.</w:t>
      </w:r>
      <w:r w:rsidR="006E1600">
        <w:t xml:space="preserve"> </w:t>
      </w:r>
      <w:r>
        <w:t>Her four siblings were able to make it to Fort Simpson for her Celebration of Life on September 6, 2025.</w:t>
      </w:r>
      <w:r w:rsidR="006E1600">
        <w:t xml:space="preserve"> </w:t>
      </w:r>
      <w:r>
        <w:t xml:space="preserve">It was an adventure for getting them here because of smoke and road closures, but in the </w:t>
      </w:r>
      <w:proofErr w:type="gramStart"/>
      <w:r>
        <w:t>end</w:t>
      </w:r>
      <w:proofErr w:type="gramEnd"/>
      <w:r>
        <w:t xml:space="preserve"> they made it.</w:t>
      </w:r>
    </w:p>
    <w:p w14:paraId="713DD85C" w14:textId="42151B5E" w:rsidR="004906B6" w:rsidRDefault="004906B6" w:rsidP="004906B6">
      <w:r>
        <w:t>The Celebration of Life was officiated by Martina Norwegian, with several speakers including her two daughters, the Deh Cho Grand Chief, the LKFN Chief, the former PKFN Chief and number of young people who she helped during her life.</w:t>
      </w:r>
      <w:r w:rsidR="006E1600">
        <w:t xml:space="preserve"> </w:t>
      </w:r>
    </w:p>
    <w:p w14:paraId="6CA24751" w14:textId="10E276FB" w:rsidR="004906B6" w:rsidRDefault="004906B6" w:rsidP="004906B6">
      <w:r>
        <w:t>Many residents spoke out about de Pelham's contributions, saying she was a game</w:t>
      </w:r>
      <w:r>
        <w:noBreakHyphen/>
        <w:t>changer for the community and the region.</w:t>
      </w:r>
      <w:r w:rsidR="006E1600">
        <w:t xml:space="preserve"> </w:t>
      </w:r>
      <w:r>
        <w:t xml:space="preserve">She started working in Sambaa </w:t>
      </w:r>
      <w:proofErr w:type="spellStart"/>
      <w:r>
        <w:t>K'e</w:t>
      </w:r>
      <w:proofErr w:type="spellEnd"/>
      <w:r>
        <w:t>, where they would say, 'Ask Alison,' she will get things happening and helped the community.</w:t>
      </w:r>
    </w:p>
    <w:p w14:paraId="2896DF0B" w14:textId="644788C2" w:rsidR="004906B6" w:rsidRDefault="004906B6" w:rsidP="004906B6">
      <w:r>
        <w:t>Then she moved to Fort Simpson, working with LKFN and then moving to the Deh Cho First Nation.</w:t>
      </w:r>
      <w:r w:rsidR="006E1600">
        <w:t xml:space="preserve"> </w:t>
      </w:r>
      <w:r>
        <w:t>People spoke about her being the axle that helped move the Deh Cho First Nations' wheels.</w:t>
      </w:r>
      <w:r w:rsidR="006E1600">
        <w:t xml:space="preserve"> </w:t>
      </w:r>
      <w:r>
        <w:t>Through three retirements and four resignations, she was always coming back to help the organization.</w:t>
      </w:r>
      <w:r w:rsidR="006E1600">
        <w:t xml:space="preserve"> </w:t>
      </w:r>
      <w:r>
        <w:t xml:space="preserve">Alison and her three main stays </w:t>
      </w:r>
      <w:r>
        <w:noBreakHyphen/>
        <w:t xml:space="preserve"> Dora, Leona and Sarah </w:t>
      </w:r>
      <w:r>
        <w:noBreakHyphen/>
        <w:t xml:space="preserve"> had a lot of firsts, great experiences, laughter, and tears throughout the years.</w:t>
      </w:r>
      <w:r w:rsidR="006E1600">
        <w:t xml:space="preserve"> </w:t>
      </w:r>
      <w:r>
        <w:t>They were an amazing team.</w:t>
      </w:r>
      <w:r w:rsidR="006E1600">
        <w:t xml:space="preserve"> </w:t>
      </w:r>
      <w:r>
        <w:t>As time came about, she would recruit other strong ladies to the organization.</w:t>
      </w:r>
      <w:r w:rsidR="006E1600">
        <w:t xml:space="preserve"> </w:t>
      </w:r>
      <w:r>
        <w:t>A few of those ladies spoke about how Alison was always there for them.</w:t>
      </w:r>
      <w:r w:rsidR="006E1600">
        <w:t xml:space="preserve"> </w:t>
      </w:r>
      <w:r>
        <w:t xml:space="preserve">They thanked Alison for her commitment, dedication, and love for the Dene people in the region. She left a lot of her knowledge and work ethic to her staff and youth. </w:t>
      </w:r>
    </w:p>
    <w:p w14:paraId="3EF78323" w14:textId="3A43072E" w:rsidR="004906B6" w:rsidRDefault="004906B6" w:rsidP="004906B6">
      <w:r>
        <w:t>We heard how she was a tireless champion of the Deh Cho, playing a vital role in preserving and protecting traditional culture and lands. She was a major advocate for language revitalization, securing funds to help people learn Dene Zhatie.</w:t>
      </w:r>
      <w:r w:rsidR="006E1600">
        <w:t xml:space="preserve"> </w:t>
      </w:r>
      <w:r>
        <w:t>She was a key proponent of the mentor apprenticeship program.</w:t>
      </w:r>
    </w:p>
    <w:p w14:paraId="386E9CE6" w14:textId="1BFAE7BD" w:rsidR="004906B6" w:rsidRDefault="004906B6" w:rsidP="004906B6">
      <w:r>
        <w:t>Alison was a great mother and a foster parent.</w:t>
      </w:r>
      <w:r w:rsidR="006E1600">
        <w:t xml:space="preserve"> </w:t>
      </w:r>
      <w:r>
        <w:t xml:space="preserve">We heard </w:t>
      </w:r>
      <w:proofErr w:type="gramStart"/>
      <w:r>
        <w:t>stories</w:t>
      </w:r>
      <w:proofErr w:type="gramEnd"/>
      <w:r>
        <w:t xml:space="preserve"> how she went to bat for her children under her care and doing it without wanting any recognition.</w:t>
      </w:r>
      <w:r w:rsidR="006E1600">
        <w:t xml:space="preserve"> </w:t>
      </w:r>
      <w:r>
        <w:t>One young man spoke about how she helped him get where he was today and how she treated him as a son.</w:t>
      </w:r>
      <w:r w:rsidR="006E1600">
        <w:t xml:space="preserve"> </w:t>
      </w:r>
      <w:r>
        <w:t>This was Alison</w:t>
      </w:r>
      <w:proofErr w:type="gramStart"/>
      <w:r>
        <w:t>, always providing</w:t>
      </w:r>
      <w:proofErr w:type="gramEnd"/>
      <w:r>
        <w:t xml:space="preserve"> care for children in the community and area.</w:t>
      </w:r>
      <w:r w:rsidR="006E1600">
        <w:t xml:space="preserve"> </w:t>
      </w:r>
    </w:p>
    <w:p w14:paraId="0685EC77" w14:textId="77777777" w:rsidR="004906B6" w:rsidRDefault="004906B6" w:rsidP="004906B6">
      <w:r>
        <w:t xml:space="preserve">Like most individuals, it is hard to fully share her impact on the residents of the Deh Cho and her family so I have attached both her daughters' words of Alison, which I will like deemed as read and printed in the Hansards. </w:t>
      </w:r>
    </w:p>
    <w:p w14:paraId="5ACD3A97" w14:textId="77777777" w:rsidR="004906B6" w:rsidRDefault="004906B6" w:rsidP="004906B6">
      <w:r>
        <w:t xml:space="preserve">On behalf of the Deh Cho MLA and myself, we would like to thank her and her family for serving the people of the Deh Cho. She will be sadly missed but never forgotten. </w:t>
      </w:r>
    </w:p>
    <w:p w14:paraId="0E4D96E3" w14:textId="77777777" w:rsidR="004906B6" w:rsidRDefault="004906B6" w:rsidP="004906B6">
      <w:pPr>
        <w:rPr>
          <w:b/>
          <w:bCs/>
          <w:u w:val="single"/>
        </w:rPr>
      </w:pPr>
      <w:r>
        <w:rPr>
          <w:b/>
          <w:bCs/>
          <w:u w:val="single"/>
        </w:rPr>
        <w:t>Beth Jumbo's Words.</w:t>
      </w:r>
    </w:p>
    <w:p w14:paraId="51A248BF" w14:textId="77777777" w:rsidR="004906B6" w:rsidRDefault="004906B6" w:rsidP="004906B6">
      <w:r>
        <w:t xml:space="preserve">Alison de Pelham was born to Elizabeth and William de Pelham on December 13, 1951, in Hamilton, Ontario. In her early years she spent her time focusing on education and her love of books. This drive she had to read would be her foundation to attending the University of </w:t>
      </w:r>
      <w:proofErr w:type="gramStart"/>
      <w:r>
        <w:t>Toronto</w:t>
      </w:r>
      <w:proofErr w:type="gramEnd"/>
      <w:r>
        <w:t xml:space="preserve"> acquiring a bachelor's degree, Master of Arts and a Degree in Anthropology. Alison's love for education and studies ranged from studying chimps and baboons and the Dene Culture which she would then use to develop her thesis, studying at the University of Dundee. </w:t>
      </w:r>
    </w:p>
    <w:p w14:paraId="59CDAFC3" w14:textId="77777777" w:rsidR="004906B6" w:rsidRDefault="004906B6" w:rsidP="004906B6">
      <w:r>
        <w:t xml:space="preserve">Alison's travels to Gibraltar, </w:t>
      </w:r>
      <w:proofErr w:type="spellStart"/>
      <w:r>
        <w:t>Morroco</w:t>
      </w:r>
      <w:proofErr w:type="spellEnd"/>
      <w:r>
        <w:t xml:space="preserve">, Aruba and South America eventually took her to Sambaa </w:t>
      </w:r>
      <w:proofErr w:type="spellStart"/>
      <w:r>
        <w:t>K'e</w:t>
      </w:r>
      <w:proofErr w:type="spellEnd"/>
      <w:r>
        <w:t xml:space="preserve"> in 1979 for a paddling trip. The vast wilderness and the beauty of the people brought her back to the community where she lived in the rich culture during 1980. It was then </w:t>
      </w:r>
      <w:proofErr w:type="gramStart"/>
      <w:r>
        <w:t>where</w:t>
      </w:r>
      <w:proofErr w:type="gramEnd"/>
      <w:r>
        <w:t xml:space="preserve"> she ended her educational journey and started a family.</w:t>
      </w:r>
    </w:p>
    <w:p w14:paraId="42DCA6A7" w14:textId="77777777" w:rsidR="004906B6" w:rsidRDefault="004906B6" w:rsidP="004906B6">
      <w:r>
        <w:t>In this place she met her husband Dolphus Jumbo, adopted George Jumbo, and had two daughters Jessica and Beth. While living in the isolated community Alison dove into the Dene culture, laws, and practices; learning from the elders and her in</w:t>
      </w:r>
      <w:r>
        <w:noBreakHyphen/>
        <w:t xml:space="preserve">laws. Finding humbleness in the culture she encouraged the Dene way of life </w:t>
      </w:r>
      <w:proofErr w:type="gramStart"/>
      <w:r>
        <w:t>within</w:t>
      </w:r>
      <w:proofErr w:type="gramEnd"/>
      <w:r>
        <w:t xml:space="preserve"> her children throughout their lives. Passion and support for the people and culture brought her to move to Fort Simpson, NT in 1991 where she began work for Deh Cho First Nations. While at Deh Cho First Nations Alison created, molded, assisted, and established </w:t>
      </w:r>
      <w:r>
        <w:lastRenderedPageBreak/>
        <w:t xml:space="preserve">programs supporting the elders of the regions wishes. </w:t>
      </w:r>
    </w:p>
    <w:p w14:paraId="25F23434" w14:textId="77777777" w:rsidR="004906B6" w:rsidRDefault="004906B6" w:rsidP="004906B6">
      <w:r>
        <w:t xml:space="preserve">Alison's heart reached beyond just that of her children, she became a foster parent in her late years in Sambaa </w:t>
      </w:r>
      <w:proofErr w:type="spellStart"/>
      <w:r>
        <w:t>K'e</w:t>
      </w:r>
      <w:proofErr w:type="spellEnd"/>
      <w:r>
        <w:t xml:space="preserve"> and throughout her life, housing and providing safe environments for numerous children of the Deh Cho. This led to the adoption of her youngest son Travis de Pelham.</w:t>
      </w:r>
    </w:p>
    <w:p w14:paraId="57C97912" w14:textId="77777777" w:rsidR="004906B6" w:rsidRDefault="004906B6" w:rsidP="004906B6">
      <w:r>
        <w:t>A significant part of Alison's later life was her love for the Buddhist culture and region, travelling to Nepal and Tibet on her own, with her children and then her siblings. Sharing the experience of visiting mountains, monasteries, and orphanages. Alison was a very loving, supportive, intelligent, direct individual that left an imprint on the lives of many.</w:t>
      </w:r>
    </w:p>
    <w:p w14:paraId="67367AA2" w14:textId="77777777" w:rsidR="004906B6" w:rsidRDefault="004906B6" w:rsidP="004906B6">
      <w:r>
        <w:t xml:space="preserve">Her love had no bounds and did not only rest with her children, adoptive children, foster children, charity children, Tibetan children or the beautiful nation she helped lead, but with the people who worked alongside her and whom she believed in. This is </w:t>
      </w:r>
      <w:proofErr w:type="gramStart"/>
      <w:r>
        <w:t>one</w:t>
      </w:r>
      <w:proofErr w:type="gramEnd"/>
      <w:r>
        <w:t xml:space="preserve"> the greatest gifts she gave all of us and we will carry forward, knowing "Alison taught us this", "Alison said I could do this", she believed in us.</w:t>
      </w:r>
    </w:p>
    <w:p w14:paraId="300B838D" w14:textId="212AC95C" w:rsidR="004906B6" w:rsidRPr="004906B6" w:rsidRDefault="004906B6" w:rsidP="004906B6">
      <w:proofErr w:type="gramStart"/>
      <w:r w:rsidRPr="004906B6">
        <w:t xml:space="preserve">A </w:t>
      </w:r>
      <w:r>
        <w:t>l</w:t>
      </w:r>
      <w:r w:rsidRPr="004906B6">
        <w:t>oving</w:t>
      </w:r>
      <w:proofErr w:type="gramEnd"/>
      <w:r w:rsidRPr="004906B6">
        <w:t xml:space="preserve"> mother, sister, daughter and legend.</w:t>
      </w:r>
    </w:p>
    <w:p w14:paraId="44C284E0" w14:textId="6312B6F7" w:rsidR="004906B6" w:rsidRDefault="004906B6" w:rsidP="004906B6">
      <w:r>
        <w:t xml:space="preserve">We were looking through all of her photographs and I keep remembering all the times that she took us to all the different places camping up the Alaska highway, playing on the beaches in Sambaa </w:t>
      </w:r>
      <w:proofErr w:type="spellStart"/>
      <w:r>
        <w:t>k'e</w:t>
      </w:r>
      <w:proofErr w:type="spellEnd"/>
      <w:r>
        <w:t>, fall hinting in island lake, visiting family in Ontario, hiking in the foothills of the Himalayas, vacationing in Tuscany, there was no place on this planet she wouldn't take us to experience, to enrich ourselves. We spent many of our young years playing in mud, swimming in lakes, playing on beaches</w:t>
      </w:r>
      <w:proofErr w:type="gramStart"/>
      <w:r>
        <w:t>, berry</w:t>
      </w:r>
      <w:proofErr w:type="gramEnd"/>
      <w:r>
        <w:t xml:space="preserve"> </w:t>
      </w:r>
      <w:proofErr w:type="gramStart"/>
      <w:r>
        <w:t>picking in</w:t>
      </w:r>
      <w:proofErr w:type="gramEnd"/>
      <w:r>
        <w:t xml:space="preserve"> gravel pits, dragging us alongside her work events. Living amongst the work of DFN and its gatherings, the drum dances were our </w:t>
      </w:r>
      <w:proofErr w:type="spellStart"/>
      <w:r>
        <w:t>favourite</w:t>
      </w:r>
      <w:proofErr w:type="spellEnd"/>
      <w:r>
        <w:t xml:space="preserve"> events. There was no place we couldn't go with my mom, we went everywhere, got into everything, drove her insane, but made the best memories that we will carry with us for a lifetime.</w:t>
      </w:r>
    </w:p>
    <w:p w14:paraId="7570583E" w14:textId="77777777" w:rsidR="004906B6" w:rsidRDefault="004906B6" w:rsidP="004906B6">
      <w:r>
        <w:t xml:space="preserve">As we grew older there was nothing we could not bring to my mother, of course sometimes we would think, oh crap "mom's going to mad", she would be, but then she would say how are we going to fix this, how are you going to improve. She always supported every effort in us no matter what and strived to ensure she was always behind us 100 percent. I will forever cherish this boundless love she gave. </w:t>
      </w:r>
    </w:p>
    <w:p w14:paraId="71F63EAD" w14:textId="1E591287" w:rsidR="004906B6" w:rsidRDefault="004906B6" w:rsidP="004906B6">
      <w:r>
        <w:t xml:space="preserve">When my mother passed, I was so worried, "what am I going to do?" "Where do I start from here?" This was unchartered territory for me, </w:t>
      </w:r>
      <w:r>
        <w:t xml:space="preserve">not knowing what to do next and not having my mother to lean on. I continued with things you </w:t>
      </w:r>
      <w:proofErr w:type="gramStart"/>
      <w:r>
        <w:t>have to</w:t>
      </w:r>
      <w:proofErr w:type="gramEnd"/>
      <w:r>
        <w:t xml:space="preserve"> when you are experiencing the passing of a loved one feeling lost but pushing ahead.</w:t>
      </w:r>
      <w:r w:rsidR="006E1600">
        <w:t xml:space="preserve"> </w:t>
      </w:r>
      <w:r>
        <w:t>And then I found myself saying to whomever was near, "wow, I sound like my mother", "this is exactly what my mother would do", "this is something my mother would say", then I realized she is here, she lives through me. She's given me all these great characteristics that I will carry on. I am and I know my siblings are so very grateful for having her as our mother.</w:t>
      </w:r>
    </w:p>
    <w:p w14:paraId="0ECF724E" w14:textId="77777777" w:rsidR="004906B6" w:rsidRDefault="004906B6" w:rsidP="004906B6">
      <w:r>
        <w:t xml:space="preserve">I want to thank you all for coming and sharing this </w:t>
      </w:r>
      <w:proofErr w:type="gramStart"/>
      <w:r>
        <w:t>time</w:t>
      </w:r>
      <w:proofErr w:type="gramEnd"/>
      <w:r>
        <w:t xml:space="preserve"> us. My mother was an avid believer in the spirituality of Buddhism and travelled to Tibet numerous times. You will notice behind her urn here are prayer flags. There are flags each have a prayer on it and it is thought when they are placed in a high point in the wind the prayer will follow winds. When being greeted by someone in the Buddhist culture you may be given a prayer scarf. We have one here today on her table near urn, we invite you to have a look and if you would like to hold it and say a prayer for her, we will be taking her prayer scarf to Tibet to spread her ashes on mount lash, as per her dying wish.</w:t>
      </w:r>
    </w:p>
    <w:p w14:paraId="4760CCC3" w14:textId="77777777" w:rsidR="004906B6" w:rsidRPr="004906B6" w:rsidRDefault="004906B6" w:rsidP="004906B6">
      <w:pPr>
        <w:rPr>
          <w:b/>
          <w:bCs/>
          <w:u w:val="single"/>
        </w:rPr>
      </w:pPr>
      <w:r w:rsidRPr="004906B6">
        <w:rPr>
          <w:b/>
          <w:bCs/>
          <w:u w:val="single"/>
        </w:rPr>
        <w:t>Jessica Jumbo's Words</w:t>
      </w:r>
    </w:p>
    <w:p w14:paraId="679C380B" w14:textId="77777777" w:rsidR="004906B6" w:rsidRDefault="004906B6" w:rsidP="004906B6">
      <w:r>
        <w:t>How to start this, how could anyone know how to start this…</w:t>
      </w:r>
    </w:p>
    <w:p w14:paraId="6F1EEAB7" w14:textId="77777777" w:rsidR="004906B6" w:rsidRDefault="004906B6" w:rsidP="004906B6">
      <w:r>
        <w:t>Alison, mom to me, my siblings, Deh Cho children, a grandmother, an auntie, a leader who did so regionally aligned with the elders wishes, a friend to many.</w:t>
      </w:r>
    </w:p>
    <w:p w14:paraId="101F5DD4" w14:textId="5D709A51" w:rsidR="004906B6" w:rsidRDefault="004906B6" w:rsidP="004906B6">
      <w:r>
        <w:t xml:space="preserve">She had a passion for the work she did and did it well, did life as she saw fit and did not </w:t>
      </w:r>
      <w:proofErr w:type="gramStart"/>
      <w:r>
        <w:t>budge</w:t>
      </w:r>
      <w:proofErr w:type="gramEnd"/>
      <w:r>
        <w:t xml:space="preserve"> especially when it came to helping someone. She was </w:t>
      </w:r>
      <w:proofErr w:type="gramStart"/>
      <w:r>
        <w:t>a so many things a</w:t>
      </w:r>
      <w:proofErr w:type="gramEnd"/>
      <w:r>
        <w:t xml:space="preserve"> student that'd travel the world to gain knowledge and intelligence, a leader, </w:t>
      </w:r>
      <w:proofErr w:type="spellStart"/>
      <w:r>
        <w:t>laydispenser</w:t>
      </w:r>
      <w:proofErr w:type="spellEnd"/>
      <w:r>
        <w:t>, a personal librarian</w:t>
      </w:r>
      <w:proofErr w:type="gramStart"/>
      <w:r>
        <w:t>, growing</w:t>
      </w:r>
      <w:proofErr w:type="gramEnd"/>
      <w:r>
        <w:t xml:space="preserve"> up there was always a book in her hand.</w:t>
      </w:r>
      <w:r w:rsidR="006E1600">
        <w:t xml:space="preserve"> </w:t>
      </w:r>
      <w:r>
        <w:t xml:space="preserve">But most of all a woman with impeccable love, kindness, selflessness, strength and understanding. </w:t>
      </w:r>
    </w:p>
    <w:p w14:paraId="1E5F3E7F" w14:textId="77777777" w:rsidR="004906B6" w:rsidRDefault="004906B6" w:rsidP="004906B6">
      <w:r>
        <w:t xml:space="preserve">A woman who appreciated and embraced the Dene culture, laws, and life. Memories of us being out in Island Lake where she is by my late aunt Sarah and grandmothers side punching/scraping moosehides, setting and checking a lengthy Snare line with all my siblings while shooting chickens, making socks out of rabbit skin so our feet were warm and cooking sweets when we'd run out that attracted the cutline camp children, nursing broken winged birds back to health are always some of the fondest. As parents you gave us </w:t>
      </w:r>
      <w:r>
        <w:lastRenderedPageBreak/>
        <w:t xml:space="preserve">the best of both worlds, the Dene and Western knowledge! </w:t>
      </w:r>
    </w:p>
    <w:p w14:paraId="46ED559E" w14:textId="77777777" w:rsidR="004906B6" w:rsidRDefault="004906B6" w:rsidP="004906B6">
      <w:r>
        <w:t xml:space="preserve">A woman with a heart that felt calm and warm. Hauling a load of Sambaa </w:t>
      </w:r>
      <w:proofErr w:type="spellStart"/>
      <w:r>
        <w:t>K'e</w:t>
      </w:r>
      <w:proofErr w:type="spellEnd"/>
      <w:r>
        <w:t xml:space="preserve"> children around to swim and having the best birthday parties in our bright green yard (I will forever have the picture burned in my memory of you in a sweater, </w:t>
      </w:r>
      <w:proofErr w:type="spellStart"/>
      <w:r>
        <w:t>pj</w:t>
      </w:r>
      <w:proofErr w:type="spellEnd"/>
      <w:r>
        <w:t xml:space="preserve"> pants and a smoke raking the yard) and rigging up a plastic slide into the river with dish soap bubbles. Even in a small community you showed us a world of love. Trips to visit family in Ontario, Disneyland and one of the most memorable. Nepal. Hiking the mountains for weeks and witnessing you first had given everything you can to people in need, your kindness and love did not only reside with your children or a parent for the region but extended across the world. </w:t>
      </w:r>
    </w:p>
    <w:p w14:paraId="19FA732E" w14:textId="258A7FD2" w:rsidR="004906B6" w:rsidRDefault="004906B6" w:rsidP="004906B6">
      <w:r>
        <w:t>A woman with such strength as mother that modeled the strength, I inherited to be that mother to my children. The strength, love, and patience you showed me and my siblings I carry to my children.</w:t>
      </w:r>
      <w:r w:rsidR="006E1600">
        <w:t xml:space="preserve"> </w:t>
      </w:r>
      <w:r>
        <w:t>You are the reason I am the mother I am.</w:t>
      </w:r>
      <w:r w:rsidR="006E1600">
        <w:t xml:space="preserve"> </w:t>
      </w:r>
      <w:r>
        <w:t xml:space="preserve">The strength to put up with my siblings and I and when we drove you crazy, I miss the saying "I'll lock you all in a room and see who comes out alive", the idea to record yourself to replay instead of repeating is a tactic I considering using now. The grandmother you are to our children the love, cuddles, kisses, and moments will never be forgotten. </w:t>
      </w:r>
      <w:proofErr w:type="gramStart"/>
      <w:r>
        <w:t>The pride</w:t>
      </w:r>
      <w:proofErr w:type="gramEnd"/>
      <w:r>
        <w:t xml:space="preserve"> through the good and the support during the bad times could be matched by none other. Your love was the strength that broke cycles and carved a path for the rest of our lives!</w:t>
      </w:r>
    </w:p>
    <w:p w14:paraId="38216AF4" w14:textId="77777777" w:rsidR="004906B6" w:rsidRDefault="004906B6" w:rsidP="004906B6">
      <w:r>
        <w:t xml:space="preserve">The last memory I will hold forever in my heart is this past January when I came to stay and you asked me to help brush your hair and give you a trim, it took me a half hour to get that knot out but will remember and cherish every stroke of that brush and the beaming smile you had after I cut it. It was like a movie I wish never had an ending. </w:t>
      </w:r>
    </w:p>
    <w:p w14:paraId="7510D1CD" w14:textId="77777777" w:rsidR="004906B6" w:rsidRDefault="004906B6" w:rsidP="004906B6">
      <w:r>
        <w:t>If I shared every memory, I have burned in my heart we'd have to extend this celebration to days. You gave us a life I will never forget.</w:t>
      </w:r>
    </w:p>
    <w:p w14:paraId="214DAA66" w14:textId="04D8F2B4" w:rsidR="004906B6" w:rsidRDefault="004906B6" w:rsidP="004906B6">
      <w:r>
        <w:t>After she left us a song that kept playing in my head by a Dean Lewis and the line that said "How do I say goodbye to someone I've known my whole damn life" and it took me awhile to realize this isn't really goodbye, not only in our culture that her spirit lives on but her spirit lives on within us, the memories we've all shared with her, the teachings, the impact she's made on people lives around us whether it be through providing a safe place full of love for children,</w:t>
      </w:r>
      <w:r w:rsidR="006E1600">
        <w:t xml:space="preserve"> </w:t>
      </w:r>
      <w:r>
        <w:t xml:space="preserve">work colleagues and friends she supported and loved or a region full to the brim of passion she had had for the work she did. Mother you live </w:t>
      </w:r>
      <w:r>
        <w:t xml:space="preserve">on in </w:t>
      </w:r>
      <w:proofErr w:type="gramStart"/>
      <w:r>
        <w:t>each and every</w:t>
      </w:r>
      <w:proofErr w:type="gramEnd"/>
      <w:r>
        <w:t xml:space="preserve"> one of us. Each one of the siblings and grandchildren that you've left love and strength in. You've left an imprint that will carry on generations, your spirit lives in me. </w:t>
      </w:r>
    </w:p>
    <w:p w14:paraId="3B8EC786" w14:textId="77777777" w:rsidR="004906B6" w:rsidRDefault="004906B6" w:rsidP="004906B6">
      <w:r>
        <w:t xml:space="preserve">So, I ask when we finish this celebration today to bring forth </w:t>
      </w:r>
      <w:proofErr w:type="gramStart"/>
      <w:r>
        <w:t>the strength</w:t>
      </w:r>
      <w:proofErr w:type="gramEnd"/>
      <w:r>
        <w:t xml:space="preserve">, love, kindness, passion, selflessness and maybe a little of the stubbornness that my mother had, for each other, for her &lt;3 </w:t>
      </w:r>
      <w:proofErr w:type="spellStart"/>
      <w:r>
        <w:t>mahsi</w:t>
      </w:r>
      <w:proofErr w:type="spellEnd"/>
      <w:r>
        <w:t xml:space="preserve"> Ama, Se </w:t>
      </w:r>
      <w:proofErr w:type="spellStart"/>
      <w:r>
        <w:t>negohneito</w:t>
      </w:r>
      <w:proofErr w:type="spellEnd"/>
      <w:r>
        <w:t xml:space="preserve">, </w:t>
      </w:r>
      <w:proofErr w:type="spellStart"/>
      <w:r>
        <w:t>mahsi</w:t>
      </w:r>
      <w:proofErr w:type="spellEnd"/>
      <w:r>
        <w:t xml:space="preserve">. </w:t>
      </w:r>
    </w:p>
    <w:p w14:paraId="6F89298E" w14:textId="43A395DD" w:rsidR="004906B6" w:rsidRDefault="004906B6" w:rsidP="004906B6">
      <w:r>
        <w:t>Members' statements.</w:t>
      </w:r>
      <w:r w:rsidR="006E1600">
        <w:t xml:space="preserve"> </w:t>
      </w:r>
      <w:r>
        <w:t>Recognition of visitors in the gallery.</w:t>
      </w:r>
      <w:r w:rsidR="006E1600">
        <w:t xml:space="preserve"> </w:t>
      </w:r>
      <w:proofErr w:type="gramStart"/>
      <w:r>
        <w:t>Member</w:t>
      </w:r>
      <w:proofErr w:type="gramEnd"/>
      <w:r>
        <w:t xml:space="preserve"> from Inuvik Boot Lake. </w:t>
      </w:r>
    </w:p>
    <w:p w14:paraId="6CC960F3" w14:textId="7F7EF083" w:rsidR="00A66335" w:rsidRDefault="00A66335" w:rsidP="00A66335">
      <w:pPr>
        <w:pStyle w:val="Heading1"/>
      </w:pPr>
      <w:bookmarkStart w:id="27" w:name="_Toc212727650"/>
      <w:r>
        <w:t>Recognition of Visitors in the Gallery</w:t>
      </w:r>
      <w:bookmarkEnd w:id="27"/>
    </w:p>
    <w:p w14:paraId="7C0C3088" w14:textId="20854FB8" w:rsidR="004906B6" w:rsidRDefault="004906B6" w:rsidP="004906B6">
      <w:r>
        <w:rPr>
          <w:b/>
          <w:bCs/>
        </w:rPr>
        <w:t>MR. RODGERS:</w:t>
      </w:r>
      <w:r>
        <w:t xml:space="preserve"> Thank you, Mr. Speaker.</w:t>
      </w:r>
      <w:r w:rsidR="006E1600">
        <w:t xml:space="preserve"> </w:t>
      </w:r>
      <w:r>
        <w:t>Mr. Speaker, I'd like to recognize two constituents today.</w:t>
      </w:r>
      <w:r w:rsidR="006E1600">
        <w:t xml:space="preserve"> </w:t>
      </w:r>
      <w:r>
        <w:t>First Mr.</w:t>
      </w:r>
      <w:r w:rsidR="006E1600">
        <w:t xml:space="preserve"> </w:t>
      </w:r>
      <w:r>
        <w:t>Todd Orvitz.</w:t>
      </w:r>
      <w:r w:rsidR="006E1600">
        <w:t xml:space="preserve"> </w:t>
      </w:r>
      <w:r>
        <w:t>Todd Orvitz was recently the appointee for the accountability and oversight committee on the after</w:t>
      </w:r>
      <w:r>
        <w:noBreakHyphen/>
        <w:t>action review, and now, Mr. Speaker, he's working with Northwind Industries.</w:t>
      </w:r>
      <w:r w:rsidR="006E1600">
        <w:t xml:space="preserve"> </w:t>
      </w:r>
      <w:r>
        <w:t>Speaking of Northwind Industries, Mr. Speaker, I'd like to recognize Mr.</w:t>
      </w:r>
      <w:r w:rsidR="006E1600">
        <w:t xml:space="preserve"> </w:t>
      </w:r>
      <w:r>
        <w:t>Kurt Wainman, the owner and CEO of Northwind Industries and currently doing the work on the runway project in partnership with the Indigenous governments as well as EGT out of Tuktoyaktuk.</w:t>
      </w:r>
      <w:r w:rsidR="006E1600">
        <w:t xml:space="preserve"> </w:t>
      </w:r>
      <w:r>
        <w:t>And, Mr. Speaker, that is the company I was congratulating a little earlier today.</w:t>
      </w:r>
      <w:r w:rsidR="006E1600">
        <w:t xml:space="preserve"> </w:t>
      </w:r>
      <w:proofErr w:type="gramStart"/>
      <w:r>
        <w:t>So</w:t>
      </w:r>
      <w:proofErr w:type="gramEnd"/>
      <w:r>
        <w:t xml:space="preserve"> I'd like to welcome them both to our chamber and thank them for their contribution to our community.</w:t>
      </w:r>
      <w:r w:rsidR="006E1600">
        <w:t xml:space="preserve"> </w:t>
      </w:r>
      <w:r>
        <w:t xml:space="preserve">Thank you. </w:t>
      </w:r>
    </w:p>
    <w:p w14:paraId="7AAECCA9" w14:textId="1CBA67D8" w:rsidR="004906B6" w:rsidRDefault="004906B6" w:rsidP="004906B6">
      <w:r>
        <w:rPr>
          <w:b/>
          <w:bCs/>
        </w:rPr>
        <w:t>MR. SPEAKER:</w:t>
      </w:r>
      <w:r>
        <w:t xml:space="preserve"> Thank you.</w:t>
      </w:r>
      <w:r w:rsidR="006E1600">
        <w:t xml:space="preserve"> </w:t>
      </w:r>
      <w:r>
        <w:t>Recognition of visitors in the gallery.</w:t>
      </w:r>
      <w:r w:rsidR="006E1600">
        <w:t xml:space="preserve"> </w:t>
      </w:r>
      <w:r>
        <w:t xml:space="preserve">Member from the Sahtu. </w:t>
      </w:r>
    </w:p>
    <w:p w14:paraId="1EEE67F5" w14:textId="550D47C1" w:rsidR="004906B6" w:rsidRDefault="004906B6" w:rsidP="004906B6">
      <w:r>
        <w:rPr>
          <w:b/>
          <w:bCs/>
        </w:rPr>
        <w:t xml:space="preserve">MR. </w:t>
      </w:r>
      <w:proofErr w:type="spellStart"/>
      <w:r>
        <w:rPr>
          <w:b/>
          <w:bCs/>
        </w:rPr>
        <w:t>McNEELY</w:t>
      </w:r>
      <w:proofErr w:type="spellEnd"/>
      <w:r>
        <w:rPr>
          <w:b/>
          <w:bCs/>
        </w:rPr>
        <w:t>:</w:t>
      </w:r>
      <w:r>
        <w:t xml:space="preserve"> Thank you, Mr. Speaker.</w:t>
      </w:r>
      <w:r w:rsidR="006E1600">
        <w:t xml:space="preserve"> </w:t>
      </w:r>
      <w:r>
        <w:t>I, too, would like to recognize ex</w:t>
      </w:r>
      <w:r>
        <w:noBreakHyphen/>
        <w:t>colleague, ex</w:t>
      </w:r>
      <w:r>
        <w:noBreakHyphen/>
        <w:t>Speaker, Mr.</w:t>
      </w:r>
      <w:r w:rsidR="006E1600">
        <w:t xml:space="preserve"> </w:t>
      </w:r>
      <w:r>
        <w:t>ex</w:t>
      </w:r>
      <w:r>
        <w:noBreakHyphen/>
        <w:t>chief Sonny Blake, as well as ex</w:t>
      </w:r>
      <w:r>
        <w:noBreakHyphen/>
        <w:t>chief Grace Blake as well, and not to forget Uncle Georgie.</w:t>
      </w:r>
      <w:r w:rsidR="006E1600">
        <w:t xml:space="preserve"> </w:t>
      </w:r>
      <w:proofErr w:type="spellStart"/>
      <w:r>
        <w:t>Mahsi</w:t>
      </w:r>
      <w:proofErr w:type="spellEnd"/>
      <w:r>
        <w:t xml:space="preserve">. </w:t>
      </w:r>
    </w:p>
    <w:p w14:paraId="3B16DF85" w14:textId="721C2264" w:rsidR="004906B6" w:rsidRDefault="004906B6" w:rsidP="004906B6">
      <w:r>
        <w:rPr>
          <w:b/>
          <w:bCs/>
        </w:rPr>
        <w:t>MR. SPEAKER:</w:t>
      </w:r>
      <w:r>
        <w:t xml:space="preserve"> Thank you, Member from </w:t>
      </w:r>
      <w:proofErr w:type="gramStart"/>
      <w:r>
        <w:t>the Sahtu</w:t>
      </w:r>
      <w:proofErr w:type="gramEnd"/>
      <w:r>
        <w:t>.</w:t>
      </w:r>
      <w:r w:rsidR="006E1600">
        <w:t xml:space="preserve"> </w:t>
      </w:r>
      <w:r>
        <w:t>Recognition of visitors in the gallery.</w:t>
      </w:r>
      <w:r w:rsidR="006E1600">
        <w:t xml:space="preserve"> </w:t>
      </w:r>
      <w:proofErr w:type="gramStart"/>
      <w:r>
        <w:t>Member</w:t>
      </w:r>
      <w:proofErr w:type="gramEnd"/>
      <w:r>
        <w:t xml:space="preserve"> from Hay River North. </w:t>
      </w:r>
    </w:p>
    <w:p w14:paraId="7789D006" w14:textId="5EB9C267" w:rsidR="004906B6" w:rsidRDefault="004906B6" w:rsidP="004906B6">
      <w:r>
        <w:rPr>
          <w:b/>
          <w:bCs/>
        </w:rPr>
        <w:t>HON. R.J. SIMPSON:</w:t>
      </w:r>
      <w:r>
        <w:t xml:space="preserve"> Thank you, Mr. Speaker.</w:t>
      </w:r>
      <w:r w:rsidR="006E1600">
        <w:t xml:space="preserve"> </w:t>
      </w:r>
      <w:r>
        <w:t xml:space="preserve">I'd also like to recognize an </w:t>
      </w:r>
      <w:proofErr w:type="spellStart"/>
      <w:r>
        <w:t>honoured</w:t>
      </w:r>
      <w:proofErr w:type="spellEnd"/>
      <w:r>
        <w:t xml:space="preserve"> guest in the gallery today, Grand Chief Sonny Blake from the Gwich'in Tribal Council, also, of course, former Speaker of this House and a colleague of ours for eight years.</w:t>
      </w:r>
      <w:r w:rsidR="006E1600">
        <w:t xml:space="preserve"> </w:t>
      </w:r>
      <w:proofErr w:type="gramStart"/>
      <w:r>
        <w:t>So</w:t>
      </w:r>
      <w:proofErr w:type="gramEnd"/>
      <w:r>
        <w:t xml:space="preserve"> it's always good to have him back in the House here.</w:t>
      </w:r>
      <w:r w:rsidR="006E1600">
        <w:t xml:space="preserve"> </w:t>
      </w:r>
      <w:r>
        <w:t>It feels complete now.</w:t>
      </w:r>
      <w:r w:rsidR="006E1600">
        <w:t xml:space="preserve"> </w:t>
      </w:r>
      <w:r>
        <w:t xml:space="preserve">Thank you. </w:t>
      </w:r>
    </w:p>
    <w:p w14:paraId="7CFE66CB" w14:textId="4A1F3B8A" w:rsidR="004906B6" w:rsidRDefault="004906B6" w:rsidP="004906B6">
      <w:r>
        <w:rPr>
          <w:b/>
          <w:bCs/>
        </w:rPr>
        <w:t>MR. SPEAKER:</w:t>
      </w:r>
      <w:r>
        <w:t xml:space="preserve"> Thank you, Member from Hay River North.</w:t>
      </w:r>
      <w:r w:rsidR="006E1600">
        <w:t xml:space="preserve"> </w:t>
      </w:r>
      <w:r>
        <w:t>Recognition of visitors in the gallery.</w:t>
      </w:r>
      <w:r w:rsidR="006E1600">
        <w:t xml:space="preserve"> </w:t>
      </w:r>
      <w:proofErr w:type="gramStart"/>
      <w:r>
        <w:t>Member</w:t>
      </w:r>
      <w:proofErr w:type="gramEnd"/>
      <w:r>
        <w:t xml:space="preserve"> </w:t>
      </w:r>
      <w:proofErr w:type="gramStart"/>
      <w:r>
        <w:t>from</w:t>
      </w:r>
      <w:proofErr w:type="gramEnd"/>
      <w:r>
        <w:t xml:space="preserve"> Inuvik</w:t>
      </w:r>
      <w:r w:rsidR="006E1600">
        <w:t xml:space="preserve"> </w:t>
      </w:r>
      <w:r>
        <w:t xml:space="preserve">Twin Lakes. </w:t>
      </w:r>
    </w:p>
    <w:p w14:paraId="46BA7A3F" w14:textId="3C010596" w:rsidR="004906B6" w:rsidRDefault="004906B6" w:rsidP="004906B6">
      <w:r>
        <w:rPr>
          <w:b/>
          <w:bCs/>
        </w:rPr>
        <w:t>HON. LESA SEMMLER:</w:t>
      </w:r>
      <w:r>
        <w:t xml:space="preserve"> Thank you, Mr. Speaker.</w:t>
      </w:r>
      <w:r w:rsidR="006E1600">
        <w:t xml:space="preserve"> </w:t>
      </w:r>
      <w:r>
        <w:t xml:space="preserve">I'd like to recognize a constituent of </w:t>
      </w:r>
      <w:r>
        <w:lastRenderedPageBreak/>
        <w:t>mine, Lorraine Greenland.</w:t>
      </w:r>
      <w:r w:rsidR="006E1600">
        <w:t xml:space="preserve"> </w:t>
      </w:r>
      <w:r>
        <w:t>Thank you for being here today.</w:t>
      </w:r>
      <w:r w:rsidR="006E1600">
        <w:t xml:space="preserve"> </w:t>
      </w:r>
      <w:r>
        <w:t>And as well as Georgie and Sonny and Grace, Annie.</w:t>
      </w:r>
      <w:r w:rsidR="006E1600">
        <w:t xml:space="preserve"> </w:t>
      </w:r>
      <w:r>
        <w:t>It's just nice to have people in the audience.</w:t>
      </w:r>
      <w:r w:rsidR="006E1600">
        <w:t xml:space="preserve"> </w:t>
      </w:r>
      <w:r>
        <w:t>And I see Kurt and Todd there too, so.</w:t>
      </w:r>
      <w:r w:rsidR="006E1600">
        <w:t xml:space="preserve"> </w:t>
      </w:r>
      <w:r>
        <w:t>Thank you, Mr. Speaker.</w:t>
      </w:r>
      <w:r w:rsidR="006E1600">
        <w:t xml:space="preserve"> </w:t>
      </w:r>
    </w:p>
    <w:p w14:paraId="7AF0B081" w14:textId="799B7DDF" w:rsidR="004906B6" w:rsidRDefault="004906B6" w:rsidP="004906B6">
      <w:r>
        <w:rPr>
          <w:b/>
          <w:bCs/>
        </w:rPr>
        <w:t>MR. SPEAKER:</w:t>
      </w:r>
      <w:r>
        <w:t xml:space="preserve"> Thank you, Member </w:t>
      </w:r>
      <w:proofErr w:type="gramStart"/>
      <w:r>
        <w:t>from</w:t>
      </w:r>
      <w:proofErr w:type="gramEnd"/>
      <w:r>
        <w:t xml:space="preserve"> Inuvik</w:t>
      </w:r>
      <w:r w:rsidR="006E1600">
        <w:t xml:space="preserve"> </w:t>
      </w:r>
      <w:r>
        <w:t>Twin Lakes.</w:t>
      </w:r>
      <w:r w:rsidR="006E1600">
        <w:t xml:space="preserve"> </w:t>
      </w:r>
      <w:r>
        <w:t>Recognition of visitors in the gallery.</w:t>
      </w:r>
      <w:r w:rsidR="006E1600">
        <w:t xml:space="preserve"> </w:t>
      </w:r>
      <w:r>
        <w:t>Member from Tu Nedhe</w:t>
      </w:r>
      <w:r>
        <w:noBreakHyphen/>
      </w:r>
      <w:proofErr w:type="spellStart"/>
      <w:r>
        <w:t>Wiilideh</w:t>
      </w:r>
      <w:proofErr w:type="spellEnd"/>
      <w:r>
        <w:t xml:space="preserve">. </w:t>
      </w:r>
    </w:p>
    <w:p w14:paraId="7EB03B19" w14:textId="366A8E8D" w:rsidR="004906B6" w:rsidRDefault="004906B6" w:rsidP="004906B6">
      <w:r>
        <w:rPr>
          <w:b/>
          <w:bCs/>
        </w:rPr>
        <w:t>MR. EDJERICON:</w:t>
      </w:r>
      <w:r>
        <w:t xml:space="preserve"> Yeah, thank you, Mr. Speaker.</w:t>
      </w:r>
      <w:r w:rsidR="006E1600">
        <w:t xml:space="preserve"> </w:t>
      </w:r>
      <w:r>
        <w:t>I too would like to stand up and recognize the former Speaker of the House here, Mr.</w:t>
      </w:r>
      <w:r w:rsidR="006E1600">
        <w:t xml:space="preserve"> </w:t>
      </w:r>
      <w:r>
        <w:t>Frederick Blake.</w:t>
      </w:r>
      <w:r w:rsidR="006E1600">
        <w:t xml:space="preserve"> </w:t>
      </w:r>
      <w:r>
        <w:t>It's good to see you here today.</w:t>
      </w:r>
      <w:r w:rsidR="006E1600">
        <w:t xml:space="preserve"> </w:t>
      </w:r>
      <w:r>
        <w:t xml:space="preserve">And </w:t>
      </w:r>
      <w:proofErr w:type="gramStart"/>
      <w:r>
        <w:t>also</w:t>
      </w:r>
      <w:proofErr w:type="gramEnd"/>
      <w:r>
        <w:t xml:space="preserve"> to your delegation that's all here, I want to </w:t>
      </w:r>
      <w:proofErr w:type="gramStart"/>
      <w:r>
        <w:t xml:space="preserve">say </w:t>
      </w:r>
      <w:proofErr w:type="spellStart"/>
      <w:proofErr w:type="gramEnd"/>
      <w:r>
        <w:t>mahsi</w:t>
      </w:r>
      <w:proofErr w:type="spellEnd"/>
      <w:r>
        <w:t xml:space="preserve"> for being </w:t>
      </w:r>
      <w:proofErr w:type="gramStart"/>
      <w:r>
        <w:t>here</w:t>
      </w:r>
      <w:proofErr w:type="gramEnd"/>
      <w:r>
        <w:t xml:space="preserve"> and thank you.</w:t>
      </w:r>
      <w:r w:rsidR="006E1600">
        <w:t xml:space="preserve"> </w:t>
      </w:r>
      <w:r>
        <w:t>Also, I want to recognize Mr.</w:t>
      </w:r>
      <w:r w:rsidR="006E1600">
        <w:t xml:space="preserve"> </w:t>
      </w:r>
      <w:r>
        <w:t>Kurt Wainman as well and Todd that's here as well.</w:t>
      </w:r>
      <w:r w:rsidR="006E1600">
        <w:t xml:space="preserve"> </w:t>
      </w:r>
      <w:r>
        <w:t>And welcome everyone to the House.</w:t>
      </w:r>
      <w:r w:rsidR="006E1600">
        <w:t xml:space="preserve"> </w:t>
      </w:r>
      <w:proofErr w:type="spellStart"/>
      <w:r>
        <w:t>Mahsi</w:t>
      </w:r>
      <w:proofErr w:type="spellEnd"/>
      <w:r>
        <w:t xml:space="preserve">. </w:t>
      </w:r>
    </w:p>
    <w:p w14:paraId="49D82033" w14:textId="37A072E3" w:rsidR="004906B6" w:rsidRDefault="004906B6" w:rsidP="004906B6">
      <w:r>
        <w:rPr>
          <w:b/>
          <w:bCs/>
        </w:rPr>
        <w:t>MR. SPEAKER:</w:t>
      </w:r>
      <w:r>
        <w:t xml:space="preserve"> Thank you, Member from Tu Nedhe</w:t>
      </w:r>
      <w:r>
        <w:noBreakHyphen/>
      </w:r>
      <w:proofErr w:type="spellStart"/>
      <w:r>
        <w:t>Wiilideh</w:t>
      </w:r>
      <w:proofErr w:type="spellEnd"/>
      <w:r>
        <w:t>.</w:t>
      </w:r>
      <w:r w:rsidR="006E1600">
        <w:t xml:space="preserve"> </w:t>
      </w:r>
      <w:r>
        <w:t>Recognition of visitors in the gallery.</w:t>
      </w:r>
      <w:r w:rsidR="006E1600">
        <w:t xml:space="preserve"> </w:t>
      </w:r>
      <w:r>
        <w:t xml:space="preserve">Member from </w:t>
      </w:r>
      <w:proofErr w:type="spellStart"/>
      <w:r>
        <w:t>Monfwi</w:t>
      </w:r>
      <w:proofErr w:type="spellEnd"/>
      <w:r>
        <w:t xml:space="preserve">. </w:t>
      </w:r>
    </w:p>
    <w:p w14:paraId="03581095" w14:textId="685EECF6" w:rsidR="004906B6" w:rsidRDefault="004906B6" w:rsidP="004906B6">
      <w:r>
        <w:rPr>
          <w:b/>
          <w:bCs/>
        </w:rPr>
        <w:t>MRS. WEYALLON ARMSTRONG:</w:t>
      </w:r>
      <w:r>
        <w:t xml:space="preserve"> Thank you, Mr. Speaker.</w:t>
      </w:r>
      <w:r w:rsidR="006E1600">
        <w:t xml:space="preserve"> </w:t>
      </w:r>
      <w:r>
        <w:t>Mr. Speaker, I would like to acknowledge and recognize Darrell Chocolate.</w:t>
      </w:r>
      <w:r w:rsidR="006E1600">
        <w:t xml:space="preserve"> </w:t>
      </w:r>
      <w:r>
        <w:t>He is originally from Gameti.</w:t>
      </w:r>
      <w:r w:rsidR="006E1600">
        <w:t xml:space="preserve"> </w:t>
      </w:r>
      <w:r>
        <w:t xml:space="preserve">And I've known Darrell for many years when he attended Chief Jimmy Bruneau School in </w:t>
      </w:r>
      <w:proofErr w:type="spellStart"/>
      <w:r>
        <w:t>Edzo</w:t>
      </w:r>
      <w:proofErr w:type="spellEnd"/>
      <w:r>
        <w:t>.</w:t>
      </w:r>
      <w:r w:rsidR="006E1600">
        <w:t xml:space="preserve"> </w:t>
      </w:r>
      <w:proofErr w:type="gramStart"/>
      <w:r>
        <w:t>So</w:t>
      </w:r>
      <w:proofErr w:type="gramEnd"/>
      <w:r>
        <w:t xml:space="preserve"> I would like to recognize him.</w:t>
      </w:r>
      <w:r w:rsidR="006E1600">
        <w:t xml:space="preserve"> </w:t>
      </w:r>
      <w:r>
        <w:t>And I would like to recognize and welcome Sonny Blake and Diane Archie was there, and then Cynthia Cardinal in the gallery.</w:t>
      </w:r>
      <w:r w:rsidR="006E1600">
        <w:t xml:space="preserve"> </w:t>
      </w:r>
      <w:r>
        <w:t xml:space="preserve">Thank you. </w:t>
      </w:r>
    </w:p>
    <w:p w14:paraId="6480E59D" w14:textId="4E6E56C5" w:rsidR="004906B6" w:rsidRDefault="004906B6" w:rsidP="004906B6">
      <w:r>
        <w:rPr>
          <w:b/>
          <w:bCs/>
        </w:rPr>
        <w:t>MR. SPEAKER:</w:t>
      </w:r>
      <w:r>
        <w:t xml:space="preserve"> Thank you, Member from </w:t>
      </w:r>
      <w:proofErr w:type="spellStart"/>
      <w:r>
        <w:t>Monfwi</w:t>
      </w:r>
      <w:proofErr w:type="spellEnd"/>
      <w:r>
        <w:t>.</w:t>
      </w:r>
      <w:r w:rsidR="006E1600">
        <w:t xml:space="preserve"> </w:t>
      </w:r>
      <w:r>
        <w:t>Recognition of visitors in the gallery.</w:t>
      </w:r>
      <w:r w:rsidR="006E1600">
        <w:t xml:space="preserve"> </w:t>
      </w:r>
    </w:p>
    <w:p w14:paraId="3FF5AECC" w14:textId="5F1C1D4B" w:rsidR="004906B6" w:rsidRDefault="004906B6" w:rsidP="004906B6">
      <w:r>
        <w:t>If we missed anyone in the gallery today, welcome to your chambers.</w:t>
      </w:r>
      <w:r w:rsidR="006E1600">
        <w:t xml:space="preserve"> </w:t>
      </w:r>
      <w:r>
        <w:t>Thanks to you, we get the pleasure of representing the people of Northwest Territories for four years.</w:t>
      </w:r>
      <w:r w:rsidR="006E1600">
        <w:t xml:space="preserve"> </w:t>
      </w:r>
      <w:r>
        <w:t xml:space="preserve">Now we're </w:t>
      </w:r>
      <w:proofErr w:type="gramStart"/>
      <w:r>
        <w:t>actually halfway</w:t>
      </w:r>
      <w:proofErr w:type="gramEnd"/>
      <w:r>
        <w:t xml:space="preserve"> through.</w:t>
      </w:r>
      <w:r w:rsidR="006E1600">
        <w:t xml:space="preserve"> </w:t>
      </w:r>
      <w:proofErr w:type="gramStart"/>
      <w:r>
        <w:t>So</w:t>
      </w:r>
      <w:proofErr w:type="gramEnd"/>
      <w:r>
        <w:t xml:space="preserve"> we have two years left to </w:t>
      </w:r>
      <w:proofErr w:type="gramStart"/>
      <w:r>
        <w:t>representing</w:t>
      </w:r>
      <w:proofErr w:type="gramEnd"/>
      <w:r>
        <w:t xml:space="preserve"> the people of the Northwest Territories.</w:t>
      </w:r>
      <w:r w:rsidR="006E1600">
        <w:t xml:space="preserve"> </w:t>
      </w:r>
      <w:r>
        <w:t xml:space="preserve">Thank you very much for giving us this </w:t>
      </w:r>
      <w:proofErr w:type="spellStart"/>
      <w:r>
        <w:t>honour</w:t>
      </w:r>
      <w:proofErr w:type="spellEnd"/>
      <w:r>
        <w:t>.</w:t>
      </w:r>
      <w:r w:rsidR="006E1600">
        <w:t xml:space="preserve"> </w:t>
      </w:r>
      <w:r>
        <w:t>I hope you are enjoying the proceedings.</w:t>
      </w:r>
      <w:r w:rsidR="006E1600">
        <w:t xml:space="preserve"> </w:t>
      </w:r>
      <w:r>
        <w:t>It's always nice to have people in the gallery.</w:t>
      </w:r>
      <w:r w:rsidR="006E1600">
        <w:t xml:space="preserve"> </w:t>
      </w:r>
    </w:p>
    <w:p w14:paraId="4F3F9E20" w14:textId="56DA1429" w:rsidR="004906B6" w:rsidRDefault="004906B6" w:rsidP="004906B6">
      <w:r>
        <w:t>Recognition of visitors in the gallery.</w:t>
      </w:r>
      <w:r w:rsidR="006E1600">
        <w:t xml:space="preserve"> </w:t>
      </w:r>
      <w:r>
        <w:t>Reports of committees on the review of bills.</w:t>
      </w:r>
      <w:r w:rsidR="006E1600">
        <w:t xml:space="preserve"> </w:t>
      </w:r>
      <w:r>
        <w:t xml:space="preserve">Reports </w:t>
      </w:r>
      <w:proofErr w:type="gramStart"/>
      <w:r>
        <w:t>of</w:t>
      </w:r>
      <w:proofErr w:type="gramEnd"/>
      <w:r>
        <w:t xml:space="preserve"> standing and special committees.</w:t>
      </w:r>
      <w:r w:rsidR="006E1600">
        <w:t xml:space="preserve"> </w:t>
      </w:r>
      <w:r>
        <w:t xml:space="preserve">Member from </w:t>
      </w:r>
      <w:proofErr w:type="spellStart"/>
      <w:r>
        <w:t>Monfwi</w:t>
      </w:r>
      <w:proofErr w:type="spellEnd"/>
      <w:r>
        <w:t xml:space="preserve">. </w:t>
      </w:r>
    </w:p>
    <w:p w14:paraId="5BEEC472" w14:textId="031782EC" w:rsidR="003855D6" w:rsidRDefault="00AE0CF9" w:rsidP="00ED7FB1">
      <w:pPr>
        <w:pStyle w:val="Heading1"/>
      </w:pPr>
      <w:bookmarkStart w:id="28" w:name="_Toc212727651"/>
      <w:r>
        <w:t xml:space="preserve">Reports </w:t>
      </w:r>
      <w:proofErr w:type="gramStart"/>
      <w:r>
        <w:t>of</w:t>
      </w:r>
      <w:proofErr w:type="gramEnd"/>
      <w:r>
        <w:t xml:space="preserve"> Standing and Special Committees</w:t>
      </w:r>
      <w:bookmarkEnd w:id="28"/>
    </w:p>
    <w:p w14:paraId="1C1172F2" w14:textId="632DD6CB" w:rsidR="003855D6" w:rsidRPr="003855D6" w:rsidRDefault="003855D6" w:rsidP="00ED7FB1">
      <w:pPr>
        <w:pStyle w:val="Heading2"/>
      </w:pPr>
      <w:bookmarkStart w:id="29" w:name="_Toc212727652"/>
      <w:r w:rsidRPr="00ED7FB1">
        <w:t>Committee Report 29-20(1):</w:t>
      </w:r>
      <w:r w:rsidRPr="00ED7FB1">
        <w:br/>
        <w:t>Standing Committee on Social Development Report on Committee Project: Housing as a Human Right,</w:t>
      </w:r>
      <w:bookmarkEnd w:id="29"/>
      <w:r w:rsidRPr="00ED7FB1">
        <w:t xml:space="preserve"> </w:t>
      </w:r>
      <w:r w:rsidRPr="00ED7FB1">
        <w:br/>
      </w:r>
    </w:p>
    <w:p w14:paraId="24A1033F" w14:textId="0ACFCA16" w:rsidR="004906B6" w:rsidRDefault="004906B6" w:rsidP="004906B6">
      <w:r>
        <w:rPr>
          <w:b/>
          <w:bCs/>
        </w:rPr>
        <w:t>MRS. WEYALLON ARMSTRONG:</w:t>
      </w:r>
      <w:r>
        <w:t xml:space="preserve"> Thank you, Mr. Speaker.</w:t>
      </w:r>
      <w:r w:rsidR="006E1600">
        <w:t xml:space="preserve"> </w:t>
      </w:r>
      <w:r>
        <w:t xml:space="preserve">Mr. Speaker, your Standing Committee on Social </w:t>
      </w:r>
      <w:proofErr w:type="gramStart"/>
      <w:r>
        <w:t>Development</w:t>
      </w:r>
      <w:proofErr w:type="gramEnd"/>
      <w:r>
        <w:t xml:space="preserve"> is pleased to provide its Report on</w:t>
      </w:r>
      <w:r w:rsidR="00AE0CF9">
        <w:t xml:space="preserve"> </w:t>
      </w:r>
      <w:r>
        <w:t xml:space="preserve">Housing as a Human Right and </w:t>
      </w:r>
      <w:proofErr w:type="gramStart"/>
      <w:r>
        <w:t>commends</w:t>
      </w:r>
      <w:proofErr w:type="gramEnd"/>
      <w:r>
        <w:t xml:space="preserve"> it to the House.</w:t>
      </w:r>
      <w:r w:rsidR="006E1600">
        <w:t xml:space="preserve"> </w:t>
      </w:r>
    </w:p>
    <w:p w14:paraId="0F463A90" w14:textId="6C5D7B43" w:rsidR="006E1600" w:rsidRDefault="004906B6" w:rsidP="004906B6">
      <w:r>
        <w:t>Mr. Speaker, I move, seconded by the Member for Mackenzie Delta, that the remainder of Committee Report 29</w:t>
      </w:r>
      <w:r>
        <w:noBreakHyphen/>
        <w:t>20(1), Standing Committee on Social Development's Report on Housing as a Human Right, be deemed read and printed in Hansard in its entirety.</w:t>
      </w:r>
      <w:r w:rsidR="006E1600">
        <w:t xml:space="preserve"> </w:t>
      </w:r>
      <w:r>
        <w:t xml:space="preserve">Thank you, Mr. Speaker. </w:t>
      </w:r>
    </w:p>
    <w:p w14:paraId="56CE92E4" w14:textId="6720DC0C" w:rsidR="00A1092E" w:rsidRPr="00A1092E" w:rsidRDefault="00A1092E" w:rsidP="004906B6">
      <w:pPr>
        <w:rPr>
          <w:rStyle w:val="Hyperlink"/>
        </w:rPr>
      </w:pPr>
      <w:r>
        <w:fldChar w:fldCharType="begin"/>
      </w:r>
      <w:r>
        <w:instrText>HYPERLINK "https://www.ntlegislativeassembly.ca/sites/default/files/committee-report/2025-10/2025-10-28%20CR%2029-20%281%29%20SCOSD%20-%20%20Report%20on%20Committee%20Project%20-%20%20Housing%20as%20a%20Human%20Right%20Report%20%281%29.pdf"</w:instrText>
      </w:r>
      <w:r>
        <w:fldChar w:fldCharType="separate"/>
      </w:r>
      <w:r w:rsidRPr="00A1092E">
        <w:rPr>
          <w:rStyle w:val="Hyperlink"/>
        </w:rPr>
        <w:t>ED: the link for Committee Report 29</w:t>
      </w:r>
      <w:r w:rsidRPr="00A1092E">
        <w:rPr>
          <w:rStyle w:val="Hyperlink"/>
        </w:rPr>
        <w:noBreakHyphen/>
        <w:t xml:space="preserve">20(1), Standing Committee on Social Development's Report on Housing as a Human Right can be found here. </w:t>
      </w:r>
    </w:p>
    <w:p w14:paraId="1B456345" w14:textId="5179FBC7" w:rsidR="004906B6" w:rsidRDefault="00A1092E" w:rsidP="004906B6">
      <w:r>
        <w:fldChar w:fldCharType="end"/>
      </w:r>
      <w:r w:rsidR="004906B6">
        <w:rPr>
          <w:b/>
          <w:bCs/>
        </w:rPr>
        <w:t>MR. SPEAKER:</w:t>
      </w:r>
      <w:r w:rsidR="004906B6">
        <w:t xml:space="preserve"> Thank you, Member from </w:t>
      </w:r>
      <w:proofErr w:type="spellStart"/>
      <w:r w:rsidR="004906B6">
        <w:t>Monfwi</w:t>
      </w:r>
      <w:proofErr w:type="spellEnd"/>
      <w:r w:rsidR="004906B6">
        <w:t>.</w:t>
      </w:r>
      <w:r w:rsidR="006E1600">
        <w:t xml:space="preserve"> </w:t>
      </w:r>
      <w:r w:rsidR="004906B6">
        <w:t xml:space="preserve">Member from </w:t>
      </w:r>
      <w:proofErr w:type="spellStart"/>
      <w:r w:rsidR="004906B6">
        <w:t>Monfwi</w:t>
      </w:r>
      <w:proofErr w:type="spellEnd"/>
      <w:r w:rsidR="004906B6">
        <w:t xml:space="preserve">. </w:t>
      </w:r>
    </w:p>
    <w:p w14:paraId="4FFE02BE" w14:textId="58F24691" w:rsidR="004906B6" w:rsidRDefault="004906B6" w:rsidP="004906B6">
      <w:r>
        <w:rPr>
          <w:b/>
          <w:bCs/>
        </w:rPr>
        <w:t>MRS. WEYALLON ARMSTRONG:</w:t>
      </w:r>
      <w:r>
        <w:t xml:space="preserve"> Mr. Speaker, I move, seconded by the Member from Range Lake that Committee Report 29</w:t>
      </w:r>
      <w:r>
        <w:noBreakHyphen/>
        <w:t>20(1), Standing Committee on Social Development's Report on Housing as a Human Right, be received by the Assembly and referred to the Committee of the Whole.</w:t>
      </w:r>
      <w:r w:rsidR="006E1600">
        <w:t xml:space="preserve"> </w:t>
      </w:r>
      <w:r>
        <w:t>Thank you, Mr. Speaker.</w:t>
      </w:r>
      <w:r w:rsidR="006E1600">
        <w:t xml:space="preserve"> </w:t>
      </w:r>
    </w:p>
    <w:p w14:paraId="5EBC0119" w14:textId="1D86F39C" w:rsidR="004906B6" w:rsidRDefault="004906B6" w:rsidP="004906B6">
      <w:r>
        <w:rPr>
          <w:b/>
          <w:bCs/>
        </w:rPr>
        <w:t>MR. SPEAKER:</w:t>
      </w:r>
      <w:r>
        <w:t xml:space="preserve"> Thank you, Member from </w:t>
      </w:r>
      <w:proofErr w:type="spellStart"/>
      <w:r>
        <w:t>Monfwi</w:t>
      </w:r>
      <w:proofErr w:type="spellEnd"/>
      <w:r>
        <w:t>.</w:t>
      </w:r>
      <w:r w:rsidR="006E1600">
        <w:t xml:space="preserve"> </w:t>
      </w:r>
      <w:r>
        <w:t>To the motion.</w:t>
      </w:r>
      <w:r w:rsidR="006E1600">
        <w:t xml:space="preserve"> </w:t>
      </w:r>
    </w:p>
    <w:p w14:paraId="6D830042" w14:textId="77777777" w:rsidR="004906B6" w:rsidRDefault="004906B6" w:rsidP="004906B6">
      <w:r>
        <w:rPr>
          <w:b/>
          <w:bCs/>
        </w:rPr>
        <w:t xml:space="preserve">SOME HON. MEMBERS: </w:t>
      </w:r>
      <w:r>
        <w:t>Question.</w:t>
      </w:r>
    </w:p>
    <w:p w14:paraId="55ADDE8F" w14:textId="30F35644" w:rsidR="004906B6" w:rsidRDefault="004906B6" w:rsidP="004906B6">
      <w:r>
        <w:rPr>
          <w:b/>
          <w:bCs/>
        </w:rPr>
        <w:t>MR. SPEAKER:</w:t>
      </w:r>
      <w:r>
        <w:t xml:space="preserve"> Question has been called.</w:t>
      </w:r>
      <w:r w:rsidR="006E1600">
        <w:t xml:space="preserve"> </w:t>
      </w:r>
      <w:r>
        <w:t xml:space="preserve">All those in </w:t>
      </w:r>
      <w:proofErr w:type="spellStart"/>
      <w:r>
        <w:t>favour</w:t>
      </w:r>
      <w:proofErr w:type="spellEnd"/>
      <w:r>
        <w:t xml:space="preserve">? All those </w:t>
      </w:r>
      <w:proofErr w:type="gramStart"/>
      <w:r>
        <w:t>opposed?</w:t>
      </w:r>
      <w:proofErr w:type="gramEnd"/>
      <w:r>
        <w:t xml:space="preserve"> Abstained?</w:t>
      </w:r>
      <w:r w:rsidR="006E1600">
        <w:t xml:space="preserve"> </w:t>
      </w:r>
      <w:r>
        <w:t>Motion carried.</w:t>
      </w:r>
      <w:r w:rsidR="006E1600">
        <w:t xml:space="preserve"> </w:t>
      </w:r>
    </w:p>
    <w:p w14:paraId="0A3FF416" w14:textId="77777777" w:rsidR="004906B6" w:rsidRDefault="004906B6" w:rsidP="004906B6">
      <w:r>
        <w:noBreakHyphen/>
      </w:r>
      <w:r>
        <w:noBreakHyphen/>
      </w:r>
      <w:r>
        <w:noBreakHyphen/>
        <w:t xml:space="preserve">Carried </w:t>
      </w:r>
    </w:p>
    <w:p w14:paraId="5283A531" w14:textId="77777777" w:rsidR="004906B6" w:rsidRDefault="004906B6" w:rsidP="004906B6">
      <w:r>
        <w:t xml:space="preserve">Member from </w:t>
      </w:r>
      <w:proofErr w:type="spellStart"/>
      <w:r>
        <w:t>Monfwi</w:t>
      </w:r>
      <w:proofErr w:type="spellEnd"/>
      <w:r>
        <w:t xml:space="preserve">. </w:t>
      </w:r>
    </w:p>
    <w:p w14:paraId="1F65214B" w14:textId="1A1935BF" w:rsidR="004906B6" w:rsidRDefault="004906B6" w:rsidP="004906B6">
      <w:r>
        <w:rPr>
          <w:b/>
          <w:bCs/>
        </w:rPr>
        <w:t>MRS. WEYALLON ARMSTRONG:</w:t>
      </w:r>
      <w:r>
        <w:t xml:space="preserve"> Executive summary: Mr. Speaker, the Standing Committee on Social Development presents this Report on committee Project: Housing as a Human Right, to advise the Government of the Northwest</w:t>
      </w:r>
      <w:r w:rsidR="006E1600">
        <w:t xml:space="preserve"> </w:t>
      </w:r>
      <w:r>
        <w:t xml:space="preserve">Territories on how to implement the right to adequate housing through updates to territorial laws and policies. The report outlines committee's study, public engagement, findings, and positions on key legislative and policy updates needed to advance housing rights in the Northwest Territories (NWT). The report puts forward 44 recommendations to guide the GNWT's response which will strengthen housing policy, improve access to adequate housing across the northern housing continuum, and ensure that all residents can live in dignity and security. </w:t>
      </w:r>
    </w:p>
    <w:p w14:paraId="05BB0195" w14:textId="77777777" w:rsidR="004906B6" w:rsidRDefault="004906B6" w:rsidP="004906B6">
      <w:r>
        <w:t xml:space="preserve">Committee's study was guided by the question: What does a right to adequate housing mean </w:t>
      </w:r>
      <w:r>
        <w:lastRenderedPageBreak/>
        <w:t>for law and policies in the Northwest Territories? The project involved literature and legislative reviews, policy analysis, and engagement with Indigenous governments, non</w:t>
      </w:r>
      <w:r>
        <w:noBreakHyphen/>
        <w:t>profit organizations, housing researchers, landlords, developers, and individuals with lived experience. Committee received 20 written submissions and presentations between August 2024 and March 2025.</w:t>
      </w:r>
    </w:p>
    <w:p w14:paraId="7238619B" w14:textId="0BCB59F8" w:rsidR="004906B6" w:rsidRDefault="004906B6" w:rsidP="004906B6">
      <w:r>
        <w:t>Witnesses and subject matter experts describe the housing situation in the Northwest Territories as dire and urgent. Nearly 1 in 4 households in the Northwest Territories live in unsuitable, inadequate, or unaffordable dwellings and cannot afford alternative housing. Nearly half of homes are unsuitable or require major repairs. Close to 10 percent of households are informally sheltering someone experiencing homelessness. Outside Yellowknife, 73 percent of tenant households rely on public housing, with waitlists representing an additional 8 percent of households. These realities reflect systemic barriers to accessing safe, adequate</w:t>
      </w:r>
      <w:r w:rsidR="00ED7FB1">
        <w:t xml:space="preserve">, </w:t>
      </w:r>
      <w:r>
        <w:t>culturally appropriate, and climate</w:t>
      </w:r>
      <w:r>
        <w:noBreakHyphen/>
        <w:t xml:space="preserve">resilient housing. </w:t>
      </w:r>
    </w:p>
    <w:p w14:paraId="78056526" w14:textId="3F797746" w:rsidR="004906B6" w:rsidRDefault="004906B6" w:rsidP="004906B6">
      <w:r>
        <w:t>Committee's study found that the housing crisis is rooted in historical and ongoing policy failures. Public housing has long dominated the northern housing landscape, with limited alternatives available. Federal funding for public housing has declined since the 1990s, and the Northwest Territories Housing Corporation (now Housing NWT) has shifted its role from direct delivery to partnership facilitation. This transition has opened opportunities for Indigenous governments and community organizations to lead housing initiatives, though outcomes vary across regions.</w:t>
      </w:r>
      <w:r w:rsidR="006E1600">
        <w:t xml:space="preserve"> </w:t>
      </w:r>
    </w:p>
    <w:p w14:paraId="02066E1A" w14:textId="7153999E" w:rsidR="004906B6" w:rsidRDefault="004906B6" w:rsidP="004906B6">
      <w:r>
        <w:t>Thank you, Mr. Speaker.</w:t>
      </w:r>
      <w:r w:rsidR="006E1600">
        <w:t xml:space="preserve"> </w:t>
      </w:r>
      <w:r>
        <w:t>Mr. Speaker, I request that my committee colleague, Member for Range Lake, read the next sections of the report.</w:t>
      </w:r>
      <w:r w:rsidR="006E1600">
        <w:t xml:space="preserve"> </w:t>
      </w:r>
      <w:r>
        <w:t xml:space="preserve">Thank you. </w:t>
      </w:r>
    </w:p>
    <w:p w14:paraId="4BBA8255" w14:textId="41724E7D" w:rsidR="004906B6" w:rsidRDefault="004906B6" w:rsidP="004906B6">
      <w:r>
        <w:rPr>
          <w:b/>
          <w:bCs/>
        </w:rPr>
        <w:t>MR. SPEAKER:</w:t>
      </w:r>
      <w:r>
        <w:t xml:space="preserve"> Thank you, Member from </w:t>
      </w:r>
      <w:proofErr w:type="spellStart"/>
      <w:r>
        <w:t>Monfwi</w:t>
      </w:r>
      <w:proofErr w:type="spellEnd"/>
      <w:r>
        <w:t>.</w:t>
      </w:r>
      <w:r w:rsidR="006E1600">
        <w:t xml:space="preserve"> </w:t>
      </w:r>
      <w:proofErr w:type="gramStart"/>
      <w:r>
        <w:t>Member</w:t>
      </w:r>
      <w:proofErr w:type="gramEnd"/>
      <w:r>
        <w:t xml:space="preserve"> </w:t>
      </w:r>
      <w:proofErr w:type="gramStart"/>
      <w:r>
        <w:t>from</w:t>
      </w:r>
      <w:proofErr w:type="gramEnd"/>
      <w:r>
        <w:t xml:space="preserve"> Range Lake. </w:t>
      </w:r>
    </w:p>
    <w:p w14:paraId="4D26DB23" w14:textId="7B03A755" w:rsidR="004906B6" w:rsidRDefault="004906B6" w:rsidP="004906B6">
      <w:r>
        <w:rPr>
          <w:b/>
          <w:bCs/>
        </w:rPr>
        <w:t>MR. TESTART:</w:t>
      </w:r>
      <w:r>
        <w:t xml:space="preserve"> Thank you, Mr. Speaker.</w:t>
      </w:r>
      <w:r w:rsidR="006E1600">
        <w:t xml:space="preserve"> </w:t>
      </w:r>
      <w:r>
        <w:t>Thank you, Madam Chair.</w:t>
      </w:r>
      <w:r w:rsidR="006E1600">
        <w:t xml:space="preserve"> </w:t>
      </w:r>
    </w:p>
    <w:p w14:paraId="66B1998A" w14:textId="77777777" w:rsidR="004906B6" w:rsidRDefault="004906B6" w:rsidP="004906B6">
      <w:r>
        <w:t>Committee examined the distinction between market and non</w:t>
      </w:r>
      <w:r>
        <w:noBreakHyphen/>
        <w:t xml:space="preserve">market communities. Most NWT communities lack a functioning housing market, meaning residents have few options beyond public housing. In these communities, the conventional housing continuum promoted by the Canada Mortgage and Housing Corporation does not reflect local realities. Committee supports the development of a northern housing continuum that includes transitional housing, supportive housing, </w:t>
      </w:r>
      <w:r>
        <w:t>community</w:t>
      </w:r>
      <w:r>
        <w:noBreakHyphen/>
        <w:t xml:space="preserve">led housing, and subsidized homeownership. </w:t>
      </w:r>
    </w:p>
    <w:p w14:paraId="465C3C71" w14:textId="77777777" w:rsidR="004906B6" w:rsidRDefault="004906B6" w:rsidP="004906B6">
      <w:r>
        <w:t xml:space="preserve">Committee also explored the principle of housing as a human right under international law, including the Universal Declaration of Human Rights and the International Covenant on Economic, Social and Cultural Rights. The right to adequate housing includes security of tenure, affordability, habitability, access to services, location, accessibility, and cultural adequacy. Committee heard that realizing this right requires governments to establish mechanisms that make housing accessible, enforceable, and responsive to the needs of marginalized populations. </w:t>
      </w:r>
    </w:p>
    <w:p w14:paraId="5B8797D0" w14:textId="77777777" w:rsidR="004906B6" w:rsidRDefault="004906B6" w:rsidP="004906B6">
      <w:r>
        <w:t xml:space="preserve">Committee reviewed the federal National Housing Strategy Act, which recognizes housing as a human right and outlines mechanisms such as the Federal Housing Advocate and National Housing Council. Witnesses emphasized the need for territorial legislation to mirror these mechanisms and ensure accountability. Committee also examined the eviction practices, access to justice, culturally appropriate advocacy, and the need for legal </w:t>
      </w:r>
      <w:proofErr w:type="gramStart"/>
      <w:r>
        <w:t>supports</w:t>
      </w:r>
      <w:proofErr w:type="gramEnd"/>
      <w:r>
        <w:t xml:space="preserve"> for tenants.</w:t>
      </w:r>
    </w:p>
    <w:p w14:paraId="7BD7DB74" w14:textId="77777777" w:rsidR="004906B6" w:rsidRDefault="004906B6" w:rsidP="004906B6">
      <w:r>
        <w:t>Throughout the study, committee identified gaps in the northern housing continuum and emphasized the need to invest in all housing types. Committee supports a shift towards affordable homeownership, particularly in non</w:t>
      </w:r>
      <w:r>
        <w:noBreakHyphen/>
        <w:t>market communities, and highlights innovative models such as the Northern Transitional Homeownership Model. Examples from communities like Fort Good Hope demonstrate how community</w:t>
      </w:r>
      <w:r>
        <w:noBreakHyphen/>
        <w:t xml:space="preserve">led housing initiatives can produce homes, create jobs, and foster economic development. </w:t>
      </w:r>
    </w:p>
    <w:p w14:paraId="230AE9A1" w14:textId="03575343" w:rsidR="004906B6" w:rsidRDefault="004906B6" w:rsidP="004906B6">
      <w:r>
        <w:t>Committee reviewed Housing NWT's policies and programs, including homeownership initiatives, appeal processes, tenant eligibility, repair programs, and funding mechanisms. Committee applied a rights</w:t>
      </w:r>
      <w:r>
        <w:noBreakHyphen/>
        <w:t>based lens to assess whether these policies support the progressive realization of housing rights. Committee also examined barriers to construction, land access, and trades capacity, and emphasized the importance of wraparound supports for tenants and shelter users.</w:t>
      </w:r>
    </w:p>
    <w:p w14:paraId="3A1C2BAB" w14:textId="7DF8BFAA" w:rsidR="00D13D99" w:rsidRDefault="00B84FBD" w:rsidP="00B84FBD">
      <w:r>
        <w:t>The housing crisis in the NWT continues to affect thousands of residents across the territory. Committee urges the GNWT to take timely and coordinated action to implement the 44 recommendations outlined in this report. These recommendations reflect the collective input of Indigenous governments, housing experts, service providers, and residents, and offer a clear path forward to strengthen housing policy</w:t>
      </w:r>
      <w:r w:rsidR="00D13D99">
        <w:t xml:space="preserve"> </w:t>
      </w:r>
      <w:r>
        <w:t xml:space="preserve">and delivery. By committing the </w:t>
      </w:r>
      <w:r>
        <w:lastRenderedPageBreak/>
        <w:t>necessary resources and working collaboratively across departments and with communities, the GNWT can make meaningful progress toward realizing the right to adequate housing.</w:t>
      </w:r>
    </w:p>
    <w:p w14:paraId="59749ED4" w14:textId="77777777" w:rsidR="00D13D99" w:rsidRDefault="00B84FBD" w:rsidP="00B84FBD">
      <w:pPr>
        <w:rPr>
          <w:b/>
          <w:bCs/>
        </w:rPr>
      </w:pPr>
      <w:r>
        <w:rPr>
          <w:b/>
          <w:bCs/>
        </w:rPr>
        <w:t>LIST OF RECOMMENDATIONS</w:t>
      </w:r>
    </w:p>
    <w:p w14:paraId="3E1E3DB4" w14:textId="232ABA64" w:rsidR="00D13D99" w:rsidRDefault="00B84FBD" w:rsidP="00B84FBD">
      <w:pPr>
        <w:rPr>
          <w:b/>
          <w:bCs/>
        </w:rPr>
      </w:pPr>
      <w:r>
        <w:rPr>
          <w:b/>
          <w:bCs/>
        </w:rPr>
        <w:t xml:space="preserve">Recommendation 1 </w:t>
      </w:r>
    </w:p>
    <w:p w14:paraId="61F0F8AE" w14:textId="5EBAC4D6" w:rsidR="00B84FBD" w:rsidRDefault="00B84FBD" w:rsidP="00B84FBD">
      <w:r>
        <w:t xml:space="preserve">The Standing Committee on Social Development recommends the Government of the Northwest Territories formally and officially recognize housing as a human right. Specifically, the Standing Committee on Social Development recommends the Government of the Northwest Territories urgently create new legislation that recognizes the right to adequate housing as it is articulated in international human rights law in the United Nations Convention on Economic, Social and Cultural Rights and in the United Nations Declaration on the Rights of Indigenous Peoples. This new legislation should incorporate accountability mechanisms found in Canada's National Housing Strategy Act, including developing and maintaining a robust housing strategy to progressively realize housing as a human right in the Northwest Territories. </w:t>
      </w:r>
    </w:p>
    <w:p w14:paraId="748119E1" w14:textId="45E0D72E" w:rsidR="00B84FBD" w:rsidRDefault="00B84FBD" w:rsidP="00B84FBD">
      <w:pPr>
        <w:rPr>
          <w:b/>
          <w:bCs/>
        </w:rPr>
      </w:pPr>
      <w:r>
        <w:rPr>
          <w:b/>
          <w:bCs/>
        </w:rPr>
        <w:t>Recommendation 2</w:t>
      </w:r>
      <w:r w:rsidR="006E1600">
        <w:rPr>
          <w:b/>
          <w:bCs/>
        </w:rPr>
        <w:t xml:space="preserve"> </w:t>
      </w:r>
    </w:p>
    <w:p w14:paraId="17CAB172" w14:textId="77777777" w:rsidR="00B84FBD" w:rsidRDefault="00B84FBD" w:rsidP="00B84FBD">
      <w:r>
        <w:t>The Standing Committee on Social Development recommends the Government of the Northwest Territories publicly recognize the colonial legacies that have contributed to Indigenous homelessness in the Northwest Territories. To address these legacies, the Government of the Northwest Territories should use the principles outlined in the Northwest Territories' United Nations Declaration on the Rights of Indigenous Peoples Implementation Act</w:t>
      </w:r>
      <w:r>
        <w:rPr>
          <w:i/>
          <w:iCs/>
        </w:rPr>
        <w:t xml:space="preserve"> </w:t>
      </w:r>
      <w:r>
        <w:t>to guide policy changes in the housing sector and increase local government decision</w:t>
      </w:r>
      <w:r>
        <w:noBreakHyphen/>
        <w:t>making to facilitate the co</w:t>
      </w:r>
      <w:r>
        <w:noBreakHyphen/>
        <w:t xml:space="preserve">development of new housing policies by council leaders and Indigenous Governments. </w:t>
      </w:r>
    </w:p>
    <w:p w14:paraId="03C27ECC" w14:textId="7F56A8DB" w:rsidR="00B84FBD" w:rsidRDefault="00B84FBD" w:rsidP="00B84FBD">
      <w:pPr>
        <w:rPr>
          <w:b/>
          <w:bCs/>
        </w:rPr>
      </w:pPr>
      <w:r>
        <w:t>Thank you, Mr. Speaker.</w:t>
      </w:r>
      <w:r w:rsidR="006E1600">
        <w:t xml:space="preserve"> </w:t>
      </w:r>
      <w:r>
        <w:t>I request that my committee colleague, the Member for Sahtu, continue with the reading of this report.</w:t>
      </w:r>
      <w:r w:rsidR="006E1600">
        <w:t xml:space="preserve"> </w:t>
      </w:r>
      <w:r>
        <w:t>Thank you.</w:t>
      </w:r>
      <w:r>
        <w:rPr>
          <w:b/>
          <w:bCs/>
        </w:rPr>
        <w:t xml:space="preserve"> </w:t>
      </w:r>
    </w:p>
    <w:p w14:paraId="3B3ECD19" w14:textId="16BB6A96" w:rsidR="00D13D99" w:rsidRDefault="00B84FBD" w:rsidP="00B84FBD">
      <w:r>
        <w:rPr>
          <w:b/>
          <w:bCs/>
        </w:rPr>
        <w:t>MR. SPEAKER:</w:t>
      </w:r>
      <w:r>
        <w:t xml:space="preserve"> Thank you, Member from Range Lake.</w:t>
      </w:r>
      <w:r w:rsidR="006E1600">
        <w:t xml:space="preserve"> </w:t>
      </w:r>
      <w:r>
        <w:t xml:space="preserve">Member from the Sahtu. </w:t>
      </w:r>
    </w:p>
    <w:p w14:paraId="56061AAF" w14:textId="7B26B93D" w:rsidR="00B84FBD" w:rsidRDefault="00B84FBD" w:rsidP="00B84FBD">
      <w:r>
        <w:rPr>
          <w:b/>
          <w:bCs/>
        </w:rPr>
        <w:t xml:space="preserve">MR. </w:t>
      </w:r>
      <w:proofErr w:type="spellStart"/>
      <w:r>
        <w:rPr>
          <w:b/>
          <w:bCs/>
        </w:rPr>
        <w:t>McNEELY</w:t>
      </w:r>
      <w:proofErr w:type="spellEnd"/>
      <w:r>
        <w:rPr>
          <w:b/>
          <w:bCs/>
        </w:rPr>
        <w:t>:</w:t>
      </w:r>
      <w:r>
        <w:t xml:space="preserve"> Thank you, Mr. Speaker, and thanks to the Member from Range Lake. To the report.</w:t>
      </w:r>
      <w:r w:rsidR="006E1600">
        <w:t xml:space="preserve"> </w:t>
      </w:r>
    </w:p>
    <w:p w14:paraId="433A9539" w14:textId="709625D3" w:rsidR="00B84FBD" w:rsidRDefault="00B84FBD" w:rsidP="00B84FBD">
      <w:pPr>
        <w:rPr>
          <w:b/>
          <w:bCs/>
        </w:rPr>
      </w:pPr>
      <w:r>
        <w:rPr>
          <w:b/>
          <w:bCs/>
        </w:rPr>
        <w:t>Recommendation 3</w:t>
      </w:r>
      <w:r w:rsidR="006E1600">
        <w:rPr>
          <w:b/>
          <w:bCs/>
        </w:rPr>
        <w:t xml:space="preserve"> </w:t>
      </w:r>
    </w:p>
    <w:p w14:paraId="397B89E5" w14:textId="77777777" w:rsidR="00B84FBD" w:rsidRDefault="00B84FBD" w:rsidP="00B84FBD">
      <w:r>
        <w:t xml:space="preserve">The Standing Committee on Social Development recommends the Government of the Northwest Territories create the Office of </w:t>
      </w:r>
      <w:r>
        <w:t xml:space="preserve">the Territorial Housing Advocate and appoint a Territorial Housing Advocate. The Territorial Housing Advocate and its Office should operate as an independent, nonpartisan entity, modeled after the Federal Housing Advocate. Its objective should be to advance meaningful action towards Addressing the inadequate housing and homelessness in the Northwest Territories. The Office should be created within the 20th Assembly. An implementation plan to create this Office should be developed and tabled in the House within one year. </w:t>
      </w:r>
    </w:p>
    <w:p w14:paraId="5365D608" w14:textId="5DABCED5" w:rsidR="00B84FBD" w:rsidRDefault="00B84FBD" w:rsidP="00B84FBD">
      <w:pPr>
        <w:rPr>
          <w:b/>
          <w:bCs/>
        </w:rPr>
      </w:pPr>
      <w:r>
        <w:rPr>
          <w:b/>
          <w:bCs/>
        </w:rPr>
        <w:t>Recommendation 4</w:t>
      </w:r>
      <w:r w:rsidR="006E1600">
        <w:rPr>
          <w:b/>
          <w:bCs/>
        </w:rPr>
        <w:t xml:space="preserve"> </w:t>
      </w:r>
    </w:p>
    <w:p w14:paraId="04D0C175" w14:textId="77777777" w:rsidR="00B84FBD" w:rsidRDefault="00B84FBD" w:rsidP="00B84FBD">
      <w:r>
        <w:t>The Standing Committee on Social Development recommends the Government of the Northwest Territories assign the Territorial Housing Advocate and its Office to investigate how human rights and advocacy organizations can pursue legal remedies for violations of the right to housing through legal or policy frameworks. This research study should identify existing legal barriers to housing</w:t>
      </w:r>
      <w:r>
        <w:noBreakHyphen/>
        <w:t xml:space="preserve">related claims, consider amendments to the Northwest Territories' Human Rights Act or other relevant statutes, and establish clear mechanisms for litigation and legal recourse. The research study should be done in consultation with affected communities and legal experts and presented to the Legislative Assembly for consideration within the first year of the Office's creation. </w:t>
      </w:r>
    </w:p>
    <w:p w14:paraId="579A6318" w14:textId="317A8F86" w:rsidR="00B84FBD" w:rsidRDefault="00B84FBD" w:rsidP="00B84FBD">
      <w:pPr>
        <w:rPr>
          <w:b/>
          <w:bCs/>
        </w:rPr>
      </w:pPr>
      <w:r>
        <w:rPr>
          <w:b/>
          <w:bCs/>
        </w:rPr>
        <w:t>Recommendation 5</w:t>
      </w:r>
      <w:r w:rsidR="006E1600">
        <w:rPr>
          <w:b/>
          <w:bCs/>
        </w:rPr>
        <w:t xml:space="preserve"> </w:t>
      </w:r>
    </w:p>
    <w:p w14:paraId="58D87565" w14:textId="77777777" w:rsidR="00B84FBD" w:rsidRDefault="00B84FBD" w:rsidP="00B84FBD">
      <w:r>
        <w:t xml:space="preserve">The Standing Committee on Social Development recommends the Government of the Northwest Territories review and amend the Northwest Territories' Residential Tenancies Act to include a proportionality framework that considers reasonable alternatives and ensures that evictions are used as a last resort only in serious situations, such as those where criminal activities are present. </w:t>
      </w:r>
    </w:p>
    <w:p w14:paraId="79BBB779" w14:textId="77777777" w:rsidR="007E7C2D" w:rsidRDefault="00B84FBD" w:rsidP="00B84FBD">
      <w:pPr>
        <w:rPr>
          <w:b/>
          <w:bCs/>
        </w:rPr>
      </w:pPr>
      <w:r>
        <w:rPr>
          <w:b/>
          <w:bCs/>
        </w:rPr>
        <w:t>Recommendation 6</w:t>
      </w:r>
      <w:r w:rsidR="006E1600">
        <w:rPr>
          <w:b/>
          <w:bCs/>
        </w:rPr>
        <w:t xml:space="preserve"> </w:t>
      </w:r>
    </w:p>
    <w:p w14:paraId="776577AD" w14:textId="30FD1FDA" w:rsidR="007E7C2D" w:rsidRDefault="00B84FBD" w:rsidP="00B84FBD">
      <w:r>
        <w:t>The Standing Committee on Social Development recommends that the Government of the Northwest Territories review the Evictions from Public Housing Policy to incorporate consideration of multi</w:t>
      </w:r>
      <w:r>
        <w:noBreakHyphen/>
        <w:t xml:space="preserve">generational living arrangements prior to eviction decisions. </w:t>
      </w:r>
    </w:p>
    <w:p w14:paraId="031C9031" w14:textId="1BC88A11" w:rsidR="00B84FBD" w:rsidRDefault="00B84FBD" w:rsidP="00B84FBD">
      <w:pPr>
        <w:rPr>
          <w:b/>
          <w:bCs/>
        </w:rPr>
      </w:pPr>
      <w:r>
        <w:rPr>
          <w:b/>
          <w:bCs/>
        </w:rPr>
        <w:t>Recommendation 7</w:t>
      </w:r>
      <w:r w:rsidR="006E1600">
        <w:rPr>
          <w:b/>
          <w:bCs/>
        </w:rPr>
        <w:t xml:space="preserve"> </w:t>
      </w:r>
    </w:p>
    <w:p w14:paraId="79D45BDF" w14:textId="77777777" w:rsidR="00B84FBD" w:rsidRDefault="00B84FBD" w:rsidP="00B84FBD">
      <w:r>
        <w:t xml:space="preserve">The Standing Committee on Social Development recommends that the Government of the Northwest Territories increase the number of supportive living and transitional housing options for individuals who are evicted from public housing. Steps and timelines to achieve this should be included in </w:t>
      </w:r>
      <w:r>
        <w:lastRenderedPageBreak/>
        <w:t xml:space="preserve">the Government's costed action plan as referenced in Recommendation 22. </w:t>
      </w:r>
    </w:p>
    <w:p w14:paraId="62D5836E" w14:textId="4B360810" w:rsidR="00B84FBD" w:rsidRDefault="00B84FBD" w:rsidP="00B84FBD">
      <w:pPr>
        <w:rPr>
          <w:b/>
          <w:bCs/>
        </w:rPr>
      </w:pPr>
      <w:r>
        <w:rPr>
          <w:b/>
          <w:bCs/>
        </w:rPr>
        <w:t>Recommendation 8</w:t>
      </w:r>
      <w:r w:rsidR="006E1600">
        <w:rPr>
          <w:b/>
          <w:bCs/>
        </w:rPr>
        <w:t xml:space="preserve"> </w:t>
      </w:r>
    </w:p>
    <w:p w14:paraId="342008D3" w14:textId="77777777" w:rsidR="00B84FBD" w:rsidRDefault="00B84FBD" w:rsidP="00B84FBD">
      <w:r>
        <w:t>The Standing Committee on Social Development recommends the Government of the Northwest Territories amend the Legal Aid Act and its regulations to include matters arising under the Residential Tenancies Act</w:t>
      </w:r>
      <w:r>
        <w:rPr>
          <w:i/>
          <w:iCs/>
        </w:rPr>
        <w:t xml:space="preserve">, </w:t>
      </w:r>
      <w:r>
        <w:t>as well as other housing</w:t>
      </w:r>
      <w:r>
        <w:noBreakHyphen/>
        <w:t>related legal matters, such as evictions, that may fall outside of the Residential Tenancies Act, as subjects to which legal aid services may be provided. The Government of the Northwest Territories should utilize the upcoming new federal Blueprint for a Renters' Bill of Rights to inform the development of effective legal aid services for tenants that reduce the power imbalance. To provide effective legal services, the Government of the Northwest Territories should allocate funding to the Legal Aid program to support services provided for housing</w:t>
      </w:r>
      <w:r>
        <w:noBreakHyphen/>
        <w:t xml:space="preserve">related matters. </w:t>
      </w:r>
    </w:p>
    <w:p w14:paraId="4BFF55C7" w14:textId="393D4F37" w:rsidR="00B84FBD" w:rsidRDefault="00B84FBD" w:rsidP="00B84FBD">
      <w:r>
        <w:rPr>
          <w:b/>
          <w:bCs/>
        </w:rPr>
        <w:t>Recommendation 9</w:t>
      </w:r>
      <w:r w:rsidR="006E1600">
        <w:rPr>
          <w:b/>
          <w:bCs/>
        </w:rPr>
        <w:t xml:space="preserve"> </w:t>
      </w:r>
    </w:p>
    <w:p w14:paraId="1D8A85F1" w14:textId="77777777" w:rsidR="00B84FBD" w:rsidRDefault="00B84FBD" w:rsidP="00B84FBD">
      <w:r>
        <w:t xml:space="preserve">The Standing Committee on Social Development recommends the Government of the Northwest Territories review and ensure that Housing NWT's policies are culturally appropriate, including that any related applications be available in Indigenous languages. The Government should also implement policies to train Government Service Officers on culturally appropriate advocacy related to housing issues. </w:t>
      </w:r>
    </w:p>
    <w:p w14:paraId="66412F70" w14:textId="03FF2D27" w:rsidR="00B84FBD" w:rsidRDefault="00B84FBD" w:rsidP="00B84FBD">
      <w:r>
        <w:t>Thank you, Mr. Speaker.</w:t>
      </w:r>
      <w:r w:rsidR="006E1600">
        <w:t xml:space="preserve"> </w:t>
      </w:r>
      <w:r>
        <w:t xml:space="preserve">I shall pass this on to my colleague from </w:t>
      </w:r>
      <w:proofErr w:type="gramStart"/>
      <w:r>
        <w:t>the Deh</w:t>
      </w:r>
      <w:proofErr w:type="gramEnd"/>
      <w:r>
        <w:t xml:space="preserve"> Cho. </w:t>
      </w:r>
      <w:proofErr w:type="spellStart"/>
      <w:r>
        <w:t>Mahsi</w:t>
      </w:r>
      <w:proofErr w:type="spellEnd"/>
      <w:r>
        <w:t xml:space="preserve">. </w:t>
      </w:r>
    </w:p>
    <w:p w14:paraId="6DC5C110" w14:textId="49571F4C" w:rsidR="00B84FBD" w:rsidRDefault="00B84FBD" w:rsidP="00B84FBD">
      <w:r>
        <w:rPr>
          <w:b/>
          <w:bCs/>
        </w:rPr>
        <w:t>MR. SPEAKER:</w:t>
      </w:r>
      <w:r>
        <w:t xml:space="preserve"> Thank you, Member from </w:t>
      </w:r>
      <w:proofErr w:type="gramStart"/>
      <w:r>
        <w:t>the Sahtu</w:t>
      </w:r>
      <w:proofErr w:type="gramEnd"/>
      <w:r>
        <w:t>.</w:t>
      </w:r>
      <w:r w:rsidR="006E1600">
        <w:t xml:space="preserve"> </w:t>
      </w:r>
      <w:r>
        <w:t xml:space="preserve">Member from </w:t>
      </w:r>
      <w:proofErr w:type="gramStart"/>
      <w:r>
        <w:t>the Deh</w:t>
      </w:r>
      <w:proofErr w:type="gramEnd"/>
      <w:r>
        <w:t xml:space="preserve"> Cho. </w:t>
      </w:r>
    </w:p>
    <w:p w14:paraId="568C79CC" w14:textId="160AB905" w:rsidR="00B84FBD" w:rsidRDefault="00B84FBD" w:rsidP="00B84FBD">
      <w:r>
        <w:rPr>
          <w:b/>
          <w:bCs/>
        </w:rPr>
        <w:t>MRS. YAKELEYA:</w:t>
      </w:r>
      <w:r>
        <w:t xml:space="preserve"> </w:t>
      </w:r>
      <w:proofErr w:type="gramStart"/>
      <w:r>
        <w:t>Further to</w:t>
      </w:r>
      <w:proofErr w:type="gramEnd"/>
      <w:r>
        <w:t xml:space="preserve"> recommendations,</w:t>
      </w:r>
      <w:r w:rsidR="006E1600">
        <w:t xml:space="preserve"> </w:t>
      </w:r>
    </w:p>
    <w:p w14:paraId="66297208" w14:textId="3A70580C" w:rsidR="00B84FBD" w:rsidRDefault="00B84FBD" w:rsidP="00B84FBD">
      <w:pPr>
        <w:rPr>
          <w:b/>
          <w:bCs/>
        </w:rPr>
      </w:pPr>
      <w:r>
        <w:rPr>
          <w:b/>
          <w:bCs/>
        </w:rPr>
        <w:t>Recommendation 10</w:t>
      </w:r>
      <w:r w:rsidR="006E1600">
        <w:rPr>
          <w:b/>
          <w:bCs/>
        </w:rPr>
        <w:t xml:space="preserve"> </w:t>
      </w:r>
    </w:p>
    <w:p w14:paraId="5F087E76" w14:textId="556B7807" w:rsidR="00B84FBD" w:rsidRDefault="00B84FBD" w:rsidP="00B84FBD">
      <w:r>
        <w:t>The Standing Committee on Social Development recommends the Government of the Northwest Territories present a legislative proposal by mid</w:t>
      </w:r>
      <w:r w:rsidR="00AE0CF9">
        <w:t>-</w:t>
      </w:r>
      <w:r>
        <w:t xml:space="preserve">2026 to significantly modernize the Northwest Territories' Residential Tenancies Act. The amendments should be centered on the right to adequate housing and provide clear guidance to tenants and landlords on their rights and responsibilities. </w:t>
      </w:r>
    </w:p>
    <w:p w14:paraId="63E861BC" w14:textId="55DD901D" w:rsidR="00B84FBD" w:rsidRDefault="00B84FBD" w:rsidP="00B84FBD">
      <w:pPr>
        <w:rPr>
          <w:b/>
          <w:bCs/>
        </w:rPr>
      </w:pPr>
      <w:r>
        <w:rPr>
          <w:b/>
          <w:bCs/>
        </w:rPr>
        <w:t>Recommendation 11</w:t>
      </w:r>
      <w:r w:rsidR="006E1600">
        <w:rPr>
          <w:b/>
          <w:bCs/>
        </w:rPr>
        <w:t xml:space="preserve"> </w:t>
      </w:r>
    </w:p>
    <w:p w14:paraId="64FA6693" w14:textId="77777777" w:rsidR="00B84FBD" w:rsidRDefault="00B84FBD" w:rsidP="00B84FBD">
      <w:r>
        <w:t xml:space="preserve">The Standing Committee on Social Development recommends the Government of the Northwest Territories conduct an </w:t>
      </w:r>
      <w:r>
        <w:t xml:space="preserve">operational review of the Northwest Territories Rental Office, including whether it is accessible for tenants and landlords, whether it is adequately staffed, and whether access to justice through the Northwest Territories Legal Aid Commission is integrated within the roles and responsibilities of the Rental Office. </w:t>
      </w:r>
    </w:p>
    <w:p w14:paraId="753E0A36" w14:textId="0014D65D" w:rsidR="00B84FBD" w:rsidRDefault="00B84FBD" w:rsidP="00B84FBD">
      <w:pPr>
        <w:rPr>
          <w:b/>
          <w:bCs/>
        </w:rPr>
      </w:pPr>
      <w:r>
        <w:rPr>
          <w:b/>
          <w:bCs/>
        </w:rPr>
        <w:t>Recommendation 12</w:t>
      </w:r>
      <w:r w:rsidR="006E1600">
        <w:rPr>
          <w:b/>
          <w:bCs/>
        </w:rPr>
        <w:t xml:space="preserve"> </w:t>
      </w:r>
    </w:p>
    <w:p w14:paraId="681AC0A3" w14:textId="77777777" w:rsidR="00B84FBD" w:rsidRDefault="00B84FBD" w:rsidP="00B84FBD">
      <w:r>
        <w:t xml:space="preserve">The Standing Committee on Social Development recommends that the Government of the Northwest Territories work with Housing Northwest Territories and the Canada Mortgage and Housing Corporation to develop and endorse a draft definition of the housing continuum that reflects the northern context. This preliminary northern housing definition should incorporate Indigenous understandings of housing and home and support a reframing of housing policy and funding models to align with the lived realities of northern communities. Committee encourages the use of the alternative framework developed through the “At Home in the North” project led by Dr. Julia Christensen. It is further recommended that Housing Northwest Territories publicly release this draft definition by the end of 2026 to support ongoing dialogue and policy development. </w:t>
      </w:r>
    </w:p>
    <w:p w14:paraId="655D1357" w14:textId="14078E91" w:rsidR="00B84FBD" w:rsidRDefault="00B84FBD" w:rsidP="00B84FBD">
      <w:pPr>
        <w:rPr>
          <w:b/>
          <w:bCs/>
        </w:rPr>
      </w:pPr>
      <w:r>
        <w:rPr>
          <w:b/>
          <w:bCs/>
        </w:rPr>
        <w:t>Recommendation 13</w:t>
      </w:r>
      <w:r w:rsidR="006E1600">
        <w:rPr>
          <w:b/>
          <w:bCs/>
        </w:rPr>
        <w:t xml:space="preserve"> </w:t>
      </w:r>
    </w:p>
    <w:p w14:paraId="3EBBE08C" w14:textId="77777777" w:rsidR="00B84FBD" w:rsidRDefault="00B84FBD" w:rsidP="00B84FBD">
      <w:r>
        <w:t>The Standing Committee on Social Development recommends the Government of the Northwest Territories reassess its role in providing homeownership programs in communities that are initiating their own locally led housing programs. Where there are locally led initiatives, the Government should redirect its investments to empower Indigenous Government</w:t>
      </w:r>
      <w:r>
        <w:noBreakHyphen/>
        <w:t xml:space="preserve">led or other locally led homeownership programs that offer cultural and community specific supports. </w:t>
      </w:r>
    </w:p>
    <w:p w14:paraId="48A242EF" w14:textId="02EE88ED" w:rsidR="00B84FBD" w:rsidRDefault="00B84FBD" w:rsidP="00B84FBD">
      <w:pPr>
        <w:rPr>
          <w:b/>
          <w:bCs/>
        </w:rPr>
      </w:pPr>
      <w:r>
        <w:rPr>
          <w:b/>
          <w:bCs/>
        </w:rPr>
        <w:t>Recommendation 14</w:t>
      </w:r>
      <w:r w:rsidR="006E1600">
        <w:rPr>
          <w:b/>
          <w:bCs/>
        </w:rPr>
        <w:t xml:space="preserve"> </w:t>
      </w:r>
    </w:p>
    <w:p w14:paraId="13EEB021" w14:textId="77777777" w:rsidR="00B84FBD" w:rsidRDefault="00B84FBD" w:rsidP="00B84FBD">
      <w:r>
        <w:t xml:space="preserve">The Standing Committee on Social Development recommends that the Government of the Northwest Territories reinstate the 1980's Homeownership Assistance Program, with modern adjustments to reflect current needs. Committee further recommends the Government implement the “northern transitional homeownership model “which was presented to Committee. </w:t>
      </w:r>
    </w:p>
    <w:p w14:paraId="46E7ABA5" w14:textId="00F51970" w:rsidR="00B84FBD" w:rsidRDefault="00B84FBD" w:rsidP="00B84FBD">
      <w:pPr>
        <w:rPr>
          <w:b/>
          <w:bCs/>
        </w:rPr>
      </w:pPr>
      <w:r>
        <w:rPr>
          <w:b/>
          <w:bCs/>
        </w:rPr>
        <w:t>Recommendation 15</w:t>
      </w:r>
      <w:r w:rsidR="006E1600">
        <w:rPr>
          <w:b/>
          <w:bCs/>
        </w:rPr>
        <w:t xml:space="preserve"> </w:t>
      </w:r>
    </w:p>
    <w:p w14:paraId="40B0A19F" w14:textId="77777777" w:rsidR="00B84FBD" w:rsidRDefault="00B84FBD" w:rsidP="00B84FBD">
      <w:r>
        <w:t xml:space="preserve">The Standing Committee on Social Development recommends the Government of the Northwest Territories review municipal funding policies administered by the Department of Municipal and Community Affairs to ensure they do not create barriers to </w:t>
      </w:r>
      <w:r>
        <w:lastRenderedPageBreak/>
        <w:t>community</w:t>
      </w:r>
      <w:r>
        <w:noBreakHyphen/>
        <w:t xml:space="preserve">directed housing initiatives, including staff housing, and to commit to a timeline for when this review will be complete. </w:t>
      </w:r>
    </w:p>
    <w:p w14:paraId="533531F1" w14:textId="2FEE8BBE" w:rsidR="00B84FBD" w:rsidRDefault="00B84FBD" w:rsidP="00B84FBD">
      <w:pPr>
        <w:rPr>
          <w:b/>
          <w:bCs/>
        </w:rPr>
      </w:pPr>
      <w:r>
        <w:rPr>
          <w:b/>
          <w:bCs/>
        </w:rPr>
        <w:t>Recommendation 16</w:t>
      </w:r>
      <w:r w:rsidR="006E1600">
        <w:rPr>
          <w:b/>
          <w:bCs/>
        </w:rPr>
        <w:t xml:space="preserve"> </w:t>
      </w:r>
    </w:p>
    <w:p w14:paraId="3AC9DAF2" w14:textId="77777777" w:rsidR="00B84FBD" w:rsidRDefault="00B84FBD" w:rsidP="00B84FBD">
      <w:r>
        <w:t xml:space="preserve">The Standing Committee on Social Development recommends the Government of the Northwest Territories review the current housing policy environment to identify and implement new or expanded incentives that support the development of affordable market housing. </w:t>
      </w:r>
    </w:p>
    <w:p w14:paraId="6CE13B12" w14:textId="15293A2C" w:rsidR="00B84FBD" w:rsidRDefault="00B84FBD" w:rsidP="00B84FBD">
      <w:pPr>
        <w:rPr>
          <w:b/>
          <w:bCs/>
        </w:rPr>
      </w:pPr>
      <w:r>
        <w:rPr>
          <w:b/>
          <w:bCs/>
        </w:rPr>
        <w:t>Recommendation 17</w:t>
      </w:r>
      <w:r w:rsidR="006E1600">
        <w:rPr>
          <w:b/>
          <w:bCs/>
        </w:rPr>
        <w:t xml:space="preserve"> </w:t>
      </w:r>
    </w:p>
    <w:p w14:paraId="17A4147B" w14:textId="421B7287" w:rsidR="00B84FBD" w:rsidRDefault="00B84FBD" w:rsidP="00B84FBD">
      <w:r>
        <w:t xml:space="preserve">The Standing Committee on Social Development recommends the Government of the Northwest Territories expedite the </w:t>
      </w:r>
      <w:proofErr w:type="gramStart"/>
      <w:r>
        <w:t>developmental</w:t>
      </w:r>
      <w:proofErr w:type="gramEnd"/>
      <w:r>
        <w:t xml:space="preserve"> of a Territorial Building Code to encourage the development of safe and appropriate housing and to dismantle barriers to building in the north and to publicly commit to the timelines necessary for this work to be brought forward.</w:t>
      </w:r>
      <w:r w:rsidR="006E1600">
        <w:t xml:space="preserve"> </w:t>
      </w:r>
    </w:p>
    <w:p w14:paraId="0CB27EBD" w14:textId="69A95717" w:rsidR="00B84FBD" w:rsidRDefault="00B84FBD" w:rsidP="00B84FBD">
      <w:pPr>
        <w:rPr>
          <w:b/>
          <w:bCs/>
        </w:rPr>
      </w:pPr>
      <w:r>
        <w:rPr>
          <w:b/>
          <w:bCs/>
        </w:rPr>
        <w:t>Recommendation 18</w:t>
      </w:r>
      <w:r w:rsidR="006E1600">
        <w:rPr>
          <w:b/>
          <w:bCs/>
        </w:rPr>
        <w:t xml:space="preserve"> </w:t>
      </w:r>
    </w:p>
    <w:p w14:paraId="36B4DA26" w14:textId="77777777" w:rsidR="00B84FBD" w:rsidRDefault="00B84FBD" w:rsidP="00B84FBD">
      <w:r>
        <w:t>The Standing Committee on Social Development recommends the Government of the Northwest Territories develop and implement a territorial trades strategy for housing</w:t>
      </w:r>
      <w:r>
        <w:noBreakHyphen/>
        <w:t xml:space="preserve">related trades that offers training and certification programs for </w:t>
      </w:r>
      <w:proofErr w:type="gramStart"/>
      <w:r>
        <w:t>local residents</w:t>
      </w:r>
      <w:proofErr w:type="gramEnd"/>
      <w:r>
        <w:t xml:space="preserve"> and builds long</w:t>
      </w:r>
      <w:r>
        <w:noBreakHyphen/>
        <w:t xml:space="preserve">term capacity. This program should establish an agency of tradespeople to ensure access to services across the territory and should subsidize contractors travelling to remote communities. </w:t>
      </w:r>
    </w:p>
    <w:p w14:paraId="5321B434" w14:textId="41279833" w:rsidR="00B84FBD" w:rsidRDefault="00B84FBD" w:rsidP="00B84FBD">
      <w:r>
        <w:t>Thank you, Mr. Speaker.</w:t>
      </w:r>
      <w:r w:rsidR="006E1600">
        <w:t xml:space="preserve"> </w:t>
      </w:r>
      <w:r>
        <w:t>I request that my committee colleague, the Member for Yellowknife North, read the next section.</w:t>
      </w:r>
      <w:r w:rsidR="006E1600">
        <w:t xml:space="preserve"> </w:t>
      </w:r>
      <w:r>
        <w:t xml:space="preserve">Thank you. </w:t>
      </w:r>
    </w:p>
    <w:p w14:paraId="4F0B04E8" w14:textId="77777777" w:rsidR="00B84FBD" w:rsidRDefault="00B84FBD" w:rsidP="00B84FBD">
      <w:r>
        <w:rPr>
          <w:b/>
          <w:bCs/>
        </w:rPr>
        <w:t>MR. SPEAKER:</w:t>
      </w:r>
      <w:r>
        <w:t xml:space="preserve"> Thank you, Member from Deh Cho. </w:t>
      </w:r>
      <w:proofErr w:type="gramStart"/>
      <w:r>
        <w:t>Member</w:t>
      </w:r>
      <w:proofErr w:type="gramEnd"/>
      <w:r>
        <w:t xml:space="preserve"> from Yellowknife North. </w:t>
      </w:r>
    </w:p>
    <w:p w14:paraId="74C82633" w14:textId="77777777" w:rsidR="00B84FBD" w:rsidRDefault="00B84FBD" w:rsidP="00B84FBD">
      <w:r>
        <w:rPr>
          <w:b/>
          <w:bCs/>
        </w:rPr>
        <w:t>MS. MORGAN:</w:t>
      </w:r>
      <w:r>
        <w:t xml:space="preserve"> Thank you, Mr. </w:t>
      </w:r>
      <w:proofErr w:type="gramStart"/>
      <w:r>
        <w:t>Speaker, and</w:t>
      </w:r>
      <w:proofErr w:type="gramEnd"/>
      <w:r>
        <w:t xml:space="preserve"> to my colleague. </w:t>
      </w:r>
    </w:p>
    <w:p w14:paraId="3D6E5E46" w14:textId="207EF489" w:rsidR="00B84FBD" w:rsidRDefault="00B84FBD" w:rsidP="00B84FBD">
      <w:pPr>
        <w:rPr>
          <w:b/>
          <w:bCs/>
        </w:rPr>
      </w:pPr>
      <w:r>
        <w:rPr>
          <w:b/>
          <w:bCs/>
        </w:rPr>
        <w:t>Recommendation 19</w:t>
      </w:r>
      <w:r w:rsidR="006E1600">
        <w:rPr>
          <w:b/>
          <w:bCs/>
        </w:rPr>
        <w:t xml:space="preserve"> </w:t>
      </w:r>
    </w:p>
    <w:p w14:paraId="4E238510" w14:textId="77777777" w:rsidR="00B84FBD" w:rsidRDefault="00B84FBD" w:rsidP="00B84FBD">
      <w:r>
        <w:t xml:space="preserve">The Standing Committee on Social Development recommends the Government of the Northwest Territories sign Memorandums of Understanding with Indigenous Governments who have settled land claims with land use policies to encourage housing development. </w:t>
      </w:r>
    </w:p>
    <w:p w14:paraId="43B4844A" w14:textId="0209EC34" w:rsidR="00B84FBD" w:rsidRDefault="00B84FBD" w:rsidP="00B84FBD">
      <w:pPr>
        <w:rPr>
          <w:b/>
          <w:bCs/>
        </w:rPr>
      </w:pPr>
      <w:r>
        <w:rPr>
          <w:b/>
          <w:bCs/>
        </w:rPr>
        <w:t>Recommendation 20</w:t>
      </w:r>
      <w:r w:rsidR="006E1600">
        <w:rPr>
          <w:b/>
          <w:bCs/>
        </w:rPr>
        <w:t xml:space="preserve"> </w:t>
      </w:r>
    </w:p>
    <w:p w14:paraId="7F43DDAD" w14:textId="77777777" w:rsidR="00B84FBD" w:rsidRDefault="00B84FBD" w:rsidP="00B84FBD">
      <w:r>
        <w:t xml:space="preserve">The Standing Committee on Social Development recommends that the Government of the Northwest Territories </w:t>
      </w:r>
      <w:r>
        <w:t xml:space="preserve">develop policies that improve coordination between Housing NWT and other GNWT departments to remove barriers to housing development. This includes urgently increasing the supply of land suitable for residential construction, simplifying land use planning and approval processes, and embedding climate adaptation into land development strategies. </w:t>
      </w:r>
    </w:p>
    <w:p w14:paraId="699C2B09" w14:textId="6D73C9D8" w:rsidR="00B84FBD" w:rsidRDefault="00B84FBD" w:rsidP="00B84FBD">
      <w:pPr>
        <w:rPr>
          <w:b/>
          <w:bCs/>
        </w:rPr>
      </w:pPr>
      <w:r>
        <w:rPr>
          <w:b/>
          <w:bCs/>
        </w:rPr>
        <w:t>Recommendation 21</w:t>
      </w:r>
      <w:r w:rsidR="006E1600">
        <w:rPr>
          <w:b/>
          <w:bCs/>
        </w:rPr>
        <w:t xml:space="preserve"> </w:t>
      </w:r>
    </w:p>
    <w:p w14:paraId="272BD568" w14:textId="795BAC4F" w:rsidR="00B84FBD" w:rsidRDefault="00B84FBD" w:rsidP="00B84FBD">
      <w:pPr>
        <w:rPr>
          <w:b/>
          <w:bCs/>
        </w:rPr>
      </w:pPr>
      <w:r>
        <w:t>The Standing Committee on Social Development recommends the Government of the Northwest Territories, through Housing Northwest Territories, collaborate with Local Housing Organizations to revise their repair and maintenance policies in a manner that empowers public housing tenants to undertake minor repairs and maintenance themselves where appropriate.</w:t>
      </w:r>
      <w:r w:rsidR="006E1600">
        <w:t xml:space="preserve"> </w:t>
      </w:r>
    </w:p>
    <w:p w14:paraId="57A6C827" w14:textId="0E134ACC" w:rsidR="00B84FBD" w:rsidRDefault="00B84FBD" w:rsidP="00B84FBD">
      <w:pPr>
        <w:rPr>
          <w:b/>
          <w:bCs/>
        </w:rPr>
      </w:pPr>
      <w:r>
        <w:rPr>
          <w:b/>
          <w:bCs/>
        </w:rPr>
        <w:t>Recommendation 22</w:t>
      </w:r>
      <w:r w:rsidR="006E1600">
        <w:rPr>
          <w:b/>
          <w:bCs/>
        </w:rPr>
        <w:t xml:space="preserve"> </w:t>
      </w:r>
    </w:p>
    <w:p w14:paraId="3459640C" w14:textId="77777777" w:rsidR="00B84FBD" w:rsidRDefault="00B84FBD" w:rsidP="00B84FBD">
      <w:r>
        <w:t xml:space="preserve">The Standing Committee on Social Development recommends the Government of the Northwest Territories provide adequate funding and investment in the development of transitional housing and in strengthening the shelter and safe home system in small communities of the Northwest Territories to relieve the burden on the Yellowknife shelter system. As the first step to achieve this, the Government of the Northwest Territories should develop a costed action plan, outlining specific action steps each with an assigned budget and timeline, and table this in the House within the 20th Legislative Assembly. </w:t>
      </w:r>
    </w:p>
    <w:p w14:paraId="645FFF11" w14:textId="2F6B9DAC" w:rsidR="00B84FBD" w:rsidRDefault="00B84FBD" w:rsidP="00B84FBD">
      <w:pPr>
        <w:rPr>
          <w:b/>
          <w:bCs/>
        </w:rPr>
      </w:pPr>
      <w:r>
        <w:rPr>
          <w:b/>
          <w:bCs/>
        </w:rPr>
        <w:t>Recommendation 23</w:t>
      </w:r>
      <w:r w:rsidR="006E1600">
        <w:rPr>
          <w:b/>
          <w:bCs/>
        </w:rPr>
        <w:t xml:space="preserve"> </w:t>
      </w:r>
    </w:p>
    <w:p w14:paraId="51C91FCB" w14:textId="77777777" w:rsidR="00B84FBD" w:rsidRDefault="00B84FBD" w:rsidP="00B84FBD">
      <w:r>
        <w:t>The Standing Committee on Social Development recommends the Government of the Northwest Territories create a 24</w:t>
      </w:r>
      <w:r>
        <w:noBreakHyphen/>
        <w:t xml:space="preserve">hour shelter in the city of Yellowknife, either through an existing or new program, to ensure wraparound supports are accessible for those utilizing homelessness shelter spaces to move along the housing continuum. </w:t>
      </w:r>
    </w:p>
    <w:p w14:paraId="2BD588D0" w14:textId="4177E3D1" w:rsidR="00B84FBD" w:rsidRDefault="00B84FBD" w:rsidP="00B84FBD">
      <w:pPr>
        <w:rPr>
          <w:b/>
          <w:bCs/>
        </w:rPr>
      </w:pPr>
      <w:r>
        <w:rPr>
          <w:b/>
          <w:bCs/>
        </w:rPr>
        <w:t>Recommendation 24</w:t>
      </w:r>
      <w:r w:rsidR="006E1600">
        <w:rPr>
          <w:b/>
          <w:bCs/>
        </w:rPr>
        <w:t xml:space="preserve"> </w:t>
      </w:r>
    </w:p>
    <w:p w14:paraId="39EE53C7" w14:textId="77777777" w:rsidR="00B84FBD" w:rsidRDefault="00B84FBD" w:rsidP="00B84FBD">
      <w:r>
        <w:t>The Standing Committee on Social Development recommends the Government of the Northwest Territories create 24</w:t>
      </w:r>
      <w:r>
        <w:noBreakHyphen/>
        <w:t xml:space="preserve">hour shelters in communities across the territory, prioritized according to the urgency of shelter needs in the communities, to ensure wraparound supports are accessible for those utilizing homelessness shelter spaces to move along the housing continuum. </w:t>
      </w:r>
    </w:p>
    <w:p w14:paraId="0710C653" w14:textId="4E8C93AB" w:rsidR="00B84FBD" w:rsidRDefault="00B84FBD" w:rsidP="00B84FBD">
      <w:pPr>
        <w:rPr>
          <w:b/>
          <w:bCs/>
        </w:rPr>
      </w:pPr>
      <w:r>
        <w:rPr>
          <w:b/>
          <w:bCs/>
        </w:rPr>
        <w:t>Recommendation 25</w:t>
      </w:r>
      <w:r w:rsidR="006E1600">
        <w:rPr>
          <w:b/>
          <w:bCs/>
        </w:rPr>
        <w:t xml:space="preserve"> </w:t>
      </w:r>
    </w:p>
    <w:p w14:paraId="29950724" w14:textId="77777777" w:rsidR="00B84FBD" w:rsidRDefault="00B84FBD" w:rsidP="00B84FBD">
      <w:r>
        <w:t xml:space="preserve">The Standing Committee on Social Development recommends the Government of </w:t>
      </w:r>
      <w:r>
        <w:lastRenderedPageBreak/>
        <w:t>the Northwest Territories review and implement strategies to assist non</w:t>
      </w:r>
      <w:r>
        <w:noBreakHyphen/>
        <w:t xml:space="preserve">profit and charitable organizations with contracts to provide social housing or Housing First, with the rise of insurance costs, specifically for their rental housing programs. </w:t>
      </w:r>
    </w:p>
    <w:p w14:paraId="553FB144" w14:textId="51B73BA4" w:rsidR="00B84FBD" w:rsidRDefault="00B84FBD" w:rsidP="00B84FBD">
      <w:pPr>
        <w:rPr>
          <w:b/>
          <w:bCs/>
        </w:rPr>
      </w:pPr>
      <w:r>
        <w:rPr>
          <w:b/>
          <w:bCs/>
        </w:rPr>
        <w:t>Recommendation 26</w:t>
      </w:r>
      <w:r w:rsidR="006E1600">
        <w:rPr>
          <w:b/>
          <w:bCs/>
        </w:rPr>
        <w:t xml:space="preserve"> </w:t>
      </w:r>
    </w:p>
    <w:p w14:paraId="07805898" w14:textId="77777777" w:rsidR="00B84FBD" w:rsidRDefault="00B84FBD" w:rsidP="00B84FBD">
      <w:pPr>
        <w:rPr>
          <w:b/>
          <w:bCs/>
        </w:rPr>
      </w:pPr>
      <w:r>
        <w:t xml:space="preserve">The Standing Committee on Social Development recommends that the Government of the Northwest Territories actively collaborate with municipalities and communities across the territory to develop and implement a standardized encampment protocol. This protocol should prioritize the safety and dignity of individuals living in tent encampments, while also ensuring respectful coexistence with </w:t>
      </w:r>
      <w:proofErr w:type="spellStart"/>
      <w:r>
        <w:t>neighbouring</w:t>
      </w:r>
      <w:proofErr w:type="spellEnd"/>
      <w:r>
        <w:t xml:space="preserve"> residents, </w:t>
      </w:r>
      <w:proofErr w:type="gramStart"/>
      <w:r>
        <w:t>properties</w:t>
      </w:r>
      <w:proofErr w:type="gramEnd"/>
      <w:r>
        <w:t>, and public spaces. Establishing clear guidelines and responsibilities will help prevent conflict, support vulnerable populations, and promote community well</w:t>
      </w:r>
      <w:r>
        <w:noBreakHyphen/>
        <w:t xml:space="preserve">being. </w:t>
      </w:r>
    </w:p>
    <w:p w14:paraId="61D37F5B" w14:textId="7D77D79F" w:rsidR="00B84FBD" w:rsidRDefault="00B84FBD" w:rsidP="00B84FBD">
      <w:pPr>
        <w:rPr>
          <w:b/>
          <w:bCs/>
        </w:rPr>
      </w:pPr>
      <w:r>
        <w:rPr>
          <w:b/>
          <w:bCs/>
        </w:rPr>
        <w:t>Recommendation 27</w:t>
      </w:r>
      <w:r w:rsidR="006E1600">
        <w:rPr>
          <w:b/>
          <w:bCs/>
        </w:rPr>
        <w:t xml:space="preserve"> </w:t>
      </w:r>
    </w:p>
    <w:p w14:paraId="09C9B27C" w14:textId="77777777" w:rsidR="00B84FBD" w:rsidRDefault="00B84FBD" w:rsidP="00B84FBD">
      <w:r>
        <w:t xml:space="preserve">The Standing Committee on Social Development recommends the Government of the Northwest Territories work with the federal government to ensure that funding mechanisms, such as those established under the Urban, Rural, and Northern Indigenous Housing Strategy, provide direct and equitable funding to Indigenous Governments and organizations, including those with both settled and unsettled land claims. This approach is necessary to address and reduce funding disparities between regions and to support equitable access to housing resources for all Indigenous peoples across the Northwest Territories. </w:t>
      </w:r>
    </w:p>
    <w:p w14:paraId="19D0EC28" w14:textId="4E55EF73" w:rsidR="00B84FBD" w:rsidRDefault="00B84FBD" w:rsidP="00B84FBD">
      <w:pPr>
        <w:rPr>
          <w:b/>
          <w:bCs/>
        </w:rPr>
      </w:pPr>
      <w:r>
        <w:rPr>
          <w:b/>
          <w:bCs/>
        </w:rPr>
        <w:t>Recommendation 28</w:t>
      </w:r>
      <w:r w:rsidR="006E1600">
        <w:rPr>
          <w:b/>
          <w:bCs/>
        </w:rPr>
        <w:t xml:space="preserve"> </w:t>
      </w:r>
    </w:p>
    <w:p w14:paraId="7F007B57" w14:textId="77777777" w:rsidR="00B84FBD" w:rsidRDefault="00B84FBD" w:rsidP="00B84FBD">
      <w:r>
        <w:t xml:space="preserve">The Standing Committee on Social Development recommends the Government of the Northwest Territories collaborate with the Yukon Government and the Government of Nunavut to develop a unified pan territorial advocacy plan. This plan should be used to advocate to the Government of Canada to ensure that federal policies and funding are better aligned with Northern realities and Indigenous perspectives </w:t>
      </w:r>
      <w:proofErr w:type="gramStart"/>
      <w:r>
        <w:t>in light of</w:t>
      </w:r>
      <w:proofErr w:type="gramEnd"/>
      <w:r>
        <w:t xml:space="preserve"> federal strategies (i.e. Urban, Rural and Northern Indigenous Housing Strategy) and funding that continues to fall short in reaching the housing needs of northerners. </w:t>
      </w:r>
    </w:p>
    <w:p w14:paraId="5088BD61" w14:textId="51CFDE6D" w:rsidR="00B84FBD" w:rsidRDefault="00B84FBD" w:rsidP="00B84FBD">
      <w:pPr>
        <w:rPr>
          <w:b/>
          <w:bCs/>
        </w:rPr>
      </w:pPr>
      <w:r>
        <w:rPr>
          <w:b/>
          <w:bCs/>
        </w:rPr>
        <w:t>Recommendation 29</w:t>
      </w:r>
      <w:r w:rsidR="006E1600">
        <w:rPr>
          <w:b/>
          <w:bCs/>
        </w:rPr>
        <w:t xml:space="preserve"> </w:t>
      </w:r>
    </w:p>
    <w:p w14:paraId="28D606FC" w14:textId="77777777" w:rsidR="00B84FBD" w:rsidRDefault="00B84FBD" w:rsidP="00B84FBD">
      <w:r>
        <w:t xml:space="preserve">The Standing Committee on Social Development recommends that the Government of the Northwest Territories </w:t>
      </w:r>
      <w:r>
        <w:t>incorporate the recommendations contained in this report into its proposed 3</w:t>
      </w:r>
      <w:r>
        <w:noBreakHyphen/>
        <w:t xml:space="preserve">Year Housing Plan. Committee expects the Housing Plan to clearly demonstrate how each recommendation is </w:t>
      </w:r>
      <w:proofErr w:type="gramStart"/>
      <w:r>
        <w:t>being addressed</w:t>
      </w:r>
      <w:proofErr w:type="gramEnd"/>
      <w:r>
        <w:t xml:space="preserve">, including the actions to be taken, anticipated outcomes, and timelines for implementation. </w:t>
      </w:r>
    </w:p>
    <w:p w14:paraId="35D6B5BC" w14:textId="63B7AFC1" w:rsidR="00B84FBD" w:rsidRDefault="00B84FBD" w:rsidP="00B84FBD">
      <w:r>
        <w:t>Thank you, Mr. Speaker.</w:t>
      </w:r>
      <w:r w:rsidR="006E1600">
        <w:t xml:space="preserve"> </w:t>
      </w:r>
      <w:r>
        <w:t>I request that my committee colleague, the Member for Range Lake, read the next section.</w:t>
      </w:r>
      <w:r w:rsidR="006E1600">
        <w:t xml:space="preserve"> </w:t>
      </w:r>
    </w:p>
    <w:p w14:paraId="0906AC04" w14:textId="282C361A" w:rsidR="00B84FBD" w:rsidRDefault="00B84FBD" w:rsidP="00B84FBD">
      <w:r>
        <w:rPr>
          <w:b/>
          <w:bCs/>
        </w:rPr>
        <w:t>MR. SPEAKER:</w:t>
      </w:r>
      <w:r>
        <w:t xml:space="preserve"> Thank you, Member from Yellowknife North.</w:t>
      </w:r>
      <w:r w:rsidR="006E1600">
        <w:t xml:space="preserve"> </w:t>
      </w:r>
      <w:proofErr w:type="gramStart"/>
      <w:r>
        <w:t>Member</w:t>
      </w:r>
      <w:proofErr w:type="gramEnd"/>
      <w:r>
        <w:t xml:space="preserve"> </w:t>
      </w:r>
      <w:proofErr w:type="gramStart"/>
      <w:r>
        <w:t>from</w:t>
      </w:r>
      <w:proofErr w:type="gramEnd"/>
      <w:r>
        <w:t xml:space="preserve"> Range Lake. </w:t>
      </w:r>
    </w:p>
    <w:p w14:paraId="6001CA33" w14:textId="77777777" w:rsidR="00B84FBD" w:rsidRDefault="00B84FBD" w:rsidP="00B84FBD">
      <w:r>
        <w:rPr>
          <w:b/>
          <w:bCs/>
        </w:rPr>
        <w:t>MR. TESTART:</w:t>
      </w:r>
      <w:r>
        <w:t xml:space="preserve"> Thank you, Mr. Speaker. Thank you, colleagues. </w:t>
      </w:r>
    </w:p>
    <w:p w14:paraId="3FB701EF" w14:textId="7997E5D2" w:rsidR="00B84FBD" w:rsidRDefault="00B84FBD" w:rsidP="00B84FBD">
      <w:pPr>
        <w:rPr>
          <w:b/>
          <w:bCs/>
        </w:rPr>
      </w:pPr>
      <w:r>
        <w:rPr>
          <w:b/>
          <w:bCs/>
        </w:rPr>
        <w:t>Recommendation 30</w:t>
      </w:r>
      <w:r w:rsidR="006E1600">
        <w:rPr>
          <w:b/>
          <w:bCs/>
        </w:rPr>
        <w:t xml:space="preserve"> </w:t>
      </w:r>
    </w:p>
    <w:p w14:paraId="6AD20DE1" w14:textId="77777777" w:rsidR="00B84FBD" w:rsidRDefault="00B84FBD" w:rsidP="00B84FBD">
      <w:r>
        <w:t>The Standing Committee on Social Development recommends the Government of the Northwest Territories, through Housing Northwest Territories, enhance transparency and reporting of distinction</w:t>
      </w:r>
      <w:r>
        <w:noBreakHyphen/>
        <w:t xml:space="preserve">based funding allocations to ensure that the needs of each community and the overall advancement of housing in the territory are being met. </w:t>
      </w:r>
    </w:p>
    <w:p w14:paraId="176B6BB3" w14:textId="53589B41" w:rsidR="00B84FBD" w:rsidRDefault="00B84FBD" w:rsidP="00B84FBD">
      <w:pPr>
        <w:rPr>
          <w:b/>
          <w:bCs/>
        </w:rPr>
      </w:pPr>
      <w:r>
        <w:rPr>
          <w:b/>
          <w:bCs/>
        </w:rPr>
        <w:t>Recommendation 31</w:t>
      </w:r>
      <w:r w:rsidR="006E1600">
        <w:rPr>
          <w:b/>
          <w:bCs/>
        </w:rPr>
        <w:t xml:space="preserve"> </w:t>
      </w:r>
    </w:p>
    <w:p w14:paraId="0F0F685B" w14:textId="77777777" w:rsidR="00B84FBD" w:rsidRDefault="00B84FBD" w:rsidP="00B84FBD">
      <w:pPr>
        <w:rPr>
          <w:b/>
          <w:bCs/>
        </w:rPr>
      </w:pPr>
      <w:r>
        <w:t xml:space="preserve">The Standing Committee on Social Development recommends the Government of the Northwest Territories establish a mechanism to more equitably assess eligibility for homeownership programs. These programs should </w:t>
      </w:r>
      <w:proofErr w:type="gramStart"/>
      <w:r>
        <w:t>take into account</w:t>
      </w:r>
      <w:proofErr w:type="gramEnd"/>
      <w:r>
        <w:t xml:space="preserve"> individual circumstances, particularly in cases involving outstanding mortgage and rental arrears, to ensure that the programs are responsive to the complex realities faced by residents. </w:t>
      </w:r>
    </w:p>
    <w:p w14:paraId="5D23129F" w14:textId="0948F119" w:rsidR="00B84FBD" w:rsidRDefault="00B84FBD" w:rsidP="00B84FBD">
      <w:pPr>
        <w:rPr>
          <w:b/>
          <w:bCs/>
        </w:rPr>
      </w:pPr>
      <w:r>
        <w:rPr>
          <w:b/>
          <w:bCs/>
        </w:rPr>
        <w:t>Recommendation 32</w:t>
      </w:r>
      <w:r w:rsidR="006E1600">
        <w:rPr>
          <w:b/>
          <w:bCs/>
        </w:rPr>
        <w:t xml:space="preserve"> </w:t>
      </w:r>
    </w:p>
    <w:p w14:paraId="258E3402" w14:textId="77777777" w:rsidR="00B84FBD" w:rsidRDefault="00B84FBD" w:rsidP="00B84FBD">
      <w:r>
        <w:t xml:space="preserve">The Standing Committee on Social Development recommends the Government of the Northwest Territories provide more transparency surrounding the specific age and condition of housing units allowable under the Homeownership Initiative </w:t>
      </w:r>
      <w:proofErr w:type="gramStart"/>
      <w:r>
        <w:t>Policy, and</w:t>
      </w:r>
      <w:proofErr w:type="gramEnd"/>
      <w:r>
        <w:t xml:space="preserve"> publicly publish the age of public housing units that have been deemed eligible for the Homeownership Initiative Program. </w:t>
      </w:r>
    </w:p>
    <w:p w14:paraId="5B6DE6D3" w14:textId="2E94D8A9" w:rsidR="00B84FBD" w:rsidRDefault="00B84FBD" w:rsidP="00B84FBD">
      <w:pPr>
        <w:rPr>
          <w:b/>
          <w:bCs/>
        </w:rPr>
      </w:pPr>
      <w:r>
        <w:rPr>
          <w:b/>
          <w:bCs/>
        </w:rPr>
        <w:t>Recommendation 33</w:t>
      </w:r>
      <w:r w:rsidR="006E1600">
        <w:rPr>
          <w:b/>
          <w:bCs/>
        </w:rPr>
        <w:t xml:space="preserve"> </w:t>
      </w:r>
    </w:p>
    <w:p w14:paraId="7BDA8580" w14:textId="56A77B86" w:rsidR="006E1600" w:rsidRDefault="00B84FBD" w:rsidP="00B84FBD">
      <w:r>
        <w:t>The Standing Committee on Social Development recommends the Government of the Northwest Territories reform the housing appeals process to support the progressive realization of the right to housing and ensure more inclusive, transparent, and efficient oversight. This necessarily includes:</w:t>
      </w:r>
      <w:r w:rsidR="006E1600">
        <w:t xml:space="preserve"> </w:t>
      </w:r>
    </w:p>
    <w:p w14:paraId="0C167B34" w14:textId="520C7732" w:rsidR="006E1600" w:rsidRDefault="00B84FBD" w:rsidP="006E1600">
      <w:pPr>
        <w:pStyle w:val="ListParagraph"/>
        <w:numPr>
          <w:ilvl w:val="0"/>
          <w:numId w:val="30"/>
        </w:numPr>
      </w:pPr>
      <w:r>
        <w:t xml:space="preserve">That all appeals under Public Housing and Homeownership Programs </w:t>
      </w:r>
      <w:r>
        <w:lastRenderedPageBreak/>
        <w:t xml:space="preserve">bypass the District Director and proceed directly to the Housing Appeal Committee to streamline the process and reduce administrative burden and </w:t>
      </w:r>
      <w:proofErr w:type="gramStart"/>
      <w:r>
        <w:t>barriers;</w:t>
      </w:r>
      <w:proofErr w:type="gramEnd"/>
      <w:r w:rsidR="006E1600">
        <w:t xml:space="preserve"> </w:t>
      </w:r>
    </w:p>
    <w:p w14:paraId="223D0C0A" w14:textId="09408AB8" w:rsidR="00B84FBD" w:rsidRPr="006E1600" w:rsidRDefault="00B84FBD" w:rsidP="006E1600">
      <w:pPr>
        <w:pStyle w:val="ListParagraph"/>
        <w:numPr>
          <w:ilvl w:val="0"/>
          <w:numId w:val="30"/>
        </w:numPr>
        <w:rPr>
          <w:b/>
          <w:bCs/>
        </w:rPr>
      </w:pPr>
      <w:r>
        <w:t>That the composition of the Housing Appeal Committee be revised to require membership of individuals with lived experience of homelessness or housing need, and where possible, individuals with expertise in human rights, to ensure a more representative and rights</w:t>
      </w:r>
      <w:r>
        <w:noBreakHyphen/>
        <w:t>based approach to decision</w:t>
      </w:r>
      <w:r>
        <w:noBreakHyphen/>
        <w:t xml:space="preserve">making. </w:t>
      </w:r>
    </w:p>
    <w:p w14:paraId="1B0397E1" w14:textId="1F4895CD" w:rsidR="00B84FBD" w:rsidRDefault="00B84FBD" w:rsidP="00B84FBD">
      <w:pPr>
        <w:rPr>
          <w:b/>
          <w:bCs/>
        </w:rPr>
      </w:pPr>
      <w:r>
        <w:rPr>
          <w:b/>
          <w:bCs/>
        </w:rPr>
        <w:t>Recommendation 34</w:t>
      </w:r>
      <w:r w:rsidR="006E1600">
        <w:rPr>
          <w:b/>
          <w:bCs/>
        </w:rPr>
        <w:t xml:space="preserve"> </w:t>
      </w:r>
    </w:p>
    <w:p w14:paraId="73E647B6" w14:textId="77777777" w:rsidR="00B84FBD" w:rsidRDefault="00B84FBD" w:rsidP="00B84FBD">
      <w:pPr>
        <w:rPr>
          <w:b/>
          <w:bCs/>
        </w:rPr>
      </w:pPr>
      <w:r>
        <w:t xml:space="preserve">The Standing Committee on Social Development recommends the Government of the Northwest Territories transition all current housing rating systems to a </w:t>
      </w:r>
      <w:proofErr w:type="gramStart"/>
      <w:r>
        <w:t>rights</w:t>
      </w:r>
      <w:r>
        <w:noBreakHyphen/>
      </w:r>
      <w:proofErr w:type="gramEnd"/>
      <w:r>
        <w:t>based approach, focusing on ensuring fair and equitable access to housing for all, particularly those in greatest need. This should involve prioritizing vulnerable groups, promoting non</w:t>
      </w:r>
      <w:r>
        <w:noBreakHyphen/>
        <w:t xml:space="preserve">discrimination, and empowering tenants in the housing process </w:t>
      </w:r>
    </w:p>
    <w:p w14:paraId="6459FB10" w14:textId="3EA79B1C" w:rsidR="00B84FBD" w:rsidRDefault="00B84FBD" w:rsidP="00B84FBD">
      <w:pPr>
        <w:rPr>
          <w:b/>
          <w:bCs/>
        </w:rPr>
      </w:pPr>
      <w:r>
        <w:rPr>
          <w:b/>
          <w:bCs/>
        </w:rPr>
        <w:t>Recommendation 35</w:t>
      </w:r>
      <w:r w:rsidR="006E1600">
        <w:rPr>
          <w:b/>
          <w:bCs/>
        </w:rPr>
        <w:t xml:space="preserve"> </w:t>
      </w:r>
    </w:p>
    <w:p w14:paraId="6B018F05" w14:textId="77777777" w:rsidR="00B84FBD" w:rsidRDefault="00B84FBD" w:rsidP="00B84FBD">
      <w:r>
        <w:t xml:space="preserve">The Standing Committee on Social Development recommends the Government of the Northwest Territories review the Public Housing Tenant Eligibility Policy to ensure that it provides </w:t>
      </w:r>
      <w:proofErr w:type="gramStart"/>
      <w:r>
        <w:t>those ineligible</w:t>
      </w:r>
      <w:proofErr w:type="gramEnd"/>
      <w:r>
        <w:t xml:space="preserve"> for public housing a clear and time</w:t>
      </w:r>
      <w:r>
        <w:noBreakHyphen/>
        <w:t xml:space="preserve">bound response to how they could have their eligibility reinstated. </w:t>
      </w:r>
    </w:p>
    <w:p w14:paraId="35D89679" w14:textId="3EF65F82" w:rsidR="00B84FBD" w:rsidRDefault="00B84FBD" w:rsidP="00B84FBD">
      <w:pPr>
        <w:rPr>
          <w:b/>
          <w:bCs/>
        </w:rPr>
      </w:pPr>
      <w:r>
        <w:rPr>
          <w:b/>
          <w:bCs/>
        </w:rPr>
        <w:t>Recommendation 36</w:t>
      </w:r>
      <w:r w:rsidR="006E1600">
        <w:rPr>
          <w:b/>
          <w:bCs/>
        </w:rPr>
        <w:t xml:space="preserve"> </w:t>
      </w:r>
    </w:p>
    <w:p w14:paraId="511169E9" w14:textId="77777777" w:rsidR="00B84FBD" w:rsidRDefault="00B84FBD" w:rsidP="00B84FBD">
      <w:r>
        <w:t>The Standing Committee on Social Development recommends that the Government of the Northwest Territories revise the Community Housing Plan policy to include capacity</w:t>
      </w:r>
      <w:r>
        <w:noBreakHyphen/>
        <w:t xml:space="preserve">building supports tailored to community needs. This should include additional human, financial, and technical resources to support implementation of housing plans. </w:t>
      </w:r>
    </w:p>
    <w:p w14:paraId="2418F433" w14:textId="014344AE" w:rsidR="00B84FBD" w:rsidRDefault="00B84FBD" w:rsidP="00B84FBD">
      <w:pPr>
        <w:rPr>
          <w:b/>
          <w:bCs/>
        </w:rPr>
      </w:pPr>
      <w:r>
        <w:rPr>
          <w:b/>
          <w:bCs/>
        </w:rPr>
        <w:t>Recommendation 37</w:t>
      </w:r>
      <w:r w:rsidR="006E1600">
        <w:rPr>
          <w:b/>
          <w:bCs/>
        </w:rPr>
        <w:t xml:space="preserve"> </w:t>
      </w:r>
    </w:p>
    <w:p w14:paraId="6C5D1939" w14:textId="77777777" w:rsidR="00B84FBD" w:rsidRDefault="00B84FBD" w:rsidP="00B84FBD">
      <w:r>
        <w:t xml:space="preserve">The Standing Committee on Social Development recommends the Government of the Northwest Territories conduct an audit of the Small Community Homelessness Fund to determine and report on its overall policy performance. </w:t>
      </w:r>
    </w:p>
    <w:p w14:paraId="4A9D9199" w14:textId="2946193F" w:rsidR="00B84FBD" w:rsidRDefault="00B84FBD" w:rsidP="00B84FBD">
      <w:pPr>
        <w:rPr>
          <w:b/>
          <w:bCs/>
        </w:rPr>
      </w:pPr>
      <w:r>
        <w:rPr>
          <w:b/>
          <w:bCs/>
        </w:rPr>
        <w:t>Recommendation 38</w:t>
      </w:r>
      <w:r w:rsidR="006E1600">
        <w:rPr>
          <w:b/>
          <w:bCs/>
        </w:rPr>
        <w:t xml:space="preserve"> </w:t>
      </w:r>
    </w:p>
    <w:p w14:paraId="19E77805" w14:textId="77777777" w:rsidR="00B84FBD" w:rsidRDefault="00B84FBD" w:rsidP="00B84FBD">
      <w:r>
        <w:t xml:space="preserve">The Standing Committee on Social Development recommends the Government of the Northwest Territories revise and adjust the </w:t>
      </w:r>
      <w:r>
        <w:t>eligible income thresholds for co</w:t>
      </w:r>
      <w:r>
        <w:noBreakHyphen/>
        <w:t xml:space="preserve">payment for the Senior Home Repair Program, the Seniors Aging in Place Program, and the Home Repair Program based on inflation and cost of living </w:t>
      </w:r>
      <w:proofErr w:type="gramStart"/>
      <w:r>
        <w:t>increases, and</w:t>
      </w:r>
      <w:proofErr w:type="gramEnd"/>
      <w:r>
        <w:t xml:space="preserve"> review every 3 years thereafter. </w:t>
      </w:r>
    </w:p>
    <w:p w14:paraId="5FF41EB2" w14:textId="757326D2" w:rsidR="00B84FBD" w:rsidRDefault="00B84FBD" w:rsidP="00B84FBD">
      <w:pPr>
        <w:rPr>
          <w:b/>
          <w:bCs/>
        </w:rPr>
      </w:pPr>
      <w:r>
        <w:rPr>
          <w:b/>
          <w:bCs/>
        </w:rPr>
        <w:t>Recommendation 39</w:t>
      </w:r>
      <w:r w:rsidR="006E1600">
        <w:rPr>
          <w:b/>
          <w:bCs/>
        </w:rPr>
        <w:t xml:space="preserve"> </w:t>
      </w:r>
    </w:p>
    <w:p w14:paraId="334A8C6C" w14:textId="77777777" w:rsidR="00B84FBD" w:rsidRDefault="00B84FBD" w:rsidP="00B84FBD">
      <w:r>
        <w:t xml:space="preserve">The Standing Committee on Social Development recommends the Government of the Northwest Territories review and revise the eligible properties for the Senior Home Repair Program, the Seniors Aging in Place Program, the Home Repair Program, and the Preventative Maintenance Program, specifically expanding the eligibility coverage of each policy to include primary residences outside municipal boundaries. </w:t>
      </w:r>
    </w:p>
    <w:p w14:paraId="4DF9EB71" w14:textId="75310AAB" w:rsidR="00B84FBD" w:rsidRDefault="00B84FBD" w:rsidP="00B84FBD">
      <w:pPr>
        <w:rPr>
          <w:b/>
          <w:bCs/>
        </w:rPr>
      </w:pPr>
      <w:r>
        <w:rPr>
          <w:b/>
          <w:bCs/>
        </w:rPr>
        <w:t>Recommendation 40</w:t>
      </w:r>
      <w:r w:rsidR="006E1600">
        <w:rPr>
          <w:b/>
          <w:bCs/>
        </w:rPr>
        <w:t xml:space="preserve"> </w:t>
      </w:r>
    </w:p>
    <w:p w14:paraId="07CA3096" w14:textId="77777777" w:rsidR="00B84FBD" w:rsidRDefault="00B84FBD" w:rsidP="00B84FBD">
      <w:r>
        <w:t>The Standing Committee on Social Development recommends that the Government of the Northwest Territories review the Disposal of Residential Property Policy to ensure that Housing Northwest Territories' assets located on treaty territory, and subject to disposal under the policy, provide Indigenous governments with the first right of refusal.</w:t>
      </w:r>
    </w:p>
    <w:p w14:paraId="72B6987F" w14:textId="4371C289" w:rsidR="00B84FBD" w:rsidRDefault="00B84FBD" w:rsidP="00B84FBD">
      <w:r>
        <w:t>Thank you, Mr. Speaker.</w:t>
      </w:r>
      <w:r w:rsidR="006E1600">
        <w:t xml:space="preserve"> </w:t>
      </w:r>
      <w:r>
        <w:t xml:space="preserve">I request that further reading of this report be handed over to our committee chair, the Member from </w:t>
      </w:r>
      <w:proofErr w:type="spellStart"/>
      <w:r>
        <w:t>Monfwi</w:t>
      </w:r>
      <w:proofErr w:type="spellEnd"/>
      <w:r>
        <w:t>.</w:t>
      </w:r>
      <w:r w:rsidR="006E1600">
        <w:t xml:space="preserve"> </w:t>
      </w:r>
      <w:r>
        <w:t xml:space="preserve">Thank you. </w:t>
      </w:r>
    </w:p>
    <w:p w14:paraId="62052E34" w14:textId="1AFECCC9" w:rsidR="00B84FBD" w:rsidRDefault="00B84FBD" w:rsidP="00B84FBD">
      <w:r>
        <w:rPr>
          <w:b/>
          <w:bCs/>
        </w:rPr>
        <w:t>MR. SPEAKER:</w:t>
      </w:r>
      <w:r>
        <w:t xml:space="preserve"> Thank you, Member from Range Lake.</w:t>
      </w:r>
      <w:r w:rsidR="006E1600">
        <w:t xml:space="preserve"> </w:t>
      </w:r>
      <w:r>
        <w:t xml:space="preserve">Member from </w:t>
      </w:r>
      <w:proofErr w:type="spellStart"/>
      <w:r>
        <w:t>Monfwi</w:t>
      </w:r>
      <w:proofErr w:type="spellEnd"/>
      <w:r>
        <w:t xml:space="preserve">. </w:t>
      </w:r>
    </w:p>
    <w:p w14:paraId="3E94C28B" w14:textId="6F176139" w:rsidR="00D13D99" w:rsidRDefault="00B84FBD" w:rsidP="00B84FBD">
      <w:r>
        <w:rPr>
          <w:b/>
          <w:bCs/>
        </w:rPr>
        <w:t>MRS. WEY</w:t>
      </w:r>
      <w:r w:rsidR="001B54C7">
        <w:rPr>
          <w:b/>
          <w:bCs/>
        </w:rPr>
        <w:t>A</w:t>
      </w:r>
      <w:r>
        <w:rPr>
          <w:b/>
          <w:bCs/>
        </w:rPr>
        <w:t>LLON ARMSTRONG:</w:t>
      </w:r>
      <w:r>
        <w:t xml:space="preserve"> Thank you, Mr. Speaker. Mr. Speaker,</w:t>
      </w:r>
      <w:r w:rsidR="006E1600">
        <w:t xml:space="preserve"> </w:t>
      </w:r>
    </w:p>
    <w:p w14:paraId="7BCA7AA5" w14:textId="0CBACC01" w:rsidR="00B84FBD" w:rsidRDefault="00B84FBD" w:rsidP="00B84FBD">
      <w:pPr>
        <w:rPr>
          <w:b/>
          <w:bCs/>
        </w:rPr>
      </w:pPr>
      <w:r>
        <w:rPr>
          <w:b/>
          <w:bCs/>
        </w:rPr>
        <w:t>Recommendation 41</w:t>
      </w:r>
      <w:r w:rsidR="006E1600">
        <w:rPr>
          <w:b/>
          <w:bCs/>
        </w:rPr>
        <w:t xml:space="preserve"> </w:t>
      </w:r>
    </w:p>
    <w:p w14:paraId="21D01284" w14:textId="77777777" w:rsidR="00B84FBD" w:rsidRDefault="00B84FBD" w:rsidP="00B84FBD">
      <w:r>
        <w:t xml:space="preserve">The Standing Committee on Social Development recommends the Government of the Northwest Territories review the Community Housing Support Initiative program to ensure it is reaching its goals and full effectiveness. Specifically, Committee recommends interviewing current and past recipients on the feasibility of supporting housing affordability and adequacy beyond the duration of their contribution agreement </w:t>
      </w:r>
      <w:proofErr w:type="gramStart"/>
      <w:r>
        <w:t>in order to</w:t>
      </w:r>
      <w:proofErr w:type="gramEnd"/>
      <w:r>
        <w:t xml:space="preserve"> evaluate the initiative's long</w:t>
      </w:r>
      <w:r>
        <w:noBreakHyphen/>
        <w:t xml:space="preserve">term impact on housing. It is recommended that the Government of the Northwest Territories publish the results of the program review and share it with the Standing Committee on Social Development. </w:t>
      </w:r>
    </w:p>
    <w:p w14:paraId="46630E1F" w14:textId="5DA54B49" w:rsidR="00B84FBD" w:rsidRDefault="00B84FBD" w:rsidP="00B84FBD">
      <w:pPr>
        <w:rPr>
          <w:b/>
          <w:bCs/>
        </w:rPr>
      </w:pPr>
      <w:r>
        <w:rPr>
          <w:b/>
          <w:bCs/>
        </w:rPr>
        <w:t>Recommendation 42</w:t>
      </w:r>
      <w:r w:rsidR="006E1600">
        <w:rPr>
          <w:b/>
          <w:bCs/>
        </w:rPr>
        <w:t xml:space="preserve"> </w:t>
      </w:r>
    </w:p>
    <w:p w14:paraId="61218FA1" w14:textId="77777777" w:rsidR="00B84FBD" w:rsidRDefault="00B84FBD" w:rsidP="00B84FBD">
      <w:r>
        <w:t xml:space="preserve">The Standing Committee on Social Development recommends the Government of the Northwest Territories review all Housing </w:t>
      </w:r>
      <w:r>
        <w:lastRenderedPageBreak/>
        <w:t>NWT financial policies, including policies respecting loans and grants, to ensure treaty obligations are upheld. Specifically, to ensure that policies safeguard against unfairly including treaty</w:t>
      </w:r>
      <w:r>
        <w:noBreakHyphen/>
        <w:t xml:space="preserve">related income such as dividend payments, or gifts, into an applicant's income and thus disproportionately impacting their eligibility or level of assistance. The Standing Committee on Social Development recommends the Government of the Northwest Territories make any necessary policy changes to achieve this. </w:t>
      </w:r>
    </w:p>
    <w:p w14:paraId="5F90018E" w14:textId="0CAE82EF" w:rsidR="00B84FBD" w:rsidRDefault="00B84FBD" w:rsidP="00B84FBD">
      <w:pPr>
        <w:rPr>
          <w:b/>
          <w:bCs/>
        </w:rPr>
      </w:pPr>
      <w:r>
        <w:rPr>
          <w:b/>
          <w:bCs/>
        </w:rPr>
        <w:t>Recommendation 43</w:t>
      </w:r>
      <w:r w:rsidR="006E1600">
        <w:rPr>
          <w:b/>
          <w:bCs/>
        </w:rPr>
        <w:t xml:space="preserve"> </w:t>
      </w:r>
    </w:p>
    <w:p w14:paraId="32989E45" w14:textId="77777777" w:rsidR="00B84FBD" w:rsidRDefault="00B84FBD" w:rsidP="00B84FBD">
      <w:r>
        <w:t>The Standing Committee on Social Development recommends the Government of the Northwest Territories review and revise the Collections Policy to ensure that the policy prioritizes the well</w:t>
      </w:r>
      <w:r>
        <w:noBreakHyphen/>
        <w:t xml:space="preserve">being and dignity of individuals and their right to adequate housing. Collection action should not jeopardize an individual's ability to secure and maintain adequate housing. Further, the Collections Policy should establish clear accountability mechanisms to ensure that collections comply with human rights standards. In its review, the Government of the Northwest Territories should engage individuals and communities experiencing housing challenges. </w:t>
      </w:r>
    </w:p>
    <w:p w14:paraId="3102D37E" w14:textId="77777777" w:rsidR="007E7C2D" w:rsidRDefault="00B84FBD" w:rsidP="00B84FBD">
      <w:pPr>
        <w:rPr>
          <w:b/>
          <w:bCs/>
        </w:rPr>
      </w:pPr>
      <w:r>
        <w:rPr>
          <w:b/>
          <w:bCs/>
        </w:rPr>
        <w:t>Recommendation 44</w:t>
      </w:r>
    </w:p>
    <w:p w14:paraId="23FC964F" w14:textId="5478513A" w:rsidR="00B84FBD" w:rsidRDefault="00B84FBD" w:rsidP="00B84FBD">
      <w:r>
        <w:t>The Standing Committee on Social Development recommends the Government of the Northwest Territories respond to this report within 120 days.</w:t>
      </w:r>
      <w:r w:rsidR="006E1600">
        <w:t xml:space="preserve"> </w:t>
      </w:r>
      <w:r>
        <w:t xml:space="preserve">Thank you. </w:t>
      </w:r>
    </w:p>
    <w:p w14:paraId="170F2C59" w14:textId="2FCBC3B6" w:rsidR="004906B6" w:rsidRPr="00892D58" w:rsidRDefault="004906B6" w:rsidP="004906B6">
      <w:r w:rsidRPr="00892D58">
        <w:rPr>
          <w:b/>
          <w:bCs/>
        </w:rPr>
        <w:t>MR. SPEAKER:</w:t>
      </w:r>
      <w:r w:rsidRPr="00892D58">
        <w:t xml:space="preserve"> Thank you, Member from </w:t>
      </w:r>
      <w:proofErr w:type="spellStart"/>
      <w:r w:rsidRPr="00892D58">
        <w:t>Monfwi</w:t>
      </w:r>
      <w:proofErr w:type="spellEnd"/>
      <w:r w:rsidRPr="00892D58">
        <w:t>.</w:t>
      </w:r>
      <w:r w:rsidR="006E1600">
        <w:t xml:space="preserve"> </w:t>
      </w:r>
      <w:r w:rsidRPr="00892D58">
        <w:t xml:space="preserve">Member from </w:t>
      </w:r>
      <w:proofErr w:type="spellStart"/>
      <w:r w:rsidRPr="00892D58">
        <w:t>Monfwi</w:t>
      </w:r>
      <w:proofErr w:type="spellEnd"/>
      <w:r w:rsidRPr="00892D58">
        <w:t>.</w:t>
      </w:r>
    </w:p>
    <w:p w14:paraId="4B4787DB" w14:textId="58D4D05A" w:rsidR="004906B6" w:rsidRPr="00892D58" w:rsidRDefault="004906B6" w:rsidP="004906B6">
      <w:r w:rsidRPr="00892D58">
        <w:rPr>
          <w:b/>
          <w:bCs/>
        </w:rPr>
        <w:t>MRS. WEYALLON ARMSTRONG:</w:t>
      </w:r>
      <w:r w:rsidRPr="00892D58">
        <w:t xml:space="preserve"> Thank you.</w:t>
      </w:r>
      <w:r w:rsidR="006E1600">
        <w:t xml:space="preserve"> </w:t>
      </w:r>
      <w:r w:rsidRPr="00892D58">
        <w:t>Thank you, Mr.</w:t>
      </w:r>
      <w:r w:rsidR="006E1600">
        <w:t xml:space="preserve"> </w:t>
      </w:r>
      <w:r w:rsidRPr="00892D58">
        <w:t>Speaker.</w:t>
      </w:r>
      <w:r w:rsidR="006E1600">
        <w:t xml:space="preserve"> </w:t>
      </w:r>
      <w:r w:rsidRPr="00892D58">
        <w:t>Mr.</w:t>
      </w:r>
      <w:r w:rsidR="006E1600">
        <w:t xml:space="preserve"> </w:t>
      </w:r>
      <w:r w:rsidRPr="00892D58">
        <w:t>Speaker, I move, seconded by the Member for Range Lake, that the remainder of the Committee Report 29</w:t>
      </w:r>
      <w:r w:rsidRPr="00892D58">
        <w:noBreakHyphen/>
        <w:t>20(1), Standing Committee on Social Development's Report on Housing as a Human Right, be deemed read and printed in Hansard in its entirety. Thank you, Mr.</w:t>
      </w:r>
      <w:r w:rsidR="006E1600">
        <w:t xml:space="preserve"> </w:t>
      </w:r>
      <w:r w:rsidRPr="00892D58">
        <w:t>Speaker.</w:t>
      </w:r>
      <w:r w:rsidR="006E1600">
        <w:t xml:space="preserve"> </w:t>
      </w:r>
    </w:p>
    <w:p w14:paraId="1233C40A" w14:textId="2B3F70B4" w:rsidR="004906B6" w:rsidRPr="00892D58" w:rsidRDefault="004906B6" w:rsidP="004906B6">
      <w:r w:rsidRPr="00892D58">
        <w:rPr>
          <w:b/>
          <w:bCs/>
        </w:rPr>
        <w:t>MR. SPEAKER:</w:t>
      </w:r>
      <w:r w:rsidRPr="00892D58">
        <w:t xml:space="preserve"> Thank you, Member from </w:t>
      </w:r>
      <w:proofErr w:type="spellStart"/>
      <w:r w:rsidRPr="00892D58">
        <w:t>Monfwi</w:t>
      </w:r>
      <w:proofErr w:type="spellEnd"/>
      <w:r w:rsidRPr="00892D58">
        <w:t>.</w:t>
      </w:r>
      <w:r w:rsidR="006E1600">
        <w:t xml:space="preserve"> </w:t>
      </w:r>
      <w:r w:rsidRPr="00892D58">
        <w:t>To the motion.</w:t>
      </w:r>
      <w:r w:rsidR="006E1600">
        <w:t xml:space="preserve"> </w:t>
      </w:r>
    </w:p>
    <w:p w14:paraId="66F46130" w14:textId="77777777" w:rsidR="004906B6" w:rsidRDefault="004906B6" w:rsidP="004906B6">
      <w:r w:rsidRPr="00892D58">
        <w:rPr>
          <w:b/>
          <w:bCs/>
        </w:rPr>
        <w:t xml:space="preserve">SOME HON. MEMBERS: </w:t>
      </w:r>
      <w:r w:rsidRPr="00892D58">
        <w:t>Question.</w:t>
      </w:r>
    </w:p>
    <w:p w14:paraId="4841590F" w14:textId="75ABCD9F" w:rsidR="004906B6" w:rsidRPr="00892D58" w:rsidRDefault="004906B6" w:rsidP="004906B6">
      <w:r w:rsidRPr="00892D58">
        <w:rPr>
          <w:b/>
          <w:bCs/>
        </w:rPr>
        <w:t>MR. SPEAKER:</w:t>
      </w:r>
      <w:r w:rsidRPr="00892D58">
        <w:t xml:space="preserve"> Question has been called.</w:t>
      </w:r>
      <w:r w:rsidR="006E1600">
        <w:t xml:space="preserve"> </w:t>
      </w:r>
      <w:r w:rsidRPr="00892D58">
        <w:t xml:space="preserve">All those in </w:t>
      </w:r>
      <w:proofErr w:type="spellStart"/>
      <w:r w:rsidRPr="00892D58">
        <w:t>favour</w:t>
      </w:r>
      <w:proofErr w:type="spellEnd"/>
      <w:r w:rsidRPr="00892D58">
        <w:t>? Opposed?</w:t>
      </w:r>
      <w:r w:rsidR="006E1600">
        <w:t xml:space="preserve"> </w:t>
      </w:r>
      <w:r w:rsidRPr="00892D58">
        <w:t>Abstentions?</w:t>
      </w:r>
      <w:r w:rsidR="006E1600">
        <w:t xml:space="preserve"> </w:t>
      </w:r>
      <w:r w:rsidRPr="00892D58">
        <w:t>Motion carried, except for some of the commentary in the peanut gallery.</w:t>
      </w:r>
      <w:r w:rsidR="006E1600">
        <w:t xml:space="preserve"> </w:t>
      </w:r>
    </w:p>
    <w:p w14:paraId="0E028080" w14:textId="77777777" w:rsidR="004906B6" w:rsidRDefault="004906B6" w:rsidP="004906B6">
      <w:r w:rsidRPr="00892D58">
        <w:noBreakHyphen/>
      </w:r>
      <w:r w:rsidRPr="00892D58">
        <w:noBreakHyphen/>
      </w:r>
      <w:r w:rsidRPr="00892D58">
        <w:noBreakHyphen/>
        <w:t>Carried</w:t>
      </w:r>
    </w:p>
    <w:p w14:paraId="183F5E13" w14:textId="77777777" w:rsidR="003944A9" w:rsidRPr="00C8293C" w:rsidRDefault="003944A9" w:rsidP="003944A9">
      <w:pPr>
        <w:spacing w:line="276" w:lineRule="auto"/>
      </w:pPr>
      <w:r w:rsidRPr="003944A9">
        <w:rPr>
          <w:b/>
          <w:bCs/>
        </w:rPr>
        <w:t xml:space="preserve">MRS. WEYALLON ARMSTRONG: </w:t>
      </w:r>
    </w:p>
    <w:p w14:paraId="5208B680" w14:textId="0BBD9CD0" w:rsidR="003944A9" w:rsidRPr="003944A9" w:rsidRDefault="003944A9" w:rsidP="003944A9">
      <w:pPr>
        <w:rPr>
          <w:b/>
          <w:bCs/>
        </w:rPr>
      </w:pPr>
      <w:bookmarkStart w:id="30" w:name="_Toc212467730"/>
      <w:r w:rsidRPr="003944A9">
        <w:rPr>
          <w:b/>
          <w:bCs/>
        </w:rPr>
        <w:t>Acknowledgement</w:t>
      </w:r>
      <w:bookmarkEnd w:id="30"/>
    </w:p>
    <w:p w14:paraId="56D9F805" w14:textId="77777777" w:rsidR="003944A9" w:rsidRPr="00347705" w:rsidRDefault="003944A9" w:rsidP="003944A9">
      <w:r w:rsidRPr="00347705">
        <w:t xml:space="preserve">The Standing Committee on Social Development (Committee) acknowledges the historical and present challenges that many people in the Northwest Territories have faced with all aspects related to secure, safe and reliable housing. Committee is committed to advocating for the establishment of mechanisms that uphold the right to adequate housing in the NWT. Committee affirms that all residents of the territory should have access to safe, secure and appropriate housing as a fundamental human right.  </w:t>
      </w:r>
    </w:p>
    <w:p w14:paraId="1A613C30" w14:textId="77777777" w:rsidR="003944A9" w:rsidRPr="003A41F2" w:rsidRDefault="003944A9" w:rsidP="003944A9">
      <w:pPr>
        <w:rPr>
          <w:highlight w:val="yellow"/>
        </w:rPr>
      </w:pPr>
      <w:r>
        <w:t xml:space="preserve">Committee greatly appreciates the recommendations and observations made by all witnesses as part of its study to examine how the right to adequate housing can be fully realized and upheld in the NWT. Committee strongly agrees that there needs to be significant strides in ensuring adequate and affordable housing for residents in the territory, particularly for those in small communities. </w:t>
      </w:r>
    </w:p>
    <w:p w14:paraId="2975A338" w14:textId="77777777" w:rsidR="003944A9" w:rsidRDefault="003944A9" w:rsidP="003944A9">
      <w:r w:rsidRPr="0024775A">
        <w:t>Committee</w:t>
      </w:r>
      <w:r>
        <w:t xml:space="preserve"> acknowledges that some sections of this report, particularly those sharing lived experiences and testimony, may be distressing or triggering for some readers. Readers are encouraged to take care when engaging </w:t>
      </w:r>
      <w:proofErr w:type="gramStart"/>
      <w:r>
        <w:t>with</w:t>
      </w:r>
      <w:proofErr w:type="gramEnd"/>
      <w:r>
        <w:t xml:space="preserve"> this material. If you need support, please consider accessing local mental health services, community organizations, or other trusted resources. </w:t>
      </w:r>
    </w:p>
    <w:p w14:paraId="1AEF2270" w14:textId="28E112DD" w:rsidR="003944A9" w:rsidRPr="003944A9" w:rsidRDefault="003944A9" w:rsidP="003944A9">
      <w:pPr>
        <w:rPr>
          <w:b/>
          <w:bCs/>
        </w:rPr>
      </w:pPr>
      <w:bookmarkStart w:id="31" w:name="_Toc212467731"/>
      <w:r w:rsidRPr="003944A9">
        <w:rPr>
          <w:b/>
          <w:bCs/>
        </w:rPr>
        <w:t>Introduction And Project Purpose</w:t>
      </w:r>
      <w:bookmarkEnd w:id="31"/>
    </w:p>
    <w:p w14:paraId="68823318" w14:textId="77777777" w:rsidR="003944A9" w:rsidRDefault="003944A9" w:rsidP="003944A9">
      <w:r>
        <w:t xml:space="preserve">Committee received </w:t>
      </w:r>
      <w:proofErr w:type="gramStart"/>
      <w:r>
        <w:t>direction</w:t>
      </w:r>
      <w:proofErr w:type="gramEnd"/>
      <w:r>
        <w:t xml:space="preserve"> in the House on February 28, 2024, to undertake a study on the implementation of adequate housing as a fundamental human right within the laws of the NWT and policies of the Government of the Northwest Territories (GNWT)</w:t>
      </w:r>
      <w:r w:rsidRPr="00952AED">
        <w:t xml:space="preserve"> </w:t>
      </w:r>
      <w:r>
        <w:t>through Motion</w:t>
      </w:r>
      <w:r w:rsidRPr="00446097">
        <w:rPr>
          <w:color w:val="242424"/>
          <w:shd w:val="clear" w:color="auto" w:fill="FFFFFF"/>
        </w:rPr>
        <w:t xml:space="preserve"> </w:t>
      </w:r>
      <w:r w:rsidRPr="00446097">
        <w:t>20 - 20(1)</w:t>
      </w:r>
      <w:r>
        <w:t xml:space="preserve">. Committee’s project intended to study the right to adequate housing, and how its principles and theories can be applied to the NWT through engagement with subject matter experts, as well as Committee’s own independent research. </w:t>
      </w:r>
    </w:p>
    <w:p w14:paraId="65EF1C2C" w14:textId="77777777" w:rsidR="003944A9" w:rsidRPr="003944A9" w:rsidRDefault="003944A9" w:rsidP="003944A9">
      <w:r w:rsidRPr="003944A9">
        <w:t xml:space="preserve">Throughout this study, Committee aimed to address the following question: What does a right to adequate housing mean for law and policies in the Northwest Territories? Ultimately, Committee </w:t>
      </w:r>
      <w:proofErr w:type="gramStart"/>
      <w:r w:rsidRPr="003944A9">
        <w:t>believes that</w:t>
      </w:r>
      <w:proofErr w:type="gramEnd"/>
      <w:r w:rsidRPr="003944A9">
        <w:t xml:space="preserve"> </w:t>
      </w:r>
      <w:r w:rsidRPr="003944A9">
        <w:rPr>
          <w:bCs/>
        </w:rPr>
        <w:t xml:space="preserve">that everyone in the NWT is equally entitled to live in dignity and in a safe, suitable and secure home. Committee’s belief in this inherent right, and the desire to positively impact and improve the lives of residents in the NWT drove all aspects of the research and the recommendations made. </w:t>
      </w:r>
      <w:r w:rsidRPr="003944A9">
        <w:t>This study is also aligned with one of the priorities of the 20</w:t>
      </w:r>
      <w:r w:rsidRPr="003944A9">
        <w:rPr>
          <w:vertAlign w:val="superscript"/>
        </w:rPr>
        <w:t>th</w:t>
      </w:r>
      <w:r w:rsidRPr="003944A9">
        <w:t xml:space="preserve"> Legislative Assembly: the suitability, accessibility and affordability of housing. </w:t>
      </w:r>
    </w:p>
    <w:p w14:paraId="4C792AA3" w14:textId="2C42536B" w:rsidR="003944A9" w:rsidRPr="003944A9" w:rsidRDefault="003944A9" w:rsidP="003944A9">
      <w:pPr>
        <w:rPr>
          <w:b/>
          <w:bCs/>
        </w:rPr>
      </w:pPr>
      <w:bookmarkStart w:id="32" w:name="_Toc212467732"/>
      <w:r w:rsidRPr="003944A9">
        <w:rPr>
          <w:b/>
          <w:bCs/>
        </w:rPr>
        <w:lastRenderedPageBreak/>
        <w:t>Scope Of Work</w:t>
      </w:r>
      <w:bookmarkEnd w:id="32"/>
    </w:p>
    <w:p w14:paraId="567B41EB" w14:textId="0AC27126" w:rsidR="003944A9" w:rsidRDefault="003944A9" w:rsidP="003944A9">
      <w:r>
        <w:t xml:space="preserve">The project scope of work involved a combination of desk-based research, a literature and legislative review, a policy and program review, feedback and learnings through presentations from Indigenous governments, key experts and stakeholders, and those with lived experiences. </w:t>
      </w:r>
    </w:p>
    <w:p w14:paraId="519CC12B" w14:textId="77777777" w:rsidR="003944A9" w:rsidRDefault="003944A9" w:rsidP="003944A9">
      <w:r>
        <w:t>To respond to the research question in greater detail, Committee undertook the following activities:</w:t>
      </w:r>
    </w:p>
    <w:p w14:paraId="05AB5E93" w14:textId="77777777" w:rsidR="003944A9" w:rsidRPr="00C0494C" w:rsidRDefault="003944A9" w:rsidP="003944A9">
      <w:r w:rsidRPr="00C0494C">
        <w:t xml:space="preserve">Engaged </w:t>
      </w:r>
      <w:r>
        <w:t>Indigenous governments and communities,</w:t>
      </w:r>
      <w:r w:rsidRPr="00C0494C">
        <w:t xml:space="preserve"> stakeholders</w:t>
      </w:r>
      <w:r>
        <w:t xml:space="preserve"> and subject matter experts</w:t>
      </w:r>
      <w:r w:rsidRPr="00C0494C">
        <w:t xml:space="preserve"> to inform how the right to housing can be applied </w:t>
      </w:r>
      <w:r>
        <w:t>at a</w:t>
      </w:r>
      <w:r w:rsidRPr="00C0494C">
        <w:t xml:space="preserve"> local level, and examine</w:t>
      </w:r>
      <w:r>
        <w:t>d</w:t>
      </w:r>
      <w:r w:rsidRPr="00C0494C">
        <w:t xml:space="preserve"> how </w:t>
      </w:r>
      <w:r>
        <w:t>principles of</w:t>
      </w:r>
      <w:r w:rsidRPr="00C0494C">
        <w:t xml:space="preserve"> human rights law </w:t>
      </w:r>
      <w:r>
        <w:t>can be applied to</w:t>
      </w:r>
      <w:r w:rsidRPr="00C0494C">
        <w:t xml:space="preserve"> the territorial </w:t>
      </w:r>
      <w:proofErr w:type="gramStart"/>
      <w:r w:rsidRPr="00C0494C">
        <w:t>context;</w:t>
      </w:r>
      <w:proofErr w:type="gramEnd"/>
    </w:p>
    <w:p w14:paraId="1A57D99D" w14:textId="77777777" w:rsidR="003944A9" w:rsidRPr="00C0494C" w:rsidRDefault="003944A9" w:rsidP="003944A9">
      <w:r w:rsidRPr="00C0494C">
        <w:t>Completed a literature and legislative review to understand how jurisdictions have considered, applied and treated housing as a human right in law and polic</w:t>
      </w:r>
      <w:r>
        <w:t>y,</w:t>
      </w:r>
      <w:r w:rsidRPr="00C0494C">
        <w:t xml:space="preserve"> and considered how these principles and learnings could be applied to the territorial </w:t>
      </w:r>
      <w:proofErr w:type="gramStart"/>
      <w:r w:rsidRPr="00C0494C">
        <w:t>context;</w:t>
      </w:r>
      <w:proofErr w:type="gramEnd"/>
    </w:p>
    <w:p w14:paraId="374415F5" w14:textId="77777777" w:rsidR="003944A9" w:rsidRPr="00C0494C" w:rsidRDefault="003944A9" w:rsidP="003944A9">
      <w:r w:rsidRPr="00C0494C">
        <w:t>Examined existing housing programs in the NWT</w:t>
      </w:r>
      <w:r>
        <w:t xml:space="preserve"> and other jurisdictions</w:t>
      </w:r>
      <w:r w:rsidRPr="00C0494C">
        <w:t xml:space="preserve">, </w:t>
      </w:r>
      <w:r>
        <w:t>focusing on how they address</w:t>
      </w:r>
      <w:r w:rsidRPr="00C0494C">
        <w:t xml:space="preserve"> homelessness, </w:t>
      </w:r>
      <w:r>
        <w:t>and improve</w:t>
      </w:r>
      <w:r w:rsidRPr="00C0494C">
        <w:t xml:space="preserve"> housing affordability, accessibility and </w:t>
      </w:r>
      <w:proofErr w:type="gramStart"/>
      <w:r w:rsidRPr="00C0494C">
        <w:t>suitability;</w:t>
      </w:r>
      <w:proofErr w:type="gramEnd"/>
    </w:p>
    <w:p w14:paraId="4A0B1B24" w14:textId="77777777" w:rsidR="003944A9" w:rsidRDefault="003944A9" w:rsidP="003944A9">
      <w:r>
        <w:t>Developed and proposed recommendations to the GNWT on ways to recognize and apply the right to housing in alignment with international human rights principles and obligations. These include those outlined in the Universal Declaration of Human Rights, the International Covenant on Economic, Social and Cultural Rights and the United Nations Declaration on the Rights of Indigenous Peoples</w:t>
      </w:r>
    </w:p>
    <w:p w14:paraId="1F3BD299" w14:textId="15050911" w:rsidR="003944A9" w:rsidRPr="003944A9" w:rsidRDefault="003944A9" w:rsidP="003944A9">
      <w:pPr>
        <w:rPr>
          <w:b/>
          <w:bCs/>
        </w:rPr>
      </w:pPr>
      <w:bookmarkStart w:id="33" w:name="_Toc212467733"/>
      <w:r w:rsidRPr="003944A9">
        <w:rPr>
          <w:b/>
          <w:bCs/>
        </w:rPr>
        <w:t>Public Engagement</w:t>
      </w:r>
      <w:bookmarkEnd w:id="33"/>
    </w:p>
    <w:p w14:paraId="2326FF3D" w14:textId="7CE6351C" w:rsidR="003944A9" w:rsidRDefault="003944A9" w:rsidP="003944A9">
      <w:r>
        <w:t>Between August 2024 to March 2025, Committee engaged the public to inform Committee’s project. Committee sent twenty-five (25) targeted engagement letters to Indigenous governments, researchers, non-profit and charitable organizations, landlords, and developers. Committee also proposed a generalized public request to landlords and developers on the implementation of the right to housing in the Territory. Committee received written submissions and presentations from:</w:t>
      </w:r>
    </w:p>
    <w:p w14:paraId="2A1A8953" w14:textId="77777777" w:rsidR="003944A9" w:rsidRPr="00F75841" w:rsidRDefault="003944A9" w:rsidP="003944A9">
      <w:pPr>
        <w:pStyle w:val="ListParagraph"/>
        <w:numPr>
          <w:ilvl w:val="0"/>
          <w:numId w:val="35"/>
        </w:numPr>
      </w:pPr>
      <w:r w:rsidRPr="00F75841">
        <w:t>Kristel Derkowski, Northern Housing Researcher</w:t>
      </w:r>
    </w:p>
    <w:p w14:paraId="5712F78A" w14:textId="77777777" w:rsidR="003944A9" w:rsidRPr="00F75841" w:rsidRDefault="003944A9" w:rsidP="003944A9">
      <w:pPr>
        <w:pStyle w:val="ListParagraph"/>
        <w:numPr>
          <w:ilvl w:val="0"/>
          <w:numId w:val="35"/>
        </w:numPr>
      </w:pPr>
      <w:r w:rsidRPr="00F75841">
        <w:t>Salvation Army</w:t>
      </w:r>
      <w:r>
        <w:t xml:space="preserve"> - Yellowknife</w:t>
      </w:r>
    </w:p>
    <w:p w14:paraId="0DAF406D" w14:textId="77777777" w:rsidR="003944A9" w:rsidRPr="00F75841" w:rsidRDefault="003944A9" w:rsidP="003944A9">
      <w:pPr>
        <w:pStyle w:val="ListParagraph"/>
        <w:numPr>
          <w:ilvl w:val="0"/>
          <w:numId w:val="34"/>
        </w:numPr>
      </w:pPr>
      <w:r w:rsidRPr="00F75841">
        <w:t>National Right to Housing Network</w:t>
      </w:r>
    </w:p>
    <w:p w14:paraId="17476087" w14:textId="77777777" w:rsidR="003944A9" w:rsidRPr="00F75841" w:rsidRDefault="003944A9" w:rsidP="003944A9">
      <w:pPr>
        <w:pStyle w:val="ListParagraph"/>
        <w:numPr>
          <w:ilvl w:val="0"/>
          <w:numId w:val="34"/>
        </w:numPr>
      </w:pPr>
      <w:r w:rsidRPr="00F75841">
        <w:t>Federal Housing Advocate</w:t>
      </w:r>
      <w:r>
        <w:t>, Canadian Human Rights Commission</w:t>
      </w:r>
    </w:p>
    <w:p w14:paraId="284EE719" w14:textId="77777777" w:rsidR="003944A9" w:rsidRPr="00F75841" w:rsidRDefault="003944A9" w:rsidP="003944A9">
      <w:pPr>
        <w:pStyle w:val="ListParagraph"/>
        <w:numPr>
          <w:ilvl w:val="0"/>
          <w:numId w:val="34"/>
        </w:numPr>
      </w:pPr>
      <w:r w:rsidRPr="00F75841">
        <w:t>Dr. Sarah Buhler, Associate Professor, University of Saskatchewan</w:t>
      </w:r>
      <w:r>
        <w:t>,</w:t>
      </w:r>
      <w:r w:rsidRPr="00F75841">
        <w:t xml:space="preserve"> College of Law</w:t>
      </w:r>
    </w:p>
    <w:p w14:paraId="76046B91" w14:textId="77777777" w:rsidR="003944A9" w:rsidRPr="00F75841" w:rsidRDefault="003944A9" w:rsidP="003944A9">
      <w:pPr>
        <w:pStyle w:val="ListParagraph"/>
        <w:numPr>
          <w:ilvl w:val="0"/>
          <w:numId w:val="34"/>
        </w:numPr>
      </w:pPr>
      <w:r w:rsidRPr="00F75841">
        <w:t>YWCA Northwest Territories</w:t>
      </w:r>
    </w:p>
    <w:p w14:paraId="229F9070" w14:textId="77777777" w:rsidR="003944A9" w:rsidRPr="00FB3BE6" w:rsidRDefault="003944A9" w:rsidP="003944A9">
      <w:pPr>
        <w:pStyle w:val="ListParagraph"/>
        <w:numPr>
          <w:ilvl w:val="0"/>
          <w:numId w:val="34"/>
        </w:numPr>
      </w:pPr>
      <w:r w:rsidRPr="00FB3BE6">
        <w:t>Habitat for Humanity Northwest Territories</w:t>
      </w:r>
    </w:p>
    <w:p w14:paraId="5E74EEC7" w14:textId="77777777" w:rsidR="003944A9" w:rsidRPr="00FB3BE6" w:rsidRDefault="003944A9" w:rsidP="003944A9">
      <w:pPr>
        <w:pStyle w:val="ListParagraph"/>
        <w:numPr>
          <w:ilvl w:val="0"/>
          <w:numId w:val="34"/>
        </w:numPr>
      </w:pPr>
      <w:r w:rsidRPr="00FB3BE6">
        <w:t>Gwich’in Tribal Council</w:t>
      </w:r>
    </w:p>
    <w:p w14:paraId="46F93D2E" w14:textId="77777777" w:rsidR="003944A9" w:rsidRPr="00FB3BE6" w:rsidRDefault="003944A9" w:rsidP="003944A9">
      <w:pPr>
        <w:pStyle w:val="ListParagraph"/>
        <w:numPr>
          <w:ilvl w:val="0"/>
          <w:numId w:val="34"/>
        </w:numPr>
      </w:pPr>
      <w:r w:rsidRPr="00FB3BE6">
        <w:t>Janine Harvey and Lisa Alikamik, Inuit Housing Researchers</w:t>
      </w:r>
    </w:p>
    <w:p w14:paraId="62ACF556" w14:textId="77777777" w:rsidR="003944A9" w:rsidRPr="00FB3BE6" w:rsidRDefault="003944A9" w:rsidP="003944A9">
      <w:pPr>
        <w:pStyle w:val="ListParagraph"/>
        <w:numPr>
          <w:ilvl w:val="0"/>
          <w:numId w:val="34"/>
        </w:numPr>
      </w:pPr>
      <w:r w:rsidRPr="00FB3BE6">
        <w:t xml:space="preserve">Borealis Developments Inc. </w:t>
      </w:r>
    </w:p>
    <w:p w14:paraId="204CC61A" w14:textId="77777777" w:rsidR="003944A9" w:rsidRPr="00FB3BE6" w:rsidRDefault="003944A9" w:rsidP="003944A9">
      <w:pPr>
        <w:pStyle w:val="ListParagraph"/>
        <w:numPr>
          <w:ilvl w:val="0"/>
          <w:numId w:val="34"/>
        </w:numPr>
      </w:pPr>
      <w:r w:rsidRPr="00FB3BE6">
        <w:t>Outpost North</w:t>
      </w:r>
    </w:p>
    <w:p w14:paraId="3C588F77" w14:textId="77777777" w:rsidR="003944A9" w:rsidRPr="00FB3BE6" w:rsidRDefault="003944A9" w:rsidP="003944A9">
      <w:pPr>
        <w:pStyle w:val="ListParagraph"/>
        <w:numPr>
          <w:ilvl w:val="0"/>
          <w:numId w:val="34"/>
        </w:numPr>
      </w:pPr>
      <w:r w:rsidRPr="00FB3BE6">
        <w:t>Canadian Centre for Housing Rights</w:t>
      </w:r>
    </w:p>
    <w:p w14:paraId="2C848EAA" w14:textId="77777777" w:rsidR="003944A9" w:rsidRPr="00FB3BE6" w:rsidRDefault="003944A9" w:rsidP="003944A9">
      <w:pPr>
        <w:pStyle w:val="ListParagraph"/>
        <w:numPr>
          <w:ilvl w:val="0"/>
          <w:numId w:val="34"/>
        </w:numPr>
      </w:pPr>
      <w:r w:rsidRPr="00FB3BE6">
        <w:t>Midwest Property Management</w:t>
      </w:r>
    </w:p>
    <w:p w14:paraId="7461DFB4" w14:textId="77777777" w:rsidR="003944A9" w:rsidRPr="00FB3BE6" w:rsidRDefault="003944A9" w:rsidP="003944A9">
      <w:pPr>
        <w:pStyle w:val="ListParagraph"/>
        <w:numPr>
          <w:ilvl w:val="0"/>
          <w:numId w:val="34"/>
        </w:numPr>
      </w:pPr>
      <w:r w:rsidRPr="00FB3BE6">
        <w:t>Northview Residential REIT</w:t>
      </w:r>
    </w:p>
    <w:p w14:paraId="69CFF553" w14:textId="77777777" w:rsidR="003944A9" w:rsidRDefault="003944A9" w:rsidP="003944A9">
      <w:pPr>
        <w:pStyle w:val="ListParagraph"/>
        <w:numPr>
          <w:ilvl w:val="0"/>
          <w:numId w:val="34"/>
        </w:numPr>
      </w:pPr>
      <w:r w:rsidRPr="00F75841">
        <w:t xml:space="preserve">Dr. Julia Christensen, </w:t>
      </w:r>
      <w:r>
        <w:t xml:space="preserve">Associate Professor, </w:t>
      </w:r>
      <w:r w:rsidRPr="00F75841">
        <w:t>Queens University</w:t>
      </w:r>
      <w:r>
        <w:t xml:space="preserve"> </w:t>
      </w:r>
    </w:p>
    <w:p w14:paraId="6A035195" w14:textId="77777777" w:rsidR="003944A9" w:rsidRDefault="003944A9" w:rsidP="003944A9">
      <w:pPr>
        <w:pStyle w:val="ListParagraph"/>
        <w:numPr>
          <w:ilvl w:val="0"/>
          <w:numId w:val="34"/>
        </w:numPr>
      </w:pPr>
      <w:r>
        <w:t>Sherman Cavanaugh</w:t>
      </w:r>
    </w:p>
    <w:p w14:paraId="1C5DB891" w14:textId="77777777" w:rsidR="003944A9" w:rsidRDefault="003944A9" w:rsidP="003944A9">
      <w:pPr>
        <w:pStyle w:val="ListParagraph"/>
        <w:numPr>
          <w:ilvl w:val="0"/>
          <w:numId w:val="34"/>
        </w:numPr>
      </w:pPr>
      <w:r>
        <w:t>Rashmi Patel, Private Landlord in Fort Smith</w:t>
      </w:r>
    </w:p>
    <w:p w14:paraId="527E5AAE" w14:textId="77777777" w:rsidR="003944A9" w:rsidRDefault="003944A9" w:rsidP="003944A9">
      <w:pPr>
        <w:pStyle w:val="ListParagraph"/>
        <w:numPr>
          <w:ilvl w:val="0"/>
          <w:numId w:val="34"/>
        </w:numPr>
      </w:pPr>
      <w:r>
        <w:t>Kevin Sheedy</w:t>
      </w:r>
    </w:p>
    <w:p w14:paraId="5469B467" w14:textId="77777777" w:rsidR="003944A9" w:rsidRDefault="003944A9" w:rsidP="003944A9">
      <w:pPr>
        <w:pStyle w:val="ListParagraph"/>
        <w:numPr>
          <w:ilvl w:val="0"/>
          <w:numId w:val="34"/>
        </w:numPr>
      </w:pPr>
      <w:r>
        <w:t>Yellowknives Dene First Nation, Housing Division</w:t>
      </w:r>
    </w:p>
    <w:p w14:paraId="4745E9EB" w14:textId="74AA2501" w:rsidR="003944A9" w:rsidRPr="00F75841" w:rsidRDefault="003944A9" w:rsidP="003944A9">
      <w:pPr>
        <w:pStyle w:val="ListParagraph"/>
        <w:numPr>
          <w:ilvl w:val="0"/>
          <w:numId w:val="34"/>
        </w:numPr>
      </w:pPr>
      <w:r>
        <w:t>Yellowknife Women’s Society</w:t>
      </w:r>
    </w:p>
    <w:p w14:paraId="0AC2E738" w14:textId="3E5A82E3" w:rsidR="003944A9" w:rsidRDefault="003944A9" w:rsidP="003944A9">
      <w:r>
        <w:t xml:space="preserve">The submissions and presentations are included in Appendix A &amp; B. </w:t>
      </w:r>
    </w:p>
    <w:p w14:paraId="45D1ACF1" w14:textId="315C0B1E" w:rsidR="003944A9" w:rsidRDefault="003944A9" w:rsidP="003944A9">
      <w:r>
        <w:t xml:space="preserve">Committee extends its appreciation to all individuals and organizations who contributed feedback at public meetings and in written submissions. This informed input and support was essential in shaping meaningful recommendations to recognize and uphold the right to housing in the NWT. </w:t>
      </w:r>
    </w:p>
    <w:p w14:paraId="17E46E4C" w14:textId="77777777" w:rsidR="003944A9" w:rsidRDefault="003944A9" w:rsidP="003944A9">
      <w:r>
        <w:t>Committee categorized the content of the public comments received into eight (8) themes:</w:t>
      </w:r>
    </w:p>
    <w:p w14:paraId="31681DCC" w14:textId="77777777" w:rsidR="003944A9" w:rsidRPr="003D26F2" w:rsidRDefault="003944A9" w:rsidP="003944A9">
      <w:r w:rsidRPr="003D26F2">
        <w:t>Historical Context of Housing</w:t>
      </w:r>
      <w:r>
        <w:t xml:space="preserve"> </w:t>
      </w:r>
      <w:r w:rsidRPr="003D26F2">
        <w:t>in the Northwest Territories</w:t>
      </w:r>
    </w:p>
    <w:p w14:paraId="024BD9D4" w14:textId="77777777" w:rsidR="003944A9" w:rsidRPr="00884EDB" w:rsidRDefault="003944A9" w:rsidP="003944A9">
      <w:r w:rsidRPr="003D26F2">
        <w:t>Present Day Conditions of Housing in the Northwest Territories</w:t>
      </w:r>
    </w:p>
    <w:p w14:paraId="32F04EC4" w14:textId="77777777" w:rsidR="003944A9" w:rsidRPr="003D26F2" w:rsidRDefault="003944A9" w:rsidP="003944A9">
      <w:r w:rsidRPr="003D26F2">
        <w:t>Defining Housing as a Human Right</w:t>
      </w:r>
    </w:p>
    <w:p w14:paraId="480A8A40" w14:textId="77777777" w:rsidR="003944A9" w:rsidRPr="003D26F2" w:rsidRDefault="003944A9" w:rsidP="003944A9">
      <w:r w:rsidRPr="003D26F2">
        <w:t>Principle of Housing as a Human Right in Law</w:t>
      </w:r>
    </w:p>
    <w:p w14:paraId="576689F2" w14:textId="77777777" w:rsidR="003944A9" w:rsidRDefault="003944A9" w:rsidP="003944A9">
      <w:r w:rsidRPr="00FA29A4">
        <w:lastRenderedPageBreak/>
        <w:t xml:space="preserve">Eviction and the </w:t>
      </w:r>
      <w:r>
        <w:t>R</w:t>
      </w:r>
      <w:r w:rsidRPr="00FA29A4">
        <w:t xml:space="preserve">ight to </w:t>
      </w:r>
      <w:r>
        <w:t>H</w:t>
      </w:r>
      <w:r w:rsidRPr="00FA29A4">
        <w:t>ousing</w:t>
      </w:r>
    </w:p>
    <w:p w14:paraId="13C6FACF" w14:textId="77777777" w:rsidR="003944A9" w:rsidRDefault="003944A9" w:rsidP="003944A9">
      <w:r>
        <w:t xml:space="preserve">Updates to the </w:t>
      </w:r>
      <w:r w:rsidRPr="00597E9D">
        <w:rPr>
          <w:i/>
          <w:iCs/>
        </w:rPr>
        <w:t>Residential Tenancies Act</w:t>
      </w:r>
    </w:p>
    <w:p w14:paraId="53908E45" w14:textId="77777777" w:rsidR="003944A9" w:rsidRDefault="003944A9" w:rsidP="003944A9">
      <w:r w:rsidRPr="003D26F2">
        <w:t>Filling Gaps in the Northern Housing Continuum</w:t>
      </w:r>
    </w:p>
    <w:p w14:paraId="6BAEDA4F" w14:textId="77777777" w:rsidR="003944A9" w:rsidRPr="00597E9D" w:rsidRDefault="003944A9" w:rsidP="003944A9">
      <w:r>
        <w:t>Housing Northwest Territories Policy Review</w:t>
      </w:r>
    </w:p>
    <w:p w14:paraId="2DFA0276" w14:textId="77777777" w:rsidR="003944A9" w:rsidRPr="00EA2795" w:rsidRDefault="003944A9" w:rsidP="003944A9">
      <w:pPr>
        <w:rPr>
          <w:bCs/>
        </w:rPr>
      </w:pPr>
      <w:r w:rsidRPr="00EA2795">
        <w:rPr>
          <w:bCs/>
        </w:rPr>
        <w:t>Each theme explored in Committee’s study is presented in a dedicated section in this report. These sections include a summary of what Committee heard and conclude with specific recommendations related to that theme. To support the discussion of each theme</w:t>
      </w:r>
      <w:r>
        <w:rPr>
          <w:bCs/>
        </w:rPr>
        <w:t xml:space="preserve"> and its recommendations</w:t>
      </w:r>
      <w:r w:rsidRPr="00EA2795">
        <w:rPr>
          <w:bCs/>
        </w:rPr>
        <w:t>, this report begins with several sections that provide</w:t>
      </w:r>
      <w:r>
        <w:rPr>
          <w:bCs/>
        </w:rPr>
        <w:t xml:space="preserve"> the context and definitions that guided Committee’s deliberations.</w:t>
      </w:r>
    </w:p>
    <w:p w14:paraId="100C5891" w14:textId="2161CDA7" w:rsidR="003944A9" w:rsidRPr="00DF2D4C" w:rsidRDefault="00DF2D4C" w:rsidP="003944A9">
      <w:pPr>
        <w:rPr>
          <w:b/>
          <w:bCs/>
        </w:rPr>
      </w:pPr>
      <w:bookmarkStart w:id="34" w:name="_Toc212467734"/>
      <w:r w:rsidRPr="00DF2D4C">
        <w:rPr>
          <w:b/>
          <w:bCs/>
        </w:rPr>
        <w:t>Background</w:t>
      </w:r>
      <w:bookmarkEnd w:id="34"/>
    </w:p>
    <w:p w14:paraId="74A83446" w14:textId="63F7FD14" w:rsidR="003944A9" w:rsidRPr="004F0BE6" w:rsidRDefault="003944A9" w:rsidP="003944A9">
      <w:bookmarkStart w:id="35" w:name="_Toc212467735"/>
      <w:r>
        <w:t>History and Legacy of Housing Policy and Programs in the NWT</w:t>
      </w:r>
      <w:bookmarkEnd w:id="35"/>
    </w:p>
    <w:p w14:paraId="73EA4C6D" w14:textId="77777777" w:rsidR="003944A9" w:rsidRPr="00DF2D4C" w:rsidRDefault="003944A9" w:rsidP="003944A9">
      <w:r w:rsidRPr="00DF2D4C">
        <w:t xml:space="preserve">There has never been a point in time </w:t>
      </w:r>
      <w:proofErr w:type="gramStart"/>
      <w:r w:rsidRPr="00DF2D4C">
        <w:t>where</w:t>
      </w:r>
      <w:proofErr w:type="gramEnd"/>
      <w:r w:rsidRPr="00DF2D4C">
        <w:t xml:space="preserve"> the Northwest Territories </w:t>
      </w:r>
      <w:proofErr w:type="gramStart"/>
      <w:r w:rsidRPr="00DF2D4C">
        <w:t>has</w:t>
      </w:r>
      <w:proofErr w:type="gramEnd"/>
      <w:r w:rsidRPr="00DF2D4C">
        <w:t xml:space="preserve"> not had a housing crisis. We have never had enough housing in the NWT ever since the federal government got involved with delivering housing in the North. </w:t>
      </w:r>
    </w:p>
    <w:p w14:paraId="7E82DA1E" w14:textId="77777777" w:rsidR="003944A9" w:rsidRPr="004A04F6" w:rsidRDefault="003944A9" w:rsidP="003944A9">
      <w:r w:rsidRPr="004A04F6">
        <w:t>Kristel Derkowski, Northern Housing Researcher</w:t>
      </w:r>
    </w:p>
    <w:p w14:paraId="7CF6C015" w14:textId="77777777" w:rsidR="003944A9" w:rsidRPr="00720E61" w:rsidRDefault="003944A9" w:rsidP="00C07A4E">
      <w:r w:rsidRPr="00720E61">
        <w:t>On August 12, 2024, the Standing Committee on Social Development received a presentation from Northern housing researcher Kristel Derkowski, whose work traces the evolution of housing policy in the Northwest Territories. Her research provides a detailed account of the historical development of housing programs in the territory and identifies key factors that have shaped the current housing landscape. On February 6, 2025, Dr. Julia Christensen presented her research on the impacts of housing policy in the North, including findings from the “At Home in the North” project, which proposes an alternative framework to the Canada Mortgage and Housing Corporation’s housing continuum.</w:t>
      </w:r>
    </w:p>
    <w:p w14:paraId="6D949B93" w14:textId="77777777" w:rsidR="00DF2D4C" w:rsidRDefault="003944A9" w:rsidP="00C07A4E">
      <w:r w:rsidRPr="00720E61">
        <w:t>Together, these presentations offered critical context for understanding the persistent housing challenges in the Northwest Territories and informed Committee’s recommendations to support the progressive realization of the right to housing. Derkowski emphasized that the territory’s housing system has long been in a state of crisis, shaped by four interrelated factors: social, economic, geographic, and political</w:t>
      </w:r>
      <w:r>
        <w:t xml:space="preserve"> (see figure 1, next page)</w:t>
      </w:r>
      <w:r w:rsidRPr="00720E61">
        <w:t>. These complex and compounding influences have contributed to both historical and ongoing barriers to adequate housing across the territory.</w:t>
      </w:r>
      <w:r w:rsidR="00DF2D4C">
        <w:t xml:space="preserve"> In her research, Derkowski (2024) </w:t>
      </w:r>
      <w:r w:rsidR="00DF2D4C">
        <w:t xml:space="preserve">described how, in the 1950s, the discovery of resource extraction potential in the territory led to increased investment in infrastructure and the federal expansion of social welfare to the territory. The federal government began delivering public housing in the territory in 1959. Public housing was initially offered at a very low cost as part of a federal centralization scheme to impose a southern-based economic and community model in the north. The federal government was the public housing provider for only ten years before devolving administration to the territorial government in 1969. The territorial government, via the Northwest Territories Housing Corporation (NWTHC), took responsibility for public housing in 1974. Derkowski emphasized in her research that public housing rates in the territory </w:t>
      </w:r>
      <w:proofErr w:type="gramStart"/>
      <w:r w:rsidR="00DF2D4C">
        <w:t>has</w:t>
      </w:r>
      <w:proofErr w:type="gramEnd"/>
      <w:r w:rsidR="00DF2D4C">
        <w:t xml:space="preserve"> always been exceptionally high compared to provinces, with few alternative providers available. As a result, the role of NWTHC is “disproportionally significant in the landscape of NWT housing.” NWTHC delivered thousands of new units over the next two decades but continued to report that quantities of housing in the territory remained deeply insufficient compared to the need for housing. Committee learned that throughout the late 1900s, the territorial government made attempts to stimulate housing markets by raising rental fees for public housing in selected communities. These communities continued to have a heavy reliance on public housing, while the quantity, quality, and cost of these units remained problematic both for </w:t>
      </w:r>
      <w:proofErr w:type="gramStart"/>
      <w:r w:rsidR="00DF2D4C">
        <w:t>the NWTHC</w:t>
      </w:r>
      <w:proofErr w:type="gramEnd"/>
      <w:r w:rsidR="00DF2D4C">
        <w:t xml:space="preserve"> and for its clients. Dr. Christensen voiced to Committee that by 1990, it was reported that if housing delivery were to continue at the same rate, and if the population were to remain stable, it would take 30 years for the territorial government to meet the existing demand. Housing delivery did not, however, continue at the same rate, but rather sharply declined. </w:t>
      </w:r>
    </w:p>
    <w:p w14:paraId="06D321DB" w14:textId="77777777" w:rsidR="00DF2D4C" w:rsidRDefault="00DF2D4C" w:rsidP="00C07A4E">
      <w:r>
        <w:t xml:space="preserve">Committee emphasizes that federal contributions to the operations budget of the NWTHC began to decline in 1996, with an aim to reach $0 by the year 2038. With federal contributions in decline and further sources of operational funding uncertain, </w:t>
      </w:r>
      <w:proofErr w:type="gramStart"/>
      <w:r>
        <w:t>the NWTHC</w:t>
      </w:r>
      <w:proofErr w:type="gramEnd"/>
      <w:r>
        <w:t xml:space="preserve"> ceased adding new units to its stock of public housing. In her presentation to Committee, Derkowski highlighted the NWT’s extreme dependency on federal funding by stating: </w:t>
      </w:r>
    </w:p>
    <w:p w14:paraId="6CC683FB" w14:textId="77777777" w:rsidR="00DF2D4C" w:rsidRPr="00DF2D4C" w:rsidRDefault="00DF2D4C" w:rsidP="00C07A4E">
      <w:r w:rsidRPr="00DF2D4C">
        <w:t>The sustainable provision of northern housing has also been marred by consistently inadequate funding – which is the fundamental cause of the persistent northern housing crisis we face today.</w:t>
      </w:r>
    </w:p>
    <w:p w14:paraId="16C22195" w14:textId="77777777" w:rsidR="00DF2D4C" w:rsidRPr="00071E46" w:rsidRDefault="00DF2D4C" w:rsidP="00C07A4E">
      <w:pPr>
        <w:rPr>
          <w:b/>
          <w:i/>
        </w:rPr>
      </w:pPr>
      <w:r w:rsidRPr="00D74A10">
        <w:t>Dr. Julia Christensen, Associate Professor, Queens University</w:t>
      </w:r>
    </w:p>
    <w:p w14:paraId="2133EA54" w14:textId="286B339C" w:rsidR="003944A9" w:rsidRDefault="00DF2D4C" w:rsidP="00C07A4E">
      <w:r w:rsidRPr="00BC273C">
        <w:lastRenderedPageBreak/>
        <w:t xml:space="preserve">Prior to </w:t>
      </w:r>
      <w:r>
        <w:t xml:space="preserve">the federal government’s </w:t>
      </w:r>
      <w:r w:rsidRPr="00BC273C">
        <w:t>freeze on operational funding</w:t>
      </w:r>
      <w:r>
        <w:t xml:space="preserve"> for housing across Canada in 1996</w:t>
      </w:r>
      <w:r w:rsidRPr="00BC273C">
        <w:t xml:space="preserve">, the quantity of public housing in the territory equated to 50-60% of the total </w:t>
      </w:r>
      <w:r>
        <w:t xml:space="preserve">social housing </w:t>
      </w:r>
      <w:r w:rsidRPr="00BC273C">
        <w:t xml:space="preserve">need. </w:t>
      </w:r>
      <w:r>
        <w:t xml:space="preserve">Following the freeze, </w:t>
      </w:r>
      <w:r w:rsidRPr="00BC273C">
        <w:t xml:space="preserve">the quantity of housing equated to 49.9% of demand in </w:t>
      </w:r>
      <w:proofErr w:type="gramStart"/>
      <w:r w:rsidRPr="00BC273C">
        <w:t>2004, and</w:t>
      </w:r>
      <w:proofErr w:type="gramEnd"/>
      <w:r w:rsidRPr="00BC273C">
        <w:t xml:space="preserve"> </w:t>
      </w:r>
      <w:r>
        <w:t>dropped further</w:t>
      </w:r>
      <w:r w:rsidRPr="00BC273C">
        <w:t xml:space="preserve"> to 40.8% by 2019</w:t>
      </w:r>
      <w:r>
        <w:t xml:space="preserve">. Dr. Christensen highlighted that the NWT has some of highest rates of “Core Housing Need” in the country. Core Housing Need refers to households that are unable to access housing because they lack the funds necessary to acquire housing that is affordable and adequate. These rates have been increasing since 2000 and by 2019, nearly 1 in 4 households (or 25% of households) in the NWT live in unsuitable, inadequate, or unaffordable dwellings and cannot afford alternative housing. This is in stark contrast to the national rate of 12percent. </w:t>
      </w:r>
    </w:p>
    <w:p w14:paraId="7C93E315" w14:textId="77777777" w:rsidR="00C07A4E" w:rsidRPr="00CA2F4F" w:rsidRDefault="00C07A4E" w:rsidP="00C07A4E">
      <w:r w:rsidRPr="00CA2F4F">
        <w:t xml:space="preserve">Dr. Christensen emphasized that rates of Core Housing Need vary significantly across regions. For example, Yellowknife and the South Slave regions report considerably lower rates compared to </w:t>
      </w:r>
      <w:r>
        <w:t xml:space="preserve">all other regions. </w:t>
      </w:r>
      <w:r w:rsidRPr="00DD4469">
        <w:t xml:space="preserve">As Derkowski </w:t>
      </w:r>
      <w:r>
        <w:t>noted</w:t>
      </w:r>
      <w:r w:rsidRPr="00DD4469">
        <w:t xml:space="preserve">, </w:t>
      </w:r>
      <w:r>
        <w:t>a longstanding deficit</w:t>
      </w:r>
      <w:r w:rsidRPr="002B313A">
        <w:t xml:space="preserve"> </w:t>
      </w:r>
      <w:r>
        <w:t xml:space="preserve">in </w:t>
      </w:r>
      <w:r w:rsidRPr="00071E46">
        <w:t xml:space="preserve">operational funding </w:t>
      </w:r>
      <w:r w:rsidRPr="00CA2F4F">
        <w:t>for social housing has led to a shortage</w:t>
      </w:r>
      <w:r w:rsidRPr="00071E46">
        <w:t xml:space="preserve"> of public housing stock</w:t>
      </w:r>
      <w:r w:rsidRPr="00CA2F4F">
        <w:t xml:space="preserve">. This shortage triggered </w:t>
      </w:r>
      <w:r w:rsidRPr="00071E46">
        <w:t xml:space="preserve">stricter regulations around public housing provision and </w:t>
      </w:r>
      <w:r w:rsidRPr="00CA2F4F">
        <w:t>fostered</w:t>
      </w:r>
      <w:r w:rsidRPr="00071E46">
        <w:t xml:space="preserve"> a punitive policy environment for clients. </w:t>
      </w:r>
      <w:r w:rsidRPr="00CA2F4F">
        <w:t>With</w:t>
      </w:r>
      <w:r w:rsidRPr="00071E46">
        <w:t xml:space="preserve"> rising </w:t>
      </w:r>
      <w:r w:rsidRPr="00CA2F4F">
        <w:t xml:space="preserve">demand and limited supply, vacant units </w:t>
      </w:r>
      <w:r>
        <w:t>became increasingly difficult to find</w:t>
      </w:r>
      <w:r w:rsidRPr="00CA2F4F">
        <w:t>. Long</w:t>
      </w:r>
      <w:r w:rsidRPr="00071E46">
        <w:t xml:space="preserve"> waitlists</w:t>
      </w:r>
      <w:r w:rsidRPr="00CA2F4F">
        <w:t xml:space="preserve"> emerged, making</w:t>
      </w:r>
      <w:r w:rsidRPr="00422EC0">
        <w:t xml:space="preserve"> the process </w:t>
      </w:r>
      <w:r w:rsidRPr="00CA2F4F">
        <w:t>highly</w:t>
      </w:r>
      <w:r w:rsidRPr="00422EC0">
        <w:t xml:space="preserve"> competitive</w:t>
      </w:r>
      <w:r>
        <w:t xml:space="preserve">, </w:t>
      </w:r>
      <w:r w:rsidRPr="00CA2F4F">
        <w:t>even</w:t>
      </w:r>
      <w:r w:rsidRPr="00422EC0">
        <w:t xml:space="preserve"> for those </w:t>
      </w:r>
      <w:r w:rsidRPr="00CA2F4F">
        <w:t>who met</w:t>
      </w:r>
      <w:r w:rsidRPr="00422EC0">
        <w:t xml:space="preserve"> eligibility criteria </w:t>
      </w:r>
      <w:r w:rsidRPr="00CA2F4F">
        <w:t>under the</w:t>
      </w:r>
      <w:r w:rsidRPr="00422EC0">
        <w:t xml:space="preserve"> points-rated system. </w:t>
      </w:r>
      <w:r w:rsidRPr="00CA2F4F">
        <w:t>For</w:t>
      </w:r>
      <w:r w:rsidRPr="00422EC0">
        <w:t xml:space="preserve"> households that </w:t>
      </w:r>
      <w:r w:rsidRPr="00CA2F4F">
        <w:t>did not align with</w:t>
      </w:r>
      <w:r w:rsidRPr="00422EC0">
        <w:t xml:space="preserve"> policy standards</w:t>
      </w:r>
      <w:r>
        <w:t>, or “rate high enough,”</w:t>
      </w:r>
      <w:r w:rsidRPr="00CA2F4F">
        <w:t xml:space="preserve"> public housing became virtually inaccessible.</w:t>
      </w:r>
    </w:p>
    <w:p w14:paraId="507B9A5C" w14:textId="77777777" w:rsidR="00C07A4E" w:rsidRPr="00422EC0" w:rsidRDefault="00C07A4E" w:rsidP="00C07A4E">
      <w:r w:rsidRPr="00422EC0">
        <w:t xml:space="preserve">Declining federal funding and limited </w:t>
      </w:r>
      <w:r w:rsidRPr="00CA2F4F">
        <w:t xml:space="preserve">unit </w:t>
      </w:r>
      <w:r w:rsidRPr="00422EC0">
        <w:t xml:space="preserve">availability also </w:t>
      </w:r>
      <w:r w:rsidRPr="00CA2F4F">
        <w:t>prompted</w:t>
      </w:r>
      <w:r w:rsidRPr="00422EC0">
        <w:t xml:space="preserve"> strict cost recovery measures</w:t>
      </w:r>
      <w:r w:rsidRPr="00CA2F4F">
        <w:t xml:space="preserve">, including aggressive enforcement of </w:t>
      </w:r>
      <w:r w:rsidRPr="00422EC0">
        <w:t xml:space="preserve">arrears and </w:t>
      </w:r>
      <w:r w:rsidRPr="00CA2F4F">
        <w:t>evictions.</w:t>
      </w:r>
      <w:r w:rsidRPr="00422EC0">
        <w:t xml:space="preserve"> Derkowski </w:t>
      </w:r>
      <w:r w:rsidRPr="00CA2F4F">
        <w:t>argued</w:t>
      </w:r>
      <w:r w:rsidRPr="00422EC0">
        <w:t xml:space="preserve"> that these punitive policies </w:t>
      </w:r>
      <w:r w:rsidRPr="00CA2F4F">
        <w:t>deepen</w:t>
      </w:r>
      <w:r w:rsidRPr="00422EC0">
        <w:t xml:space="preserve"> vulnerabilities and fail to </w:t>
      </w:r>
      <w:r w:rsidRPr="00CA2F4F">
        <w:t>offer</w:t>
      </w:r>
      <w:r w:rsidRPr="00422EC0">
        <w:t xml:space="preserve"> pathways out of institutionalization.</w:t>
      </w:r>
      <w:r>
        <w:t xml:space="preserve"> </w:t>
      </w:r>
      <w:r w:rsidRPr="00CA2F4F">
        <w:t>Since</w:t>
      </w:r>
      <w:r w:rsidRPr="00422EC0">
        <w:t xml:space="preserve"> the number of public housing units effectively froze after 1996, and private or </w:t>
      </w:r>
      <w:r w:rsidRPr="00CA2F4F">
        <w:t>alternative</w:t>
      </w:r>
      <w:r w:rsidRPr="00422EC0">
        <w:t xml:space="preserve"> providers </w:t>
      </w:r>
      <w:r w:rsidRPr="00CA2F4F">
        <w:t>did not fill the gap</w:t>
      </w:r>
      <w:r w:rsidRPr="00422EC0">
        <w:t xml:space="preserve">, housing need in the territory </w:t>
      </w:r>
      <w:r w:rsidRPr="00CA2F4F">
        <w:t xml:space="preserve">has </w:t>
      </w:r>
      <w:r w:rsidRPr="00422EC0">
        <w:t xml:space="preserve">continued to </w:t>
      </w:r>
      <w:r w:rsidRPr="00CA2F4F">
        <w:t>grow.</w:t>
      </w:r>
    </w:p>
    <w:p w14:paraId="3E890A76" w14:textId="5015C047" w:rsidR="00C07A4E" w:rsidRPr="00597E9D" w:rsidRDefault="00C07A4E" w:rsidP="00C07A4E">
      <w:r w:rsidRPr="00F14C82">
        <w:t xml:space="preserve">Through its study, Committee has noticed that the responsibility for housing in the </w:t>
      </w:r>
      <w:r>
        <w:t>NWT</w:t>
      </w:r>
      <w:r w:rsidRPr="00F14C82">
        <w:t xml:space="preserve"> has, within very recent years, become diversified. The federal government has begun to release capital funding for the construction of affordable housing directly to Indigenous Governments. </w:t>
      </w:r>
      <w:r>
        <w:t>Also, the</w:t>
      </w:r>
      <w:r w:rsidRPr="00F14C82">
        <w:t xml:space="preserve"> NWTHC re-branded to Housing NWT and has strategically redefined its own mandate: from directly aiming to meet the housing need in the territory, towards acting as a partner to Indigenous and community-based </w:t>
      </w:r>
      <w:r w:rsidRPr="00F14C82">
        <w:t xml:space="preserve">housing providers. Thus, </w:t>
      </w:r>
      <w:r>
        <w:t>new opportunities are being created</w:t>
      </w:r>
      <w:r w:rsidRPr="00F14C82">
        <w:t xml:space="preserve"> for community-based organizations to take an active, empowered role in supplementing, improving, diversifying, and fundamentally altering the landscape of northern housing. </w:t>
      </w:r>
      <w:r>
        <w:br/>
      </w:r>
      <w:r w:rsidRPr="00F14C82">
        <w:t>The outcomes for this shift are yet to be seen, and they may also vary significantly between communities and between regions</w:t>
      </w:r>
      <w:r>
        <w:t>. However, Committee has heard of some promising examples which are shared in later sections of this report</w:t>
      </w:r>
      <w:r w:rsidRPr="00F14C82">
        <w:t>.</w:t>
      </w:r>
    </w:p>
    <w:p w14:paraId="3A55E8D2" w14:textId="6D7E4ECA" w:rsidR="00C07A4E" w:rsidRPr="0012628D" w:rsidRDefault="00C07A4E" w:rsidP="00C07A4E">
      <w:r w:rsidRPr="00AC7DEE">
        <w:t>In concluding this</w:t>
      </w:r>
      <w:r>
        <w:t xml:space="preserve"> section</w:t>
      </w:r>
      <w:r w:rsidRPr="00AC7DEE">
        <w:t xml:space="preserve">, Committee </w:t>
      </w:r>
      <w:r>
        <w:t>underscores the</w:t>
      </w:r>
      <w:r w:rsidRPr="00AC7DEE">
        <w:t xml:space="preserve"> words </w:t>
      </w:r>
      <w:r>
        <w:t>of</w:t>
      </w:r>
      <w:r w:rsidRPr="00AC7DEE">
        <w:t xml:space="preserve"> Derkowski: “There has always been a gap in reaching housing needs</w:t>
      </w:r>
      <w:r>
        <w:t>.</w:t>
      </w:r>
      <w:r w:rsidRPr="00AC7DEE">
        <w:t>”</w:t>
      </w:r>
      <w:r>
        <w:t xml:space="preserve"> </w:t>
      </w:r>
      <w:r w:rsidRPr="00E17E46">
        <w:t>This historical context is essential to understanding the persistent and widespread housing challenges facing the Northwest Territories today. The legacy of underinvestment, policy fragmentation, and limited alternatives to public housing has contributed to the current crisis. Addressing these issues requires a systemic approach that includes coordinated interdepartmental action, integrated service delivery, and long-term planning. These efforts must be responsive to the diverse realities of communities across the territory. Understanding these differences is critical to developing effective housing strategies, particularly in distinguishing between market and non-market communities.</w:t>
      </w:r>
    </w:p>
    <w:p w14:paraId="611B29C3" w14:textId="21A183E9" w:rsidR="00C07A4E" w:rsidRPr="00C07A4E" w:rsidRDefault="00C07A4E" w:rsidP="00C07A4E">
      <w:pPr>
        <w:rPr>
          <w:b/>
          <w:bCs/>
        </w:rPr>
      </w:pPr>
      <w:bookmarkStart w:id="36" w:name="_Toc212467736"/>
      <w:r w:rsidRPr="00C07A4E">
        <w:rPr>
          <w:b/>
          <w:bCs/>
        </w:rPr>
        <w:t>Market Versus Non-Market Communities</w:t>
      </w:r>
      <w:bookmarkEnd w:id="36"/>
    </w:p>
    <w:p w14:paraId="6A1DFBB9" w14:textId="0202577B" w:rsidR="00C07A4E" w:rsidRDefault="00C07A4E" w:rsidP="00C07A4E">
      <w:r w:rsidRPr="001B33FE">
        <w:t xml:space="preserve">Several witnesses noted </w:t>
      </w:r>
      <w:r>
        <w:t xml:space="preserve">to Committee the stark differences in the housing landscape for market versus non-market communities. A “non-market community” is one that does not have a private housing market or a resell market. The reality, as presented by </w:t>
      </w:r>
      <w:r>
        <w:br/>
        <w:t xml:space="preserve">Dr. Christensen, is that </w:t>
      </w:r>
      <w:proofErr w:type="gramStart"/>
      <w:r>
        <w:t>the vast majority of</w:t>
      </w:r>
      <w:proofErr w:type="gramEnd"/>
      <w:r>
        <w:t xml:space="preserve"> NWT communities are considered </w:t>
      </w:r>
      <w:r>
        <w:br/>
        <w:t xml:space="preserve">non-market (29 </w:t>
      </w:r>
      <w:r w:rsidRPr="00756C55">
        <w:t>o</w:t>
      </w:r>
      <w:r>
        <w:t xml:space="preserve">ut of 33 communities). </w:t>
      </w:r>
      <w:r w:rsidRPr="00C8293C">
        <w:t>Non-market communities are characterized by unsuitable and inadequate homes and high rate</w:t>
      </w:r>
      <w:r>
        <w:t>s</w:t>
      </w:r>
      <w:r w:rsidRPr="00C8293C">
        <w:t xml:space="preserve"> of unemployment, which are often intertwined</w:t>
      </w:r>
      <w:r w:rsidRPr="00071E46">
        <w:t>.</w:t>
      </w:r>
      <w:r w:rsidRPr="00D74A10">
        <w:t xml:space="preserve"> </w:t>
      </w:r>
      <w:r>
        <w:t>A</w:t>
      </w:r>
      <w:r w:rsidRPr="00C8293C">
        <w:t xml:space="preserve">cross non-market communities, the </w:t>
      </w:r>
      <w:r>
        <w:t xml:space="preserve">average </w:t>
      </w:r>
      <w:r w:rsidRPr="00C8293C">
        <w:t>rate of households in unsuitable or inadequate condition is more than five times the national average.</w:t>
      </w:r>
    </w:p>
    <w:p w14:paraId="1B4ED8E7" w14:textId="77777777" w:rsidR="00C07A4E" w:rsidRDefault="00C07A4E" w:rsidP="00C07A4E">
      <w:r>
        <w:t xml:space="preserve">Outpost, a real estate investment company operating in Yellowknife, informed Committee that </w:t>
      </w:r>
      <w:r w:rsidRPr="00D74A10">
        <w:t xml:space="preserve">of the total </w:t>
      </w:r>
      <w:r>
        <w:t>number</w:t>
      </w:r>
      <w:r w:rsidRPr="00D74A10">
        <w:t xml:space="preserve"> of homes in the territory</w:t>
      </w:r>
      <w:r>
        <w:t xml:space="preserve">, </w:t>
      </w:r>
      <w:r w:rsidRPr="00D74A10">
        <w:t xml:space="preserve">approximately 70% are deemed as market homes. </w:t>
      </w:r>
      <w:r>
        <w:t xml:space="preserve">In contrast, </w:t>
      </w:r>
      <w:r w:rsidRPr="00D74A10">
        <w:t>92% of housing in the City</w:t>
      </w:r>
      <w:r>
        <w:t xml:space="preserve"> of Yellowknife</w:t>
      </w:r>
      <w:r w:rsidRPr="00D74A10">
        <w:t xml:space="preserve"> is considered market </w:t>
      </w:r>
      <w:proofErr w:type="gramStart"/>
      <w:r w:rsidRPr="00D74A10">
        <w:t>housing</w:t>
      </w:r>
      <w:proofErr w:type="gramEnd"/>
      <w:r w:rsidRPr="00D74A10">
        <w:t xml:space="preserve"> </w:t>
      </w:r>
      <w:r>
        <w:t xml:space="preserve">which </w:t>
      </w:r>
      <w:proofErr w:type="gramStart"/>
      <w:r w:rsidRPr="00D74A10">
        <w:t>showcas</w:t>
      </w:r>
      <w:r>
        <w:t>es</w:t>
      </w:r>
      <w:proofErr w:type="gramEnd"/>
      <w:r w:rsidRPr="00D74A10">
        <w:t xml:space="preserve"> a key difference for the capital region. </w:t>
      </w:r>
    </w:p>
    <w:p w14:paraId="3AE3D096" w14:textId="77777777" w:rsidR="00C07A4E" w:rsidRPr="004202EF" w:rsidRDefault="00C07A4E" w:rsidP="00C07A4E">
      <w:r>
        <w:t xml:space="preserve">Committee believes it is important to highlight differences in the housing market, as it is key to conceptualizing the housing continuum in small </w:t>
      </w:r>
      <w:r>
        <w:lastRenderedPageBreak/>
        <w:t xml:space="preserve">communities across the NWT. The housing continuum, a phrase coined by the Canadian Mortgage and Housing Corporation (CMHC), is the range of options from homelessness to market housing (see Figure </w:t>
      </w:r>
      <w:r w:rsidRPr="00071E46">
        <w:t>2</w:t>
      </w:r>
      <w:r w:rsidRPr="00A90D08">
        <w:t>)</w:t>
      </w:r>
      <w:r>
        <w:t>.</w:t>
      </w:r>
    </w:p>
    <w:p w14:paraId="50C5ECF2" w14:textId="0C0379F1" w:rsidR="00C07A4E" w:rsidRDefault="00C07A4E" w:rsidP="00C07A4E">
      <w:r>
        <w:t xml:space="preserve">The </w:t>
      </w:r>
      <w:r w:rsidRPr="00D74A10">
        <w:t xml:space="preserve">housing continuum </w:t>
      </w:r>
      <w:r>
        <w:t>is</w:t>
      </w:r>
      <w:r w:rsidRPr="00D74A10">
        <w:t xml:space="preserve"> different in </w:t>
      </w:r>
      <w:r>
        <w:t>non-market</w:t>
      </w:r>
      <w:r w:rsidRPr="00D74A10">
        <w:t xml:space="preserve"> communities </w:t>
      </w:r>
      <w:r>
        <w:t>compared to</w:t>
      </w:r>
      <w:r w:rsidRPr="00D74A10">
        <w:t xml:space="preserve"> larger regional </w:t>
      </w:r>
      <w:proofErr w:type="spellStart"/>
      <w:r w:rsidRPr="00D74A10">
        <w:t>centres</w:t>
      </w:r>
      <w:proofErr w:type="spellEnd"/>
      <w:r w:rsidRPr="00D74A10">
        <w:t xml:space="preserve"> in the </w:t>
      </w:r>
      <w:r>
        <w:t>t</w:t>
      </w:r>
      <w:r w:rsidRPr="00D74A10">
        <w:t xml:space="preserve">erritory. </w:t>
      </w:r>
      <w:r>
        <w:t>D</w:t>
      </w:r>
      <w:r w:rsidRPr="00D74A10">
        <w:t xml:space="preserve">ue to economic circumstances in many communities across the </w:t>
      </w:r>
      <w:r>
        <w:t>t</w:t>
      </w:r>
      <w:r w:rsidRPr="00D74A10">
        <w:t xml:space="preserve">erritory, </w:t>
      </w:r>
      <w:r>
        <w:t>the</w:t>
      </w:r>
      <w:r w:rsidRPr="00D74A10">
        <w:t xml:space="preserve"> housing options </w:t>
      </w:r>
      <w:r>
        <w:t>captured</w:t>
      </w:r>
      <w:r w:rsidRPr="00D74A10">
        <w:t xml:space="preserve"> in CMHC’s housing continuum would not be available without some type of subsidization.</w:t>
      </w:r>
      <w:r>
        <w:t xml:space="preserve"> In most non-market communities, market housing is not part of the continuum and there often isn’t an option outside of public housing. </w:t>
      </w:r>
      <w:r w:rsidRPr="00D74A10">
        <w:t xml:space="preserve">In her research, Derkowski visualized </w:t>
      </w:r>
      <w:r>
        <w:t>a</w:t>
      </w:r>
      <w:r w:rsidRPr="00D74A10">
        <w:t xml:space="preserve"> present-day housing continuum for most non-market communities in the NWT</w:t>
      </w:r>
      <w:r>
        <w:t xml:space="preserve">. </w:t>
      </w:r>
      <w:proofErr w:type="gramStart"/>
      <w:r>
        <w:t>Figure 3,</w:t>
      </w:r>
      <w:proofErr w:type="gramEnd"/>
      <w:r>
        <w:t xml:space="preserve"> below highlights the present-day housing continuum for non-market communities.</w:t>
      </w:r>
      <w:r w:rsidRPr="007A466A">
        <w:t xml:space="preserve"> Committee underscores the extreme shortage of housing options in non-market communities and the urgent need for targeted strategies to expand the housing continuum.</w:t>
      </w:r>
    </w:p>
    <w:p w14:paraId="541FF3AD" w14:textId="77777777" w:rsidR="00C07A4E" w:rsidRDefault="00C07A4E" w:rsidP="00C07A4E">
      <w:pPr>
        <w:rPr>
          <w:b/>
          <w:bCs/>
        </w:rPr>
      </w:pPr>
      <w:r w:rsidRPr="008926B1">
        <w:t>In many cases, individuals</w:t>
      </w:r>
      <w:r>
        <w:t xml:space="preserve"> and their families</w:t>
      </w:r>
      <w:r w:rsidRPr="008926B1">
        <w:t xml:space="preserve"> face a limited set of options: homelessness, public housing, or inherited home ownership</w:t>
      </w:r>
      <w:r>
        <w:t xml:space="preserve"> as a best-case scenario</w:t>
      </w:r>
      <w:r w:rsidRPr="008926B1">
        <w:t>. This gap highlights the importance of developing more diverse and accessible housing solutions tailored to the realities of non-market communities.</w:t>
      </w:r>
      <w:r>
        <w:t xml:space="preserve"> </w:t>
      </w:r>
    </w:p>
    <w:p w14:paraId="2DC42094" w14:textId="7C1F6F3C" w:rsidR="00C07A4E" w:rsidRPr="00C07A4E" w:rsidRDefault="00C07A4E" w:rsidP="00C07A4E">
      <w:pPr>
        <w:rPr>
          <w:b/>
          <w:bCs/>
        </w:rPr>
      </w:pPr>
      <w:bookmarkStart w:id="37" w:name="_Toc212467737"/>
      <w:r w:rsidRPr="00C07A4E">
        <w:rPr>
          <w:b/>
          <w:bCs/>
        </w:rPr>
        <w:t>Defining the Northern Housing Continuu</w:t>
      </w:r>
      <w:bookmarkEnd w:id="37"/>
      <w:r w:rsidRPr="00C07A4E">
        <w:rPr>
          <w:b/>
          <w:bCs/>
        </w:rPr>
        <w:t>m</w:t>
      </w:r>
    </w:p>
    <w:p w14:paraId="7E2FCCBD" w14:textId="1CA59207" w:rsidR="00C07A4E" w:rsidRPr="00E17E46" w:rsidRDefault="00C07A4E" w:rsidP="00C07A4E">
      <w:r w:rsidRPr="00D74A10">
        <w:t xml:space="preserve">Committee </w:t>
      </w:r>
      <w:r>
        <w:t>aims</w:t>
      </w:r>
      <w:r w:rsidRPr="00D74A10">
        <w:t xml:space="preserve"> to explore what a </w:t>
      </w:r>
      <w:r>
        <w:t>practical, context-specific and achievable</w:t>
      </w:r>
      <w:r w:rsidRPr="00D74A10">
        <w:t xml:space="preserve"> northern housing continuum could look like</w:t>
      </w:r>
      <w:r>
        <w:t>, grounded in the realities of the communities across the NWT</w:t>
      </w:r>
      <w:r w:rsidRPr="00D74A10">
        <w:t>.</w:t>
      </w:r>
      <w:r>
        <w:t xml:space="preserve"> Despite the absence of a conventional housing market in non-market communities, Derkowski created a non-market housing continuum that includes options besides public housing</w:t>
      </w:r>
      <w:r w:rsidRPr="00A729A4">
        <w:t xml:space="preserve">, </w:t>
      </w:r>
      <w:r w:rsidRPr="00597E9D">
        <w:t>which s</w:t>
      </w:r>
      <w:r>
        <w:t>h</w:t>
      </w:r>
      <w:r w:rsidRPr="00597E9D">
        <w:t xml:space="preserve">e considers </w:t>
      </w:r>
      <w:r>
        <w:t>achievable, including shelters, transitional housing, supportive housing, community housing, affordable rentals, and subsidized homeownership</w:t>
      </w:r>
      <w:r w:rsidRPr="00597E9D">
        <w:t xml:space="preserve"> </w:t>
      </w:r>
      <w:r w:rsidRPr="00A729A4">
        <w:t>(</w:t>
      </w:r>
      <w:r>
        <w:t xml:space="preserve">see Figure 4). </w:t>
      </w:r>
      <w:r w:rsidRPr="00597E9D">
        <w:t>She notes in her research: “Housing providers (and funders) may need to accept the reality that the market-based model of community imposed on the North some decades ago has failed to flourish, and that the landscape of many northern communities will remain distinct from that of southern Canada, in many ways, for the foreseeable future”</w:t>
      </w:r>
      <w:r w:rsidR="00FF6152">
        <w:t>.</w:t>
      </w:r>
    </w:p>
    <w:p w14:paraId="0ACE74C9" w14:textId="77777777" w:rsidR="00C07A4E" w:rsidRPr="00D74A10" w:rsidRDefault="00C07A4E" w:rsidP="00C07A4E">
      <w:r w:rsidRPr="00D74A10">
        <w:t xml:space="preserve">For many northerners, owning the physical structure of their home is a long-term goal. However, achieving homeownership in northern communities is complex. </w:t>
      </w:r>
      <w:r>
        <w:br/>
      </w:r>
      <w:r w:rsidRPr="00D74A10">
        <w:t xml:space="preserve">The conventional housing market model used </w:t>
      </w:r>
      <w:r w:rsidRPr="00D74A10">
        <w:t>in southern Canada does not function in the same way in the North. Committee emphasizes that pathways to homeownership must exist, but they should not rely solely on market-based systems that do not reflect northern realities.</w:t>
      </w:r>
    </w:p>
    <w:p w14:paraId="49662E7F" w14:textId="5EFAEDBF" w:rsidR="00C07A4E" w:rsidRDefault="00C07A4E" w:rsidP="00C07A4E">
      <w:r w:rsidRPr="00D74A10">
        <w:t>Research presented to Committee, including work by Derkowski, highlights that creating sustainable change in housing requires coordinated and long-term efforts from multiple partners. Committee agrees and believes it is essential to expand housing options, particularly in non-market communities, to address longstanding gaps</w:t>
      </w:r>
      <w:r>
        <w:t xml:space="preserve"> as shown in Figure 4</w:t>
      </w:r>
      <w:r w:rsidRPr="00D74A10">
        <w:t>.</w:t>
      </w:r>
      <w:r>
        <w:t xml:space="preserve"> Committee acknowledges that i</w:t>
      </w:r>
      <w:r w:rsidRPr="00D74A10">
        <w:t>nnovative approaches are already being pursued by Indigenous governments and Housing NWT</w:t>
      </w:r>
      <w:r>
        <w:t xml:space="preserve">, as discussed in the section entitled </w:t>
      </w:r>
      <w:r w:rsidRPr="00FF6152">
        <w:t>Filling the Gaps in the Northern Housing Continuum,</w:t>
      </w:r>
      <w:r>
        <w:t xml:space="preserve"> later in this report</w:t>
      </w:r>
      <w:r w:rsidRPr="00D74A10">
        <w:t xml:space="preserve">. Committee commends these efforts and sees value in building on this progress. </w:t>
      </w:r>
    </w:p>
    <w:p w14:paraId="7012A1B7" w14:textId="77777777" w:rsidR="00C07A4E" w:rsidRPr="00500259" w:rsidRDefault="00C07A4E" w:rsidP="00C07A4E">
      <w:pPr>
        <w:rPr>
          <w:b/>
          <w:bCs/>
        </w:rPr>
      </w:pPr>
      <w:r>
        <w:rPr>
          <w:b/>
          <w:bCs/>
        </w:rPr>
        <w:t>Present Day Housing Conditions in the Northwest Territories</w:t>
      </w:r>
    </w:p>
    <w:p w14:paraId="15D2D2AF" w14:textId="77777777" w:rsidR="00C07A4E" w:rsidRDefault="00C07A4E" w:rsidP="00C07A4E">
      <w:r w:rsidRPr="009E429F">
        <w:t>Committee heard from witnesses across the non-profit, private</w:t>
      </w:r>
      <w:r>
        <w:t>,</w:t>
      </w:r>
      <w:r w:rsidRPr="009E429F">
        <w:t xml:space="preserve"> and public sector describing the present</w:t>
      </w:r>
      <w:r>
        <w:t>-</w:t>
      </w:r>
      <w:r w:rsidRPr="009E429F">
        <w:t xml:space="preserve">day conditions of housing in the </w:t>
      </w:r>
      <w:r>
        <w:t>NWT</w:t>
      </w:r>
      <w:r w:rsidRPr="009E429F">
        <w:t xml:space="preserve">. </w:t>
      </w:r>
      <w:r>
        <w:t xml:space="preserve">Non-profit organizations that operate shelters, Indigenous Governments and Indigenous Organizations, and housing researchers all portrayed a dire and emergency state of housing. Many </w:t>
      </w:r>
      <w:proofErr w:type="gramStart"/>
      <w:r>
        <w:t>residents</w:t>
      </w:r>
      <w:proofErr w:type="gramEnd"/>
      <w:r>
        <w:t xml:space="preserve"> face accessibility and cultural adequacy barriers to housing, challenges to </w:t>
      </w:r>
      <w:proofErr w:type="gramStart"/>
      <w:r>
        <w:t>access to</w:t>
      </w:r>
      <w:proofErr w:type="gramEnd"/>
      <w:r>
        <w:t xml:space="preserve"> safe and secure housing with adequate living standards, as well as challenges related to climate change. </w:t>
      </w:r>
    </w:p>
    <w:p w14:paraId="35143DD8" w14:textId="5B7FA927" w:rsidR="00C07A4E" w:rsidRDefault="00C07A4E" w:rsidP="00C07A4E">
      <w:r>
        <w:t xml:space="preserve">Committee </w:t>
      </w:r>
      <w:r w:rsidRPr="00F430FE">
        <w:t>received key facts about the current state of housing in the Northwest Territories</w:t>
      </w:r>
      <w:r>
        <w:t>:</w:t>
      </w:r>
    </w:p>
    <w:p w14:paraId="649555C4" w14:textId="77777777" w:rsidR="00C07A4E" w:rsidRPr="00063B4B" w:rsidRDefault="00C07A4E" w:rsidP="00C07A4E">
      <w:r>
        <w:t>n</w:t>
      </w:r>
      <w:r w:rsidRPr="00063B4B">
        <w:t xml:space="preserve">early 1 in 4 households (or 25% of households) in the NWT live in unsuitable, inadequate, or unaffordable dwellings and cannot afford alternative housing. </w:t>
      </w:r>
    </w:p>
    <w:p w14:paraId="50083949" w14:textId="77777777" w:rsidR="00C07A4E" w:rsidRPr="00351773" w:rsidRDefault="00C07A4E" w:rsidP="00C07A4E">
      <w:r w:rsidRPr="00351773">
        <w:t xml:space="preserve">Approximately 1 in 2 homes is either unsuitable or in need of major </w:t>
      </w:r>
      <w:proofErr w:type="gramStart"/>
      <w:r w:rsidRPr="00351773">
        <w:t>repairs</w:t>
      </w:r>
      <w:r>
        <w:t>;</w:t>
      </w:r>
      <w:proofErr w:type="gramEnd"/>
    </w:p>
    <w:p w14:paraId="668A93BD" w14:textId="77777777" w:rsidR="00C07A4E" w:rsidRPr="00351773" w:rsidRDefault="00C07A4E" w:rsidP="00C07A4E">
      <w:r w:rsidRPr="00351773">
        <w:t xml:space="preserve">Almost 10% of households </w:t>
      </w:r>
      <w:r>
        <w:t>in the territory are informally hosting a homeless individual; and</w:t>
      </w:r>
    </w:p>
    <w:p w14:paraId="6D529AEA" w14:textId="77777777" w:rsidR="00C07A4E" w:rsidRPr="00F84DFC" w:rsidRDefault="00C07A4E" w:rsidP="00C07A4E">
      <w:r w:rsidRPr="001C6F01">
        <w:t>Outside the capital city, 73% of tenant households are living in public housing, while the waitlist for public housing equates to an additional 8% of all households</w:t>
      </w:r>
      <w:r>
        <w:t>.</w:t>
      </w:r>
    </w:p>
    <w:p w14:paraId="544ACFA0" w14:textId="2C88F090" w:rsidR="00C07A4E" w:rsidRDefault="00C07A4E" w:rsidP="00C07A4E">
      <w:r>
        <w:t xml:space="preserve">These housing realities are crucial to </w:t>
      </w:r>
      <w:proofErr w:type="gramStart"/>
      <w:r>
        <w:t>address to</w:t>
      </w:r>
      <w:proofErr w:type="gramEnd"/>
      <w:r>
        <w:t xml:space="preserve"> further the progressive realization of the right to housing in the NWT.</w:t>
      </w:r>
    </w:p>
    <w:p w14:paraId="550C010B" w14:textId="77777777" w:rsidR="00C07A4E" w:rsidRPr="00C07A4E" w:rsidRDefault="00C07A4E" w:rsidP="00C07A4E">
      <w:r w:rsidRPr="00C07A4E">
        <w:rPr>
          <w:b/>
          <w:bCs/>
        </w:rPr>
        <w:t>Shelters</w:t>
      </w:r>
    </w:p>
    <w:p w14:paraId="4890ED9E" w14:textId="77777777" w:rsidR="00C07A4E" w:rsidRPr="00C07A4E" w:rsidRDefault="00C07A4E" w:rsidP="00C07A4E">
      <w:r w:rsidRPr="00C07A4E">
        <w:lastRenderedPageBreak/>
        <w:t>We need to all get on the same page of what housing looks like for vulnerable individuals – and that will differ from person to person.</w:t>
      </w:r>
    </w:p>
    <w:p w14:paraId="7AF8B271" w14:textId="77777777" w:rsidR="00C07A4E" w:rsidRPr="004A04F6" w:rsidRDefault="00C07A4E" w:rsidP="00C07A4E">
      <w:r w:rsidRPr="00C07A4E">
        <w:t>Major Tony Brushett, Salvation Army</w:t>
      </w:r>
      <w:r>
        <w:t xml:space="preserve"> – Yellowknife </w:t>
      </w:r>
    </w:p>
    <w:p w14:paraId="31E29668" w14:textId="77777777" w:rsidR="00C07A4E" w:rsidRDefault="00C07A4E" w:rsidP="00C07A4E">
      <w:r>
        <w:t xml:space="preserve">For context, Committee wishes to express the types of homelessness and housing instability shared during engagement. The YWCA emphasized the presence of </w:t>
      </w:r>
      <w:r w:rsidRPr="00453D9D">
        <w:rPr>
          <w:i/>
          <w:iCs/>
        </w:rPr>
        <w:t>hidden homelessness</w:t>
      </w:r>
      <w:r>
        <w:t xml:space="preserve"> in the NWT, which is particularly prominent among families. Hidden homelessness describes those who lack stable housing but are not living on the streets or in shelters. Because this type of homelessness is not visible, it is not properly enumerated or recognized. In addition, the YWCA expressed that women-led households disproportionately live in core-housing need, meaning their housing fails to meet the standards of adequacy, affordability or suitability. </w:t>
      </w:r>
      <w:r w:rsidRPr="00A75416">
        <w:t>Violence in the home is a major driver of housing insecurity for women. Without safe alternatives, many are forced to return to unsafe living situations.</w:t>
      </w:r>
    </w:p>
    <w:p w14:paraId="5CB0E946" w14:textId="77777777" w:rsidR="00C07A4E" w:rsidRPr="005D69B5" w:rsidRDefault="00C07A4E" w:rsidP="00C07A4E">
      <w:r w:rsidRPr="005D69B5">
        <w:t>Shelter services are available in several regions across the territory, provided by a range of organizations</w:t>
      </w:r>
      <w:r>
        <w:t xml:space="preserve"> and Committee commends these initiatives.</w:t>
      </w:r>
      <w:r w:rsidRPr="005D69B5">
        <w:t xml:space="preserve"> In Yellowknife, the Salvation Army operates the Men’s Shelter, while the Yellowknife Women’s Society manages the Women’s Centre. Home Base offers a Youth Emergency Shelter</w:t>
      </w:r>
      <w:r>
        <w:t>.</w:t>
      </w:r>
      <w:r w:rsidRPr="005D69B5">
        <w:t xml:space="preserve"> </w:t>
      </w:r>
      <w:r>
        <w:t>T</w:t>
      </w:r>
      <w:r w:rsidRPr="005D69B5">
        <w:t>he YWCA NWT runs two domestic violence shelters: the Allison McAteer House in Yellowknife and the Sutherland House in Fort Smith.</w:t>
      </w:r>
    </w:p>
    <w:p w14:paraId="09F205F0" w14:textId="77777777" w:rsidR="00C07A4E" w:rsidRPr="00422EC0" w:rsidRDefault="00C07A4E" w:rsidP="00C07A4E">
      <w:r>
        <w:t>The</w:t>
      </w:r>
      <w:r w:rsidRPr="005D69B5">
        <w:t xml:space="preserve"> Inuvialuit Regional Corporation, the Gwich’in Tribal Council, and the Town of Inuvik jointly support two facilities: the Inuvik Emergency Warming Shelter and the Inuvik Homeless Shelter. In Hay River, the Hay River Committee for Persons with Disabilities operates an emergency shelter. In Fort Simpson, the Village of Fort Simpson coordinates shelter operations in collaboration with community partners, including the</w:t>
      </w:r>
      <w:r w:rsidRPr="00422EC0">
        <w:t xml:space="preserve"> </w:t>
      </w:r>
      <w:proofErr w:type="spellStart"/>
      <w:r w:rsidRPr="00422EC0">
        <w:t>Łı́ı́dlı̨ı</w:t>
      </w:r>
      <w:proofErr w:type="spellEnd"/>
      <w:r w:rsidRPr="00422EC0">
        <w:t xml:space="preserve">̨ </w:t>
      </w:r>
      <w:proofErr w:type="spellStart"/>
      <w:r w:rsidRPr="00422EC0">
        <w:t>Kų́ę</w:t>
      </w:r>
      <w:proofErr w:type="spellEnd"/>
      <w:r w:rsidRPr="00422EC0">
        <w:t>́ First Nation</w:t>
      </w:r>
      <w:r w:rsidRPr="005D69B5">
        <w:t>.</w:t>
      </w:r>
    </w:p>
    <w:p w14:paraId="24DA840F" w14:textId="77777777" w:rsidR="00C07A4E" w:rsidRDefault="00C07A4E" w:rsidP="00C07A4E">
      <w:r w:rsidRPr="009E429F">
        <w:t>Organizations such as the S</w:t>
      </w:r>
      <w:r>
        <w:t>alvation Army and the YWCA NWT described the shelter system in the NWT as deeply inadequate. As stated by the Salvation Army: “the current shelter model here in the NWT is awful,” raising concerns about the lack of dignity afforded to individuals when shelter access is limited to overnight hours, typically from 7 p.m. to 7 a.m. The Organization emphasized that shelters are not a long-term solution to housing needs. However, Committee heard that in the absence of alternative housing options, shelters serve as a vital and life-saving resource for individuals experiencing homelessness in Yellowknife.</w:t>
      </w:r>
    </w:p>
    <w:p w14:paraId="67507B1A" w14:textId="1C819623" w:rsidR="00C07A4E" w:rsidRPr="00C07A4E" w:rsidRDefault="00C07A4E" w:rsidP="00C07A4E">
      <w:pPr>
        <w:rPr>
          <w:b/>
          <w:bCs/>
        </w:rPr>
      </w:pPr>
      <w:r w:rsidRPr="00C07A4E">
        <w:rPr>
          <w:b/>
          <w:bCs/>
        </w:rPr>
        <w:t>Encampments</w:t>
      </w:r>
    </w:p>
    <w:p w14:paraId="3F15C3AF" w14:textId="32697DAE" w:rsidR="00C07A4E" w:rsidRPr="00414052" w:rsidRDefault="00C07A4E" w:rsidP="00C07A4E">
      <w:r w:rsidRPr="00981E15">
        <w:t xml:space="preserve">Committee </w:t>
      </w:r>
      <w:r>
        <w:t>is aware of</w:t>
      </w:r>
      <w:r w:rsidRPr="00981E15">
        <w:t xml:space="preserve"> the presence of encampments in the </w:t>
      </w:r>
      <w:r>
        <w:t>territory</w:t>
      </w:r>
      <w:r w:rsidRPr="00981E15">
        <w:t xml:space="preserve"> and recognizes that homelessness manifests differently across communities and population groups. Committee has heard that some individuals living in encampments may feel safer than in the emergency shelter system. Barriers such as overcrowding, lack of culturally appropriate services, </w:t>
      </w:r>
      <w:r>
        <w:t>restrictions</w:t>
      </w:r>
      <w:r w:rsidRPr="00981E15">
        <w:t>, and concerns about safety or privacy can discourage people from accessing shelters</w:t>
      </w:r>
      <w:r>
        <w:t xml:space="preserve"> and shelter services</w:t>
      </w:r>
      <w:r w:rsidRPr="00981E15">
        <w:t xml:space="preserve">. </w:t>
      </w:r>
    </w:p>
    <w:p w14:paraId="4100F8CD" w14:textId="77777777" w:rsidR="00C07A4E" w:rsidRPr="00C07A4E" w:rsidRDefault="00C07A4E" w:rsidP="00C07A4E">
      <w:pPr>
        <w:rPr>
          <w:b/>
          <w:bCs/>
        </w:rPr>
      </w:pPr>
      <w:r w:rsidRPr="00C07A4E">
        <w:rPr>
          <w:b/>
          <w:bCs/>
        </w:rPr>
        <w:t>Public Housing</w:t>
      </w:r>
    </w:p>
    <w:p w14:paraId="5D559D59" w14:textId="77777777" w:rsidR="00C07A4E" w:rsidRPr="00D710C7" w:rsidRDefault="00C07A4E" w:rsidP="00C07A4E">
      <w:r>
        <w:t>Public</w:t>
      </w:r>
      <w:r w:rsidRPr="00D710C7">
        <w:t xml:space="preserve"> and transitional housing services are available in </w:t>
      </w:r>
      <w:r>
        <w:t xml:space="preserve">some </w:t>
      </w:r>
      <w:r w:rsidRPr="00D710C7">
        <w:t xml:space="preserve">regions across the </w:t>
      </w:r>
      <w:r>
        <w:t>territory</w:t>
      </w:r>
      <w:r w:rsidRPr="00D710C7">
        <w:t xml:space="preserve">. In Yellowknife, the Salvation Army operates </w:t>
      </w:r>
      <w:r>
        <w:t xml:space="preserve">the </w:t>
      </w:r>
      <w:r w:rsidRPr="00D710C7">
        <w:t>Bailey House, a transitional housing initiative for homeless men. Home Base provides both a Youth Housing Program and Youth Dorms to support young people in need of stable housing.</w:t>
      </w:r>
    </w:p>
    <w:p w14:paraId="3882471C" w14:textId="77777777" w:rsidR="00C07A4E" w:rsidRPr="00D710C7" w:rsidRDefault="00C07A4E" w:rsidP="00C07A4E">
      <w:r w:rsidRPr="00D710C7">
        <w:t xml:space="preserve">The YWCA NWT manages Lynn’s Place, which offers transitional housing for women leaving violent relationships, as well as other supportive housing options. </w:t>
      </w:r>
      <w:r>
        <w:br/>
      </w:r>
      <w:r w:rsidRPr="00D710C7">
        <w:t>The Yellowknife Women’s Society operates the Housing First program, which prioritizes immediate access to housing without requiring individuals to meet preconditions such as sobriety or readiness. This program currently supports 20 participants.</w:t>
      </w:r>
    </w:p>
    <w:p w14:paraId="78EEC699" w14:textId="77777777" w:rsidR="00C07A4E" w:rsidRDefault="00C07A4E" w:rsidP="00C07A4E">
      <w:r w:rsidRPr="00D710C7">
        <w:t>Territory-wide, Housing NWT delivers the Public Housing Program. This rental initiative provides income-based subsidies to residents in need across 31 communities.</w:t>
      </w:r>
    </w:p>
    <w:p w14:paraId="7B45DC15" w14:textId="77777777" w:rsidR="00C07A4E" w:rsidRPr="000D5871" w:rsidRDefault="00C07A4E" w:rsidP="00C07A4E">
      <w:r>
        <w:t>As</w:t>
      </w:r>
      <w:r w:rsidRPr="00C5528E">
        <w:t xml:space="preserve"> </w:t>
      </w:r>
      <w:r>
        <w:t>expressed</w:t>
      </w:r>
      <w:r w:rsidRPr="00C5528E">
        <w:t xml:space="preserve"> by the Salvation Army, some participants in supportive housing programs face significant barriers to maintaining stable housing. Due to affordability challenges or reluctance from landlords to rent to individuals, participants are sometimes released from these programs and forced to return to the shelter system.</w:t>
      </w:r>
    </w:p>
    <w:p w14:paraId="4218FF40" w14:textId="77777777" w:rsidR="00C07A4E" w:rsidRPr="005D4057" w:rsidRDefault="00C07A4E" w:rsidP="00C07A4E">
      <w:r w:rsidRPr="005D4057">
        <w:t>Northview Residential leases 15% of its units to public housing</w:t>
      </w:r>
      <w:r>
        <w:t xml:space="preserve"> programs</w:t>
      </w:r>
      <w:r w:rsidRPr="005D4057">
        <w:t xml:space="preserve">, </w:t>
      </w:r>
      <w:r>
        <w:t xml:space="preserve">including </w:t>
      </w:r>
      <w:r w:rsidRPr="005D4057">
        <w:t>Housing First, the YWCA NWT, and other support organizations.</w:t>
      </w:r>
      <w:r>
        <w:t xml:space="preserve"> </w:t>
      </w:r>
      <w:r w:rsidRPr="005D4057">
        <w:t xml:space="preserve">Northview expressed its challenges with offering public housing. </w:t>
      </w:r>
      <w:r w:rsidRPr="002A37A8">
        <w:t xml:space="preserve">In some buildings, non-tenants are forcing entry into buildings, loitering in stairwells, damaging common areas, and breaking and entering units. Some buildings have created makeshift shelter spaces for individuals who have been removed from the shelter system. </w:t>
      </w:r>
      <w:r>
        <w:t>As a result of increased criminal activity</w:t>
      </w:r>
      <w:r w:rsidRPr="005D4057">
        <w:t xml:space="preserve">, Northview had to invest significantly in security </w:t>
      </w:r>
      <w:r>
        <w:t>incurring</w:t>
      </w:r>
      <w:r w:rsidRPr="002A37A8">
        <w:t xml:space="preserve"> </w:t>
      </w:r>
      <w:r>
        <w:t xml:space="preserve">a </w:t>
      </w:r>
      <w:r w:rsidRPr="002A37A8">
        <w:t>financial loss</w:t>
      </w:r>
      <w:r w:rsidRPr="005D4057">
        <w:t xml:space="preserve">. </w:t>
      </w:r>
      <w:r w:rsidRPr="00522F89">
        <w:t xml:space="preserve">Because of these security and property damage concerns, nearly 2% of </w:t>
      </w:r>
      <w:r w:rsidRPr="00522F89">
        <w:lastRenderedPageBreak/>
        <w:t>Northview’s market units (approximately 25 units) have been deemed unrentable to market tenants.</w:t>
      </w:r>
    </w:p>
    <w:p w14:paraId="54050A33" w14:textId="77777777" w:rsidR="00C07A4E" w:rsidRPr="00C07A4E" w:rsidRDefault="00C07A4E" w:rsidP="00C07A4E">
      <w:pPr>
        <w:rPr>
          <w:b/>
          <w:bCs/>
        </w:rPr>
      </w:pPr>
      <w:r w:rsidRPr="00C07A4E">
        <w:rPr>
          <w:b/>
          <w:bCs/>
        </w:rPr>
        <w:t xml:space="preserve">Housing Affordability </w:t>
      </w:r>
    </w:p>
    <w:p w14:paraId="2180B45E" w14:textId="14074232" w:rsidR="00C07A4E" w:rsidRDefault="00C07A4E" w:rsidP="00C07A4E">
      <w:r w:rsidRPr="005D4057">
        <w:t xml:space="preserve">Committee </w:t>
      </w:r>
      <w:r>
        <w:t>heard that</w:t>
      </w:r>
      <w:r w:rsidRPr="005D4057">
        <w:t xml:space="preserve"> housing affordability </w:t>
      </w:r>
      <w:r>
        <w:t>remains a critical concern across the NWT</w:t>
      </w:r>
      <w:r w:rsidRPr="005D4057">
        <w:t xml:space="preserve">. </w:t>
      </w:r>
      <w:r>
        <w:t>In non-market communities, the cost to construct a modest</w:t>
      </w:r>
      <w:r w:rsidRPr="005D4057">
        <w:t xml:space="preserve"> three-bedroom </w:t>
      </w:r>
      <w:r>
        <w:t>home</w:t>
      </w:r>
      <w:r w:rsidRPr="005D4057">
        <w:t xml:space="preserve"> can exceed $1 million, while </w:t>
      </w:r>
      <w:proofErr w:type="gramStart"/>
      <w:r w:rsidRPr="005D4057">
        <w:t>the resale</w:t>
      </w:r>
      <w:proofErr w:type="gramEnd"/>
      <w:r w:rsidRPr="005D4057">
        <w:t xml:space="preserve"> value of that </w:t>
      </w:r>
      <w:r>
        <w:t>same home</w:t>
      </w:r>
      <w:r w:rsidRPr="005D4057">
        <w:t xml:space="preserve"> may be less than $200,000. </w:t>
      </w:r>
      <w:r w:rsidRPr="00286DC7">
        <w:t xml:space="preserve">This stark disparity between construction costs and market value presents a major barrier to private sector involvement and undermines the financial viability of new housing development. The lack of return on investment discourages developers from building in communities where housing </w:t>
      </w:r>
      <w:proofErr w:type="gramStart"/>
      <w:r w:rsidRPr="00286DC7">
        <w:t>need is</w:t>
      </w:r>
      <w:proofErr w:type="gramEnd"/>
      <w:r w:rsidRPr="00286DC7">
        <w:t xml:space="preserve"> most acute, further deepening the gap in available housing options.</w:t>
      </w:r>
    </w:p>
    <w:p w14:paraId="0AB7F2A7" w14:textId="758344AA" w:rsidR="00C07A4E" w:rsidRPr="00C07A4E" w:rsidRDefault="00C07A4E" w:rsidP="00C07A4E">
      <w:pPr>
        <w:rPr>
          <w:rFonts w:cs="Times New Roman"/>
          <w:lang w:val="en-CA"/>
        </w:rPr>
      </w:pPr>
      <w:r w:rsidRPr="001A3E67">
        <w:t xml:space="preserve">Additionally, </w:t>
      </w:r>
      <w:r>
        <w:t xml:space="preserve">Committee learned that </w:t>
      </w:r>
      <w:r w:rsidRPr="001A3E67">
        <w:t xml:space="preserve">the cost of living in non-market communities remains high, while income opportunities are limited. As a result, many residents struggle to afford both housing and basic living expenses. </w:t>
      </w:r>
      <w:r>
        <w:t>Committee heard that</w:t>
      </w:r>
      <w:r w:rsidRPr="001A3E67">
        <w:t xml:space="preserve"> individuals are spending 40–50% of their income on shelter, </w:t>
      </w:r>
      <w:r>
        <w:t>and thus,</w:t>
      </w:r>
      <w:r w:rsidRPr="001A3E67">
        <w:t xml:space="preserve"> families are reliant on food banks to </w:t>
      </w:r>
      <w:r>
        <w:t xml:space="preserve">survive. </w:t>
      </w:r>
      <w:r w:rsidRPr="00422EC0">
        <w:t>The cost of housing in the North remains disproportionately high compared to the economic opportunities available to residents. This imbalance continues to strain the system and limit access to stable housing</w:t>
      </w:r>
      <w:r>
        <w:t>.</w:t>
      </w:r>
    </w:p>
    <w:p w14:paraId="55F8C271" w14:textId="0BC977D2" w:rsidR="00C07A4E" w:rsidRPr="00C07A4E" w:rsidRDefault="00C07A4E" w:rsidP="00C07A4E">
      <w:pPr>
        <w:rPr>
          <w:b/>
          <w:bCs/>
        </w:rPr>
      </w:pPr>
      <w:bookmarkStart w:id="38" w:name="_Toc212467738"/>
      <w:r w:rsidRPr="00C07A4E">
        <w:rPr>
          <w:b/>
          <w:bCs/>
        </w:rPr>
        <w:t>Defining Housing</w:t>
      </w:r>
      <w:r>
        <w:rPr>
          <w:b/>
          <w:bCs/>
        </w:rPr>
        <w:t xml:space="preserve"> as</w:t>
      </w:r>
      <w:r w:rsidRPr="00C07A4E">
        <w:rPr>
          <w:b/>
          <w:bCs/>
        </w:rPr>
        <w:t xml:space="preserve"> </w:t>
      </w:r>
      <w:r>
        <w:rPr>
          <w:b/>
          <w:bCs/>
        </w:rPr>
        <w:t>a</w:t>
      </w:r>
      <w:r w:rsidRPr="00C07A4E">
        <w:rPr>
          <w:b/>
          <w:bCs/>
        </w:rPr>
        <w:t xml:space="preserve"> Human Right</w:t>
      </w:r>
      <w:bookmarkEnd w:id="38"/>
    </w:p>
    <w:p w14:paraId="43485193" w14:textId="77777777" w:rsidR="00C07A4E" w:rsidRDefault="00C07A4E" w:rsidP="00C07A4E">
      <w:pPr>
        <w:rPr>
          <w:bCs/>
        </w:rPr>
      </w:pPr>
      <w:r>
        <w:rPr>
          <w:bCs/>
        </w:rPr>
        <w:t xml:space="preserve">To direct its study, Committee first established a clear definition of what the right to housing is. Committee relied on the definition established through international human rights law and subsequently met with key stakeholders to help further define, learn about, and apply the right to adequate housing in the territory. </w:t>
      </w:r>
    </w:p>
    <w:p w14:paraId="486E5D27" w14:textId="78870565" w:rsidR="00C07A4E" w:rsidRDefault="00C07A4E" w:rsidP="00C07A4E">
      <w:pPr>
        <w:rPr>
          <w:bCs/>
        </w:rPr>
      </w:pPr>
      <w:r>
        <w:rPr>
          <w:bCs/>
        </w:rPr>
        <w:t xml:space="preserve">The right to adequate housing is “about the progressive realization of housing, and the right to housing that flows to the individuals, whatever their current housing situation is”, as highlighted to Committee by the National Right to Housing </w:t>
      </w:r>
      <w:proofErr w:type="spellStart"/>
      <w:r>
        <w:rPr>
          <w:bCs/>
        </w:rPr>
        <w:t>Network</w:t>
      </w:r>
      <w:r w:rsidR="00FF6152">
        <w:rPr>
          <w:bCs/>
        </w:rPr>
        <w:t>.</w:t>
      </w:r>
      <w:r>
        <w:rPr>
          <w:bCs/>
        </w:rPr>
        <w:t>Fundamentally</w:t>
      </w:r>
      <w:proofErr w:type="spellEnd"/>
      <w:r>
        <w:rPr>
          <w:bCs/>
        </w:rPr>
        <w:t xml:space="preserve">, the right to housing means that everyone in the NWT is equally entitled to live in dignity and in a safe, adequate and secure home. It was relayed to Committee that having a safe, dignified place to call home is one of the most basic human needs, and that it is connected to many other human rights, including the right to education, physical and mental health, political participation, and the right to life. Committee understands that the right to housing encompasses many dimensions and dynamics and believes in the establishment of safeguards </w:t>
      </w:r>
      <w:r>
        <w:rPr>
          <w:bCs/>
        </w:rPr>
        <w:t>and policies that will allow for the realization of the right to housing.</w:t>
      </w:r>
    </w:p>
    <w:p w14:paraId="4CF87875" w14:textId="77777777" w:rsidR="00C07A4E" w:rsidRDefault="00C07A4E" w:rsidP="00C07A4E">
      <w:pPr>
        <w:rPr>
          <w:bCs/>
        </w:rPr>
      </w:pPr>
      <w:r>
        <w:rPr>
          <w:bCs/>
        </w:rPr>
        <w:t>Committee learned of the importance of a rights-based approach to housing and recognizes that historically, focus has been on the construction of homes. It was articulated that:</w:t>
      </w:r>
    </w:p>
    <w:p w14:paraId="733211CB" w14:textId="77777777" w:rsidR="00C07A4E" w:rsidRPr="00C07A4E" w:rsidRDefault="00C07A4E" w:rsidP="00C07A4E">
      <w:r w:rsidRPr="00C07A4E">
        <w:t>Without a rights-based approach [and] without the human rights framework, the focus on building housing becomes for the accumulation of capital [and] the accumulation of wealth. So why in that case would you not prioritize those who are the most marginalized [and] those who are most in need?</w:t>
      </w:r>
    </w:p>
    <w:p w14:paraId="62E18B29" w14:textId="77777777" w:rsidR="00C07A4E" w:rsidRPr="004A04F6" w:rsidRDefault="00C07A4E" w:rsidP="00C07A4E">
      <w:r>
        <w:t>National Right to Housing Network</w:t>
      </w:r>
    </w:p>
    <w:p w14:paraId="01A48BD3" w14:textId="77777777" w:rsidR="00C07A4E" w:rsidRDefault="00C07A4E" w:rsidP="00C07A4E">
      <w:pPr>
        <w:rPr>
          <w:bCs/>
        </w:rPr>
      </w:pPr>
      <w:r>
        <w:rPr>
          <w:bCs/>
        </w:rPr>
        <w:t xml:space="preserve">While Committee understands there should be important emphasis on building homes and putting “doors in ground” in the NWT, this needs to be balanced with establishing human rights-based mechanisms so that those who are most vulnerable are supported throughout the housing continuum. Committee feels it is necessary to find solutions to the systemic barriers people are facing to secure their housing – and that cannot happen without mechanisms in place to meaningfully address those barriers. </w:t>
      </w:r>
    </w:p>
    <w:p w14:paraId="2094CEA8" w14:textId="6EE6DC70" w:rsidR="00C07A4E" w:rsidRDefault="00C07A4E" w:rsidP="00C07A4E">
      <w:pPr>
        <w:rPr>
          <w:bCs/>
        </w:rPr>
      </w:pPr>
      <w:r>
        <w:rPr>
          <w:bCs/>
        </w:rPr>
        <w:t xml:space="preserve">Notably, Dr. Christensen emphasized that recognizing housing as a human right requires an understanding of how housing needs vary across the lifespan. For instance, the </w:t>
      </w:r>
      <w:r w:rsidRPr="00E16B06">
        <w:rPr>
          <w:bCs/>
        </w:rPr>
        <w:t>2018 A</w:t>
      </w:r>
      <w:r w:rsidRPr="00DD4469">
        <w:rPr>
          <w:bCs/>
        </w:rPr>
        <w:t xml:space="preserve">uditor General’s report on Child and Family Services in the NWT </w:t>
      </w:r>
      <w:r>
        <w:rPr>
          <w:bCs/>
        </w:rPr>
        <w:t xml:space="preserve">observes that </w:t>
      </w:r>
      <w:r w:rsidRPr="00DD4469">
        <w:rPr>
          <w:bCs/>
        </w:rPr>
        <w:t xml:space="preserve">housing </w:t>
      </w:r>
      <w:r>
        <w:rPr>
          <w:bCs/>
        </w:rPr>
        <w:t>plays</w:t>
      </w:r>
      <w:r w:rsidRPr="00DD4469">
        <w:rPr>
          <w:bCs/>
        </w:rPr>
        <w:t xml:space="preserve"> a critical role </w:t>
      </w:r>
      <w:r>
        <w:rPr>
          <w:bCs/>
        </w:rPr>
        <w:t>in the</w:t>
      </w:r>
      <w:r w:rsidRPr="00DD4469">
        <w:rPr>
          <w:bCs/>
        </w:rPr>
        <w:t xml:space="preserve"> removal of children</w:t>
      </w:r>
      <w:r>
        <w:rPr>
          <w:bCs/>
        </w:rPr>
        <w:t xml:space="preserve"> from their families, </w:t>
      </w:r>
      <w:proofErr w:type="gramStart"/>
      <w:r w:rsidRPr="00DD4469">
        <w:rPr>
          <w:bCs/>
        </w:rPr>
        <w:t>securing of</w:t>
      </w:r>
      <w:proofErr w:type="gramEnd"/>
      <w:r w:rsidRPr="00DD4469">
        <w:rPr>
          <w:bCs/>
        </w:rPr>
        <w:t xml:space="preserve"> foster family placements</w:t>
      </w:r>
      <w:r>
        <w:rPr>
          <w:bCs/>
        </w:rPr>
        <w:t>,</w:t>
      </w:r>
      <w:r w:rsidRPr="00DD4469">
        <w:rPr>
          <w:bCs/>
        </w:rPr>
        <w:t xml:space="preserve"> as well as </w:t>
      </w:r>
      <w:r>
        <w:rPr>
          <w:bCs/>
        </w:rPr>
        <w:t xml:space="preserve">in </w:t>
      </w:r>
      <w:r w:rsidRPr="00DD4469">
        <w:rPr>
          <w:bCs/>
        </w:rPr>
        <w:t xml:space="preserve">the ability of parents to regain custody of their children. Housing </w:t>
      </w:r>
      <w:r>
        <w:rPr>
          <w:bCs/>
        </w:rPr>
        <w:t>also affects</w:t>
      </w:r>
      <w:r w:rsidRPr="00DD4469">
        <w:rPr>
          <w:bCs/>
        </w:rPr>
        <w:t xml:space="preserve"> education</w:t>
      </w:r>
      <w:r>
        <w:rPr>
          <w:bCs/>
        </w:rPr>
        <w:t xml:space="preserve"> by </w:t>
      </w:r>
      <w:r w:rsidRPr="0046753C">
        <w:rPr>
          <w:bCs/>
        </w:rPr>
        <w:t xml:space="preserve">impacting the recruitment and retention of teachers in small communities </w:t>
      </w:r>
      <w:r>
        <w:rPr>
          <w:bCs/>
        </w:rPr>
        <w:t>and</w:t>
      </w:r>
      <w:r w:rsidRPr="00DD4469">
        <w:rPr>
          <w:bCs/>
        </w:rPr>
        <w:t xml:space="preserve"> provid</w:t>
      </w:r>
      <w:r>
        <w:rPr>
          <w:bCs/>
        </w:rPr>
        <w:t>ing</w:t>
      </w:r>
      <w:r w:rsidRPr="00DD4469">
        <w:rPr>
          <w:bCs/>
        </w:rPr>
        <w:t xml:space="preserve"> safe and secure home learning foundations for children. </w:t>
      </w:r>
      <w:r w:rsidRPr="0046753C">
        <w:rPr>
          <w:bCs/>
        </w:rPr>
        <w:t xml:space="preserve">It plays a vital role in food security, aging in place for elders, and ensuring safety for survivors of intimate partner violence. </w:t>
      </w:r>
      <w:r w:rsidRPr="00A554BF">
        <w:rPr>
          <w:bCs/>
        </w:rPr>
        <w:t>In considering housing as a human right, Dr. Christensen underscored that the ways in which the right is recognized will differ across the lifespan and life circumstances.</w:t>
      </w:r>
    </w:p>
    <w:p w14:paraId="3E9D81E5" w14:textId="4E4DE432" w:rsidR="00C07A4E" w:rsidRPr="00C07A4E" w:rsidRDefault="00C07A4E" w:rsidP="00C07A4E">
      <w:pPr>
        <w:rPr>
          <w:b/>
          <w:bCs/>
        </w:rPr>
      </w:pPr>
      <w:bookmarkStart w:id="39" w:name="_Toc212467739"/>
      <w:r w:rsidRPr="00C07A4E">
        <w:rPr>
          <w:b/>
          <w:bCs/>
        </w:rPr>
        <w:t xml:space="preserve">Principle Of Housing </w:t>
      </w:r>
      <w:proofErr w:type="gramStart"/>
      <w:r w:rsidRPr="00C07A4E">
        <w:rPr>
          <w:b/>
          <w:bCs/>
        </w:rPr>
        <w:t>As</w:t>
      </w:r>
      <w:proofErr w:type="gramEnd"/>
      <w:r w:rsidRPr="00C07A4E">
        <w:rPr>
          <w:b/>
          <w:bCs/>
        </w:rPr>
        <w:t xml:space="preserve"> </w:t>
      </w:r>
      <w:proofErr w:type="gramStart"/>
      <w:r w:rsidRPr="00C07A4E">
        <w:rPr>
          <w:b/>
          <w:bCs/>
        </w:rPr>
        <w:t>A</w:t>
      </w:r>
      <w:proofErr w:type="gramEnd"/>
      <w:r w:rsidRPr="00C07A4E">
        <w:rPr>
          <w:b/>
          <w:bCs/>
        </w:rPr>
        <w:t xml:space="preserve"> Human Right </w:t>
      </w:r>
      <w:proofErr w:type="gramStart"/>
      <w:r w:rsidRPr="00C07A4E">
        <w:rPr>
          <w:b/>
          <w:bCs/>
        </w:rPr>
        <w:t>In</w:t>
      </w:r>
      <w:proofErr w:type="gramEnd"/>
      <w:r w:rsidRPr="00C07A4E">
        <w:rPr>
          <w:b/>
          <w:bCs/>
        </w:rPr>
        <w:t xml:space="preserve"> Law</w:t>
      </w:r>
      <w:bookmarkEnd w:id="39"/>
    </w:p>
    <w:p w14:paraId="2B140CB8" w14:textId="1D382257" w:rsidR="00C07A4E" w:rsidRPr="00C07A4E" w:rsidRDefault="00C07A4E" w:rsidP="00C07A4E">
      <w:bookmarkStart w:id="40" w:name="_Toc212467740"/>
      <w:r>
        <w:t xml:space="preserve">The Right to </w:t>
      </w:r>
      <w:r w:rsidRPr="00422EC0">
        <w:t>Adequate</w:t>
      </w:r>
      <w:r>
        <w:t xml:space="preserve"> Housing under International Human Rights Law</w:t>
      </w:r>
      <w:bookmarkEnd w:id="40"/>
      <w:r>
        <w:t xml:space="preserve"> </w:t>
      </w:r>
    </w:p>
    <w:p w14:paraId="3B38B3B4" w14:textId="77777777" w:rsidR="00C07A4E" w:rsidRPr="00C07A4E" w:rsidRDefault="00C07A4E" w:rsidP="00C07A4E">
      <w:r w:rsidRPr="00C07A4E">
        <w:t xml:space="preserve">In the history of recognizing rights – there is always a moment where we </w:t>
      </w:r>
      <w:proofErr w:type="gramStart"/>
      <w:r w:rsidRPr="00C07A4E">
        <w:t>have to</w:t>
      </w:r>
      <w:proofErr w:type="gramEnd"/>
      <w:r w:rsidRPr="00C07A4E">
        <w:t xml:space="preserve"> decide that we have to prioritize people and their dignity. There is a moment in time where folks decide to make </w:t>
      </w:r>
      <w:proofErr w:type="gramStart"/>
      <w:r w:rsidRPr="00C07A4E">
        <w:t>the</w:t>
      </w:r>
      <w:proofErr w:type="gramEnd"/>
      <w:r w:rsidRPr="00C07A4E">
        <w:t xml:space="preserve"> commitment.</w:t>
      </w:r>
    </w:p>
    <w:p w14:paraId="0952D776" w14:textId="77777777" w:rsidR="00C07A4E" w:rsidRDefault="00C07A4E" w:rsidP="00C07A4E">
      <w:pPr>
        <w:rPr>
          <w:bCs/>
        </w:rPr>
      </w:pPr>
      <w:r w:rsidRPr="001B29B3">
        <w:lastRenderedPageBreak/>
        <w:t>National Right to Housing Network</w:t>
      </w:r>
    </w:p>
    <w:p w14:paraId="4A207FE4" w14:textId="77777777" w:rsidR="00C07A4E" w:rsidRDefault="00C07A4E" w:rsidP="00C07A4E">
      <w:pPr>
        <w:rPr>
          <w:bCs/>
        </w:rPr>
      </w:pPr>
      <w:r>
        <w:rPr>
          <w:bCs/>
        </w:rPr>
        <w:t xml:space="preserve">Committee heard from </w:t>
      </w:r>
      <w:proofErr w:type="gramStart"/>
      <w:r>
        <w:rPr>
          <w:bCs/>
        </w:rPr>
        <w:t>a number of</w:t>
      </w:r>
      <w:proofErr w:type="gramEnd"/>
      <w:r>
        <w:rPr>
          <w:bCs/>
        </w:rPr>
        <w:t xml:space="preserve"> witnesses who explained how the right to adequate housing is recognized under both Canadian and international law. </w:t>
      </w:r>
      <w:r w:rsidRPr="005A0F18">
        <w:rPr>
          <w:bCs/>
        </w:rPr>
        <w:t>A central focus of the study is to critically assess how this right is defined in legal frameworks and how those principles can be applied at the local and territorial levels.</w:t>
      </w:r>
      <w:r>
        <w:rPr>
          <w:bCs/>
        </w:rPr>
        <w:t xml:space="preserve"> </w:t>
      </w:r>
    </w:p>
    <w:p w14:paraId="0C18577D" w14:textId="5AB855EA" w:rsidR="00C07A4E" w:rsidRPr="00C07A4E" w:rsidRDefault="00C07A4E" w:rsidP="00C07A4E">
      <w:pPr>
        <w:rPr>
          <w:bCs/>
        </w:rPr>
      </w:pPr>
      <w:r w:rsidRPr="00414052">
        <w:rPr>
          <w:bCs/>
        </w:rPr>
        <w:t>The right to a</w:t>
      </w:r>
      <w:r w:rsidRPr="00051348">
        <w:rPr>
          <w:bCs/>
        </w:rPr>
        <w:t xml:space="preserve">dequate housing was recognized as part of the right to an adequate standard of living in </w:t>
      </w:r>
      <w:r w:rsidRPr="00414052">
        <w:rPr>
          <w:bCs/>
        </w:rPr>
        <w:t>the</w:t>
      </w:r>
      <w:r w:rsidRPr="00051348">
        <w:rPr>
          <w:bCs/>
        </w:rPr>
        <w:t xml:space="preserve"> 1948 Universal Declaration of Human Rights and in the 1966 International Covenant on Economic, Social and Cultural Rights. The United Nations Committee on Economic, Social and Cultural Rights (CESCR) has underlined that the right to adequate housing should be seen as the “right to live somewhere in security, peace and dignity.” Seven elements of the right to adequate housing are clarified in CESCR’s </w:t>
      </w:r>
      <w:r w:rsidRPr="00C07A4E">
        <w:rPr>
          <w:bCs/>
        </w:rPr>
        <w:t>General Comments No. 4 (1991):</w:t>
      </w:r>
    </w:p>
    <w:p w14:paraId="01E8C842" w14:textId="6CC4E58B" w:rsidR="00C07A4E" w:rsidRDefault="00C07A4E" w:rsidP="00C07A4E">
      <w:pPr>
        <w:rPr>
          <w:bCs/>
        </w:rPr>
      </w:pPr>
      <w:r>
        <w:rPr>
          <w:bCs/>
        </w:rPr>
        <w:t xml:space="preserve">CESCR defines these seven elements to provide guidance to governments in clearly defining the right to adequate housing. Moreover, international law recognizes that governments must implement reasonable policies and programs to ensure that everyone has access to adequate housing, as can be achieved within available resources. </w:t>
      </w:r>
    </w:p>
    <w:p w14:paraId="61EA82A3" w14:textId="50641442" w:rsidR="00C07A4E" w:rsidRDefault="00C07A4E" w:rsidP="00C07A4E">
      <w:pPr>
        <w:rPr>
          <w:bCs/>
        </w:rPr>
      </w:pPr>
      <w:r>
        <w:rPr>
          <w:bCs/>
        </w:rPr>
        <w:t xml:space="preserve">In its meeting with the Federal Housing Advocate, Committee learned that governments play an essential role in upholding the right to adequate housing. </w:t>
      </w:r>
      <w:r w:rsidRPr="005B591A">
        <w:rPr>
          <w:bCs/>
        </w:rPr>
        <w:t>This right does not imply that every individual will be directly provided with a home</w:t>
      </w:r>
      <w:r>
        <w:rPr>
          <w:bCs/>
        </w:rPr>
        <w:t xml:space="preserve"> by the government</w:t>
      </w:r>
      <w:r w:rsidRPr="005B591A">
        <w:rPr>
          <w:bCs/>
        </w:rPr>
        <w:t xml:space="preserve">. Rather, it requires that governments establish and prioritize mechanisms that make the right to </w:t>
      </w:r>
      <w:r>
        <w:rPr>
          <w:bCs/>
        </w:rPr>
        <w:t xml:space="preserve">adequate </w:t>
      </w:r>
      <w:r w:rsidRPr="005B591A">
        <w:rPr>
          <w:bCs/>
        </w:rPr>
        <w:t>housing real and enforceable.</w:t>
      </w:r>
      <w:r>
        <w:rPr>
          <w:bCs/>
        </w:rPr>
        <w:t xml:space="preserve"> Committee considers this distinction crucial to the purpose of its study: to advocate for systems that go beyond physical infrastructure and instead promote meaningful accountability. These systems must ensure that all residents of the NWT have ongoing access to adequate, safe and secure housing, along with wrap-around services, where appropriate, to ensure </w:t>
      </w:r>
      <w:proofErr w:type="gramStart"/>
      <w:r>
        <w:rPr>
          <w:bCs/>
        </w:rPr>
        <w:t>long lasting</w:t>
      </w:r>
      <w:proofErr w:type="gramEnd"/>
      <w:r>
        <w:rPr>
          <w:bCs/>
        </w:rPr>
        <w:t xml:space="preserve"> security of tenure.</w:t>
      </w:r>
    </w:p>
    <w:p w14:paraId="060370CC" w14:textId="2A6A0351" w:rsidR="00C07A4E" w:rsidRDefault="00C07A4E" w:rsidP="00C07A4E">
      <w:pPr>
        <w:rPr>
          <w:bCs/>
        </w:rPr>
      </w:pPr>
      <w:r>
        <w:rPr>
          <w:bCs/>
        </w:rPr>
        <w:t>Committee learned that under international human rights law, the right to adequate housing requires governments to take a range of actions beyond the physical construction of homes. These actions include, for example:</w:t>
      </w:r>
    </w:p>
    <w:p w14:paraId="4D0B0279" w14:textId="77777777" w:rsidR="00C07A4E" w:rsidRPr="00800640" w:rsidRDefault="00C07A4E" w:rsidP="00C07A4E">
      <w:r w:rsidRPr="00800640">
        <w:t>Protect</w:t>
      </w:r>
      <w:r>
        <w:t>ing</w:t>
      </w:r>
      <w:r w:rsidRPr="00800640">
        <w:t xml:space="preserve"> the right to </w:t>
      </w:r>
      <w:r>
        <w:t xml:space="preserve">adequate </w:t>
      </w:r>
      <w:r w:rsidRPr="00800640">
        <w:t xml:space="preserve">housing through appropriate legislation and </w:t>
      </w:r>
      <w:proofErr w:type="gramStart"/>
      <w:r w:rsidRPr="00800640">
        <w:t>regulation</w:t>
      </w:r>
      <w:r>
        <w:t>;</w:t>
      </w:r>
      <w:proofErr w:type="gramEnd"/>
    </w:p>
    <w:p w14:paraId="3A6AB6EC" w14:textId="77777777" w:rsidR="00C07A4E" w:rsidRPr="00800640" w:rsidRDefault="00C07A4E" w:rsidP="00C07A4E">
      <w:r w:rsidRPr="00800640">
        <w:t>Implement</w:t>
      </w:r>
      <w:r>
        <w:t>ing</w:t>
      </w:r>
      <w:r w:rsidRPr="00800640">
        <w:t xml:space="preserve"> housing policies and programs focused on those most in need as well as on </w:t>
      </w:r>
      <w:r w:rsidRPr="00800640">
        <w:t xml:space="preserve">progressively ensuring access to housing for </w:t>
      </w:r>
      <w:proofErr w:type="gramStart"/>
      <w:r w:rsidRPr="00800640">
        <w:t>all;</w:t>
      </w:r>
      <w:proofErr w:type="gramEnd"/>
    </w:p>
    <w:p w14:paraId="2AF842D8" w14:textId="77777777" w:rsidR="00C07A4E" w:rsidRPr="00800640" w:rsidRDefault="00C07A4E" w:rsidP="00C07A4E">
      <w:r w:rsidRPr="00800640">
        <w:t>Fulfil</w:t>
      </w:r>
      <w:r>
        <w:t>ling</w:t>
      </w:r>
      <w:r w:rsidRPr="00800640">
        <w:t xml:space="preserve"> the right to housing over time through rights-based housing strategies and </w:t>
      </w:r>
      <w:proofErr w:type="gramStart"/>
      <w:r w:rsidRPr="00800640">
        <w:t>programs</w:t>
      </w:r>
      <w:r>
        <w:t>;</w:t>
      </w:r>
      <w:proofErr w:type="gramEnd"/>
    </w:p>
    <w:p w14:paraId="11291A69" w14:textId="77777777" w:rsidR="00C07A4E" w:rsidRPr="00800640" w:rsidRDefault="00C07A4E" w:rsidP="00C07A4E">
      <w:r w:rsidRPr="00800640">
        <w:t>Protect</w:t>
      </w:r>
      <w:r>
        <w:t>ing</w:t>
      </w:r>
      <w:r w:rsidRPr="00800640">
        <w:t xml:space="preserve"> affordable housing and ensure security of tenure, including protection from unreasonable rent increases</w:t>
      </w:r>
      <w:r>
        <w:t>; and</w:t>
      </w:r>
    </w:p>
    <w:p w14:paraId="70E6DBA0" w14:textId="77777777" w:rsidR="00C07A4E" w:rsidRPr="00800640" w:rsidRDefault="00C07A4E" w:rsidP="00C07A4E">
      <w:r w:rsidRPr="00800640">
        <w:t>Ensur</w:t>
      </w:r>
      <w:r>
        <w:t>ing</w:t>
      </w:r>
      <w:r w:rsidRPr="00800640">
        <w:t xml:space="preserve"> that any upgrades of existing housing or new developments are administered with meaningful participation of existing residents in their design and planning, ensuring that they </w:t>
      </w:r>
      <w:proofErr w:type="gramStart"/>
      <w:r w:rsidRPr="00800640">
        <w:t>are able to</w:t>
      </w:r>
      <w:proofErr w:type="gramEnd"/>
      <w:r w:rsidRPr="00800640">
        <w:t xml:space="preserve"> remain in, or return to their communities</w:t>
      </w:r>
      <w:r>
        <w:t>,</w:t>
      </w:r>
      <w:r w:rsidRPr="00800640">
        <w:t xml:space="preserve"> and are ensured access to adequate housing during any necessary relocation</w:t>
      </w:r>
      <w:r>
        <w:t>.</w:t>
      </w:r>
    </w:p>
    <w:p w14:paraId="6A4DFE9C" w14:textId="2A1E5631" w:rsidR="00C07A4E" w:rsidRPr="0083017E" w:rsidRDefault="00C07A4E" w:rsidP="00C07A4E">
      <w:pPr>
        <w:rPr>
          <w:bCs/>
        </w:rPr>
      </w:pPr>
      <w:r>
        <w:rPr>
          <w:bCs/>
        </w:rPr>
        <w:t>Committee heard that a rights-based approach to housing also requires that housing decisions, policies and investments are rooted in the meaningful engagement with affected communities, with human rights experts, advocates and civil society. Witnesses such as the National Right to Housing Network, the YWCA NWT, and the Salvation Army – Yellowknife also noted to Committee the importance of meaningful consultation with affected communities, including residents and representation from the population who are most affected by the homelessness crisis.</w:t>
      </w:r>
    </w:p>
    <w:p w14:paraId="674300C4" w14:textId="68DD6D17" w:rsidR="00C07A4E" w:rsidRPr="00C07A4E" w:rsidRDefault="00C07A4E" w:rsidP="00C07A4E">
      <w:pPr>
        <w:rPr>
          <w:b/>
          <w:bCs/>
        </w:rPr>
      </w:pPr>
      <w:bookmarkStart w:id="41" w:name="_Toc212467741"/>
      <w:r w:rsidRPr="00C07A4E">
        <w:rPr>
          <w:b/>
          <w:bCs/>
        </w:rPr>
        <w:t>The Right to Housing Architecture and Mechanisms in Canada</w:t>
      </w:r>
      <w:bookmarkEnd w:id="41"/>
    </w:p>
    <w:p w14:paraId="4C10E327" w14:textId="011F385C" w:rsidR="00C07A4E" w:rsidRDefault="00C07A4E" w:rsidP="00C07A4E">
      <w:pPr>
        <w:rPr>
          <w:bCs/>
        </w:rPr>
      </w:pPr>
      <w:r>
        <w:rPr>
          <w:bCs/>
        </w:rPr>
        <w:t xml:space="preserve">In September 2024, Committee heard from the Federal Housing Advocate and the National Right to Housing Network to inform its study. These presentations, along with Committee’s literature review, highlighted that both international human rights law and Canadian legislation set out a standard for </w:t>
      </w:r>
      <w:r w:rsidRPr="003F5FB8">
        <w:rPr>
          <w:bCs/>
          <w:i/>
          <w:iCs/>
        </w:rPr>
        <w:t>how</w:t>
      </w:r>
      <w:r>
        <w:rPr>
          <w:bCs/>
        </w:rPr>
        <w:t xml:space="preserve"> the right to housing can be achieved. </w:t>
      </w:r>
    </w:p>
    <w:p w14:paraId="480581E7" w14:textId="433CD191" w:rsidR="00C07A4E" w:rsidRDefault="00C07A4E" w:rsidP="00C07A4E">
      <w:r>
        <w:rPr>
          <w:bCs/>
        </w:rPr>
        <w:t xml:space="preserve">The federal </w:t>
      </w:r>
      <w:r w:rsidRPr="00C07A4E">
        <w:rPr>
          <w:bCs/>
        </w:rPr>
        <w:t>National Housing Strategy Act</w:t>
      </w:r>
      <w:r>
        <w:rPr>
          <w:bCs/>
        </w:rPr>
        <w:t xml:space="preserve"> (NHSA), which received assent in 2019, recognizes “</w:t>
      </w:r>
      <w:r w:rsidRPr="00393654">
        <w:rPr>
          <w:bCs/>
        </w:rPr>
        <w:t>that the right to adequate housing is a fundamental human right affirmed in international law.</w:t>
      </w:r>
      <w:r>
        <w:rPr>
          <w:bCs/>
        </w:rPr>
        <w:t>”</w:t>
      </w:r>
      <w:r w:rsidRPr="00393654">
        <w:rPr>
          <w:bCs/>
        </w:rPr>
        <w:t xml:space="preserve"> It also commits Canada to further the </w:t>
      </w:r>
      <w:r>
        <w:rPr>
          <w:bCs/>
        </w:rPr>
        <w:t>“</w:t>
      </w:r>
      <w:r w:rsidRPr="00393654">
        <w:rPr>
          <w:bCs/>
        </w:rPr>
        <w:t>progressive realization</w:t>
      </w:r>
      <w:r>
        <w:rPr>
          <w:bCs/>
        </w:rPr>
        <w:t>”</w:t>
      </w:r>
      <w:r w:rsidRPr="00393654">
        <w:rPr>
          <w:bCs/>
        </w:rPr>
        <w:t xml:space="preserve"> of the right to adequate housing.</w:t>
      </w:r>
      <w:r>
        <w:rPr>
          <w:bCs/>
        </w:rPr>
        <w:t xml:space="preserve"> </w:t>
      </w:r>
      <w:r w:rsidRPr="009C4619">
        <w:t>This principle means taking steps to progressively achieve fulfillment of the right and acknowledges that addressing housing challenges requires sustained, incremental action.</w:t>
      </w:r>
      <w:r>
        <w:t xml:space="preserve"> </w:t>
      </w:r>
      <w:r w:rsidRPr="009C4619">
        <w:t>This obligates Canada to allocate the “maximum available resources” towards housing</w:t>
      </w:r>
      <w:r>
        <w:t xml:space="preserve">, </w:t>
      </w:r>
      <w:r w:rsidRPr="009C4619">
        <w:t xml:space="preserve">prioritize housing for those in greatest need, </w:t>
      </w:r>
      <w:r>
        <w:t>and create the conditions to achieve the goal of adequate housing for all.</w:t>
      </w:r>
    </w:p>
    <w:p w14:paraId="6395BD27" w14:textId="2548B5CC" w:rsidR="00C07A4E" w:rsidRDefault="00C07A4E" w:rsidP="00C07A4E">
      <w:pPr>
        <w:rPr>
          <w:bCs/>
        </w:rPr>
      </w:pPr>
      <w:r w:rsidRPr="00DF5764">
        <w:rPr>
          <w:bCs/>
        </w:rPr>
        <w:t xml:space="preserve">Committee received background on Canada’s legislative approach to recognizing housing as a human right through a presentation by the National Right to Housing </w:t>
      </w:r>
      <w:proofErr w:type="spellStart"/>
      <w:r w:rsidRPr="00DF5764">
        <w:rPr>
          <w:bCs/>
        </w:rPr>
        <w:lastRenderedPageBreak/>
        <w:t>Network.presentation</w:t>
      </w:r>
      <w:proofErr w:type="spellEnd"/>
      <w:r w:rsidRPr="00DF5764">
        <w:rPr>
          <w:bCs/>
        </w:rPr>
        <w:t xml:space="preserve"> framed this development as a “story of advocacy,” highlighting the efforts of individuals and organizations who have worked to make the right to housing tangible and enforceable.</w:t>
      </w:r>
    </w:p>
    <w:p w14:paraId="7C4C149F" w14:textId="74A6C3E5" w:rsidR="00C07A4E" w:rsidRDefault="00C07A4E" w:rsidP="00C07A4E">
      <w:pPr>
        <w:rPr>
          <w:bCs/>
        </w:rPr>
      </w:pPr>
      <w:r w:rsidRPr="00DF5764">
        <w:rPr>
          <w:bCs/>
        </w:rPr>
        <w:t xml:space="preserve">A key example presented was the charter litigation case </w:t>
      </w:r>
      <w:proofErr w:type="spellStart"/>
      <w:r w:rsidRPr="00C07A4E">
        <w:rPr>
          <w:bCs/>
        </w:rPr>
        <w:t>Tanudjaja</w:t>
      </w:r>
      <w:proofErr w:type="spellEnd"/>
      <w:r w:rsidRPr="00C07A4E">
        <w:rPr>
          <w:bCs/>
        </w:rPr>
        <w:t xml:space="preserve"> v. Canada (Attorney General</w:t>
      </w:r>
      <w:proofErr w:type="gramStart"/>
      <w:r w:rsidRPr="00DF5764">
        <w:rPr>
          <w:bCs/>
          <w:i/>
          <w:iCs/>
        </w:rPr>
        <w:t>)</w:t>
      </w:r>
      <w:r w:rsidRPr="00DF5764">
        <w:rPr>
          <w:bCs/>
        </w:rPr>
        <w:t>.The</w:t>
      </w:r>
      <w:proofErr w:type="gramEnd"/>
      <w:r w:rsidRPr="00DF5764">
        <w:rPr>
          <w:bCs/>
        </w:rPr>
        <w:t xml:space="preserve"> case was brought forward by individuals who had experienced homelessness and inadequate housing, arguing that the federal and provincial governments’ failure to implement a housing strategy violated their rights under the </w:t>
      </w:r>
      <w:r w:rsidRPr="00DF5764">
        <w:rPr>
          <w:bCs/>
          <w:i/>
          <w:iCs/>
        </w:rPr>
        <w:t>Canadian Charter of Rights and Freedoms</w:t>
      </w:r>
      <w:r w:rsidRPr="00DF5764">
        <w:rPr>
          <w:bCs/>
        </w:rPr>
        <w:t xml:space="preserve">. </w:t>
      </w:r>
      <w:r w:rsidRPr="00414052">
        <w:rPr>
          <w:bCs/>
        </w:rPr>
        <w:t xml:space="preserve">However, before the case could proceed to trial, both governments filed a motion to dismiss, claiming the challenge lacked a legal foundation and had no reasonable chance of success. The Ontario Superior Court agreed, dismissing the case without a trial. The Court of Appeal upheld this decision, stating that the matter was “not a question that can be resolved by application of law, but rather it engages the accountability of the legislatures. Issues of broad economic policy and priorities are unsuited to judicial </w:t>
      </w:r>
      <w:proofErr w:type="gramStart"/>
      <w:r w:rsidRPr="00414052">
        <w:rPr>
          <w:bCs/>
        </w:rPr>
        <w:t>review.”</w:t>
      </w:r>
      <w:proofErr w:type="gramEnd"/>
      <w:r w:rsidRPr="00A332F0">
        <w:rPr>
          <w:bCs/>
        </w:rPr>
        <w:t xml:space="preserve"> Although </w:t>
      </w:r>
      <w:r>
        <w:rPr>
          <w:bCs/>
        </w:rPr>
        <w:t xml:space="preserve">the litigants were unsuccessful, the National Right to Housing Network highlighted that this case shows a history of advocates across the country having a “deeper hunger to see the right to housing as something that is tangible and meaningfully accessible”. </w:t>
      </w:r>
    </w:p>
    <w:p w14:paraId="1C6A32BC" w14:textId="1C9BC9F1" w:rsidR="00C07A4E" w:rsidRDefault="00C07A4E" w:rsidP="00C07A4E">
      <w:pPr>
        <w:rPr>
          <w:bCs/>
        </w:rPr>
      </w:pPr>
      <w:r w:rsidRPr="00A332F0">
        <w:rPr>
          <w:bCs/>
        </w:rPr>
        <w:t xml:space="preserve">As presented to Committee by the National Right to Housing Network, the NHSA </w:t>
      </w:r>
      <w:r>
        <w:rPr>
          <w:bCs/>
        </w:rPr>
        <w:t>intends to</w:t>
      </w:r>
      <w:r w:rsidRPr="00A332F0">
        <w:rPr>
          <w:bCs/>
        </w:rPr>
        <w:t xml:space="preserve"> provide a foundation for advancing the right to housing through practical mechanisms so that the voices of rights-holders </w:t>
      </w:r>
      <w:r>
        <w:rPr>
          <w:bCs/>
        </w:rPr>
        <w:t>are</w:t>
      </w:r>
      <w:r w:rsidRPr="00A332F0">
        <w:rPr>
          <w:bCs/>
        </w:rPr>
        <w:t xml:space="preserve"> heard and upheld. Examples of these mechanisms include the establishment of a National Housing Strategy, a National Housing Council, </w:t>
      </w:r>
      <w:r w:rsidRPr="00414052">
        <w:rPr>
          <w:bCs/>
        </w:rPr>
        <w:t>a</w:t>
      </w:r>
      <w:r w:rsidRPr="00A332F0">
        <w:rPr>
          <w:bCs/>
        </w:rPr>
        <w:t xml:space="preserve"> Federal Housing Advocate, and a Review Panel that holds hearings on systemic issues to submit findings and recommendations to the federal Minister of Housing, Infrastructure, and Communities. </w:t>
      </w:r>
    </w:p>
    <w:p w14:paraId="5822AA87" w14:textId="24A498E8" w:rsidR="00C07A4E" w:rsidRPr="00597E9D" w:rsidRDefault="00C07A4E" w:rsidP="00C07A4E">
      <w:r>
        <w:rPr>
          <w:bCs/>
        </w:rPr>
        <w:t xml:space="preserve">These mechanisms are paralleled in international </w:t>
      </w:r>
      <w:r w:rsidRPr="00A332F0">
        <w:rPr>
          <w:bCs/>
        </w:rPr>
        <w:t xml:space="preserve">human rights law, as </w:t>
      </w:r>
      <w:r>
        <w:rPr>
          <w:bCs/>
        </w:rPr>
        <w:t>shown</w:t>
      </w:r>
      <w:r w:rsidRPr="00A332F0">
        <w:rPr>
          <w:bCs/>
        </w:rPr>
        <w:t xml:space="preserve"> in </w:t>
      </w:r>
      <w:r w:rsidRPr="00414052">
        <w:rPr>
          <w:bCs/>
          <w:i/>
          <w:iCs/>
        </w:rPr>
        <w:t>Figure 5</w:t>
      </w:r>
      <w:r>
        <w:rPr>
          <w:i/>
        </w:rPr>
        <w:t xml:space="preserve"> </w:t>
      </w:r>
      <w:r w:rsidRPr="00A332F0">
        <w:rPr>
          <w:bCs/>
        </w:rPr>
        <w:t xml:space="preserve">from the National Right to Housing Network. </w:t>
      </w:r>
      <w:r w:rsidRPr="00E866A9">
        <w:t>For example, the National Housing Council is established in parallel to the United Nation’s CESCR. Similar to the CESCR, the purpose of the National Housing Council is to further rights-based housing policy and the National Housing Strategy by: 1) providing advice to the Minister, on its own initiative or at the request of the Minister, including, among other things, on the effectiveness of the National Housing Strategy; and 2) undertaking any other activity that the Minister specifies</w:t>
      </w:r>
      <w:r>
        <w:t>.</w:t>
      </w:r>
    </w:p>
    <w:p w14:paraId="472EBF0B" w14:textId="796D0066" w:rsidR="00C07A4E" w:rsidRPr="00F64D0A" w:rsidRDefault="00C07A4E" w:rsidP="00C07A4E">
      <w:pPr>
        <w:rPr>
          <w:rFonts w:cs="Times New Roman"/>
          <w:i/>
        </w:rPr>
      </w:pPr>
      <w:r>
        <w:rPr>
          <w:bCs/>
        </w:rPr>
        <w:t xml:space="preserve">Committee heard from Dr. </w:t>
      </w:r>
      <w:proofErr w:type="gramStart"/>
      <w:r>
        <w:rPr>
          <w:bCs/>
        </w:rPr>
        <w:t>Christensen</w:t>
      </w:r>
      <w:proofErr w:type="gramEnd"/>
      <w:r>
        <w:rPr>
          <w:bCs/>
        </w:rPr>
        <w:t xml:space="preserve"> who emphasized the importance of maintaining a critical lens on the NHSA, particularly as NWT housing levels of Core Housing Need continue to fall short of the national average, despite federal commitments through the legislation:</w:t>
      </w:r>
    </w:p>
    <w:p w14:paraId="7E7D97D9" w14:textId="77777777" w:rsidR="00C07A4E" w:rsidRPr="00C07A4E" w:rsidRDefault="00C07A4E" w:rsidP="00C07A4E">
      <w:r w:rsidRPr="00C07A4E">
        <w:t xml:space="preserve">We can call into question the real significance in the National Housing Strategy Act when funding for Northern housing continues to fall far short of where it must be to bring NWT Housing levels of Core Housing Need down to even the national average. </w:t>
      </w:r>
    </w:p>
    <w:p w14:paraId="33376E32" w14:textId="77777777" w:rsidR="00C07A4E" w:rsidRPr="00A430BB" w:rsidRDefault="00C07A4E" w:rsidP="00C07A4E">
      <w:r w:rsidRPr="00A430BB">
        <w:t>Dr. Julia Christensen, Queens University</w:t>
      </w:r>
    </w:p>
    <w:p w14:paraId="708B527F" w14:textId="77777777" w:rsidR="00C07A4E" w:rsidRPr="00A332F0" w:rsidRDefault="00C07A4E" w:rsidP="00C07A4E">
      <w:r>
        <w:rPr>
          <w:bCs/>
        </w:rPr>
        <w:t xml:space="preserve">Committee also examined the structural limitations of the NHSA. As noted by </w:t>
      </w:r>
      <w:r>
        <w:rPr>
          <w:bCs/>
        </w:rPr>
        <w:br/>
        <w:t xml:space="preserve">Dr. Christensen, </w:t>
      </w:r>
      <w:r w:rsidRPr="002D1E34">
        <w:rPr>
          <w:bCs/>
        </w:rPr>
        <w:t xml:space="preserve">the Act </w:t>
      </w:r>
      <w:proofErr w:type="spellStart"/>
      <w:r w:rsidRPr="002D1E34">
        <w:rPr>
          <w:bCs/>
        </w:rPr>
        <w:t>lacks</w:t>
      </w:r>
      <w:proofErr w:type="spellEnd"/>
      <w:r w:rsidRPr="002D1E34">
        <w:rPr>
          <w:bCs/>
        </w:rPr>
        <w:t xml:space="preserve"> enforcement mechanisms and does not provide individuals </w:t>
      </w:r>
      <w:r>
        <w:rPr>
          <w:bCs/>
        </w:rPr>
        <w:t xml:space="preserve">or groups </w:t>
      </w:r>
      <w:r w:rsidRPr="002D1E34">
        <w:rPr>
          <w:bCs/>
        </w:rPr>
        <w:t>with a legal pathway to claim violations of their right to housing. This absence of enforceability undermines the practical impact of the legislation and raises concerns</w:t>
      </w:r>
      <w:r>
        <w:rPr>
          <w:bCs/>
        </w:rPr>
        <w:t xml:space="preserve"> for Committee</w:t>
      </w:r>
      <w:r w:rsidRPr="002D1E34">
        <w:rPr>
          <w:bCs/>
        </w:rPr>
        <w:t xml:space="preserve"> about its effectiveness in addressing systemic housing inequities in the North.</w:t>
      </w:r>
      <w:r>
        <w:rPr>
          <w:bCs/>
        </w:rPr>
        <w:t xml:space="preserve"> </w:t>
      </w:r>
    </w:p>
    <w:p w14:paraId="1C0B5A40" w14:textId="0E54F5B7" w:rsidR="00C07A4E" w:rsidRPr="00EE133F" w:rsidRDefault="00C07A4E" w:rsidP="00C07A4E">
      <w:r w:rsidRPr="00D4144A">
        <w:t xml:space="preserve">Through this study, Committee seeks to understand which mechanisms should and could be established at the territorial level. </w:t>
      </w:r>
      <w:r w:rsidRPr="00071E46">
        <w:t>The following section outlines Committee’s recommendations to apply to right to adequate housing to the law of the N</w:t>
      </w:r>
      <w:r>
        <w:t>WT</w:t>
      </w:r>
      <w:r w:rsidRPr="00071E46">
        <w:t xml:space="preserve">. </w:t>
      </w:r>
    </w:p>
    <w:p w14:paraId="5150B26F" w14:textId="6C6321B4" w:rsidR="00C07A4E" w:rsidRPr="00C07A4E" w:rsidRDefault="00C07A4E" w:rsidP="00C07A4E">
      <w:pPr>
        <w:rPr>
          <w:b/>
          <w:bCs/>
        </w:rPr>
      </w:pPr>
      <w:bookmarkStart w:id="42" w:name="_Toc212467742"/>
      <w:r w:rsidRPr="00C07A4E">
        <w:rPr>
          <w:b/>
          <w:bCs/>
        </w:rPr>
        <w:t>Applying the Right to Adequate Housing in the NWT</w:t>
      </w:r>
      <w:bookmarkEnd w:id="42"/>
    </w:p>
    <w:p w14:paraId="1FDA36CD" w14:textId="77777777" w:rsidR="00C07A4E" w:rsidRPr="00C07A4E" w:rsidRDefault="00C07A4E" w:rsidP="00C07A4E">
      <w:pPr>
        <w:rPr>
          <w:b/>
          <w:bCs/>
        </w:rPr>
      </w:pPr>
      <w:r w:rsidRPr="00C07A4E">
        <w:rPr>
          <w:b/>
          <w:bCs/>
        </w:rPr>
        <w:t>Recognizing the Right to Adequate Housing in Legislation</w:t>
      </w:r>
    </w:p>
    <w:p w14:paraId="11750E39" w14:textId="77777777" w:rsidR="00C07A4E" w:rsidRDefault="00C07A4E" w:rsidP="00C07A4E">
      <w:r>
        <w:t xml:space="preserve">Witnesses from the National Right to Housing Network, the Canadian Centre for Housing Rights and the Federal Housing Advocate urged Committee to recommend that the GNWT create their own legislation, like the </w:t>
      </w:r>
      <w:r w:rsidRPr="004F65EB">
        <w:rPr>
          <w:i/>
          <w:iCs/>
        </w:rPr>
        <w:t>National Housing Strategy Act</w:t>
      </w:r>
      <w:r>
        <w:t xml:space="preserve">, that recognizes the right to adequate housing as it is articulated in international human rights law. </w:t>
      </w:r>
    </w:p>
    <w:p w14:paraId="6709C33D" w14:textId="6B097E03" w:rsidR="00C07A4E" w:rsidRPr="00720E61" w:rsidRDefault="00C07A4E" w:rsidP="00C07A4E">
      <w:r w:rsidRPr="00C87478">
        <w:t>Committee acknowledges the importance of formally recognizing</w:t>
      </w:r>
      <w:r>
        <w:t xml:space="preserve"> adequate</w:t>
      </w:r>
      <w:r w:rsidRPr="00C87478">
        <w:t xml:space="preserve"> housing as a human right in the </w:t>
      </w:r>
      <w:r>
        <w:t>NWT</w:t>
      </w:r>
      <w:r w:rsidRPr="00C87478">
        <w:t>. Establishing this right in legislation is a necessary step toward creating the systems and structures required to support its full realization. Committee believes that legislative recognition must be accompanied by clear mechanisms for accountability, implementation, and enforcement to ensure that all residents have access to safe, adequate, and secure housing.</w:t>
      </w:r>
      <w:r>
        <w:t xml:space="preserve"> As noted by the National Right to Housing Network, the NWT could “be</w:t>
      </w:r>
      <w:r w:rsidRPr="00804CE3">
        <w:t xml:space="preserve"> one of the first jurisdiction</w:t>
      </w:r>
      <w:r>
        <w:t>s</w:t>
      </w:r>
      <w:r w:rsidRPr="00804CE3">
        <w:t xml:space="preserve"> to make the right to housing infrastructure real</w:t>
      </w:r>
      <w:r>
        <w:t>”</w:t>
      </w:r>
      <w:r w:rsidRPr="00804CE3">
        <w:t>.</w:t>
      </w:r>
      <w:r>
        <w:t xml:space="preserve"> It is important to note that </w:t>
      </w:r>
      <w:r>
        <w:lastRenderedPageBreak/>
        <w:t xml:space="preserve">although Canada has adopted federal legislation that </w:t>
      </w:r>
      <w:r w:rsidRPr="00C8293C">
        <w:t>enshrines</w:t>
      </w:r>
      <w:r>
        <w:t xml:space="preserve"> housing as a human right, no jurisdictions have followed suit with their own legislation to ratify international law and the right to housing.</w:t>
      </w:r>
    </w:p>
    <w:p w14:paraId="4BDE2960" w14:textId="77777777" w:rsidR="00C07A4E" w:rsidRDefault="00C07A4E" w:rsidP="00C07A4E">
      <w:r>
        <w:t xml:space="preserve">The Gwich’in Tribal Council (GTC) presented to Committee on October 23, 2024. </w:t>
      </w:r>
      <w:r>
        <w:br/>
        <w:t xml:space="preserve">The GTC emphasized that legislation recognizing housing as a human right in the NWT should underscore that for Indigenous groups, housing is not just a legal right but also a cultural necessity that supports traditional ways of life, reduces poverty, and answers to community wellbeing. By creating this piece of legislation, Committee aims for the voices of Indigenous people to be upheld and that swift, impactful actions to addressing housing need will follow. The GTC highlighted to Committee that advocating for housing, and related social programs is not just a need, but a fundamental human right. As a nation, they continuously advocate for culturally appropriate housing solutions for their residents, including advocating to the Government to develop housing strategies and policies that include Gwich’in and Indigenous values and Gwich’in </w:t>
      </w:r>
      <w:proofErr w:type="spellStart"/>
      <w:r>
        <w:t>self determination</w:t>
      </w:r>
      <w:proofErr w:type="spellEnd"/>
      <w:r>
        <w:t xml:space="preserve">. In establishing legislation that recognizes the right to housing in the NWT, Committee believes this piece of legislation will create clear avenues for Indigenous governments such as the GTC to advocate for their residents, and for housing programs and policies that are rooted in community wellbeing and are community-led solutions. </w:t>
      </w:r>
    </w:p>
    <w:p w14:paraId="29D96FFA" w14:textId="05B12311" w:rsidR="00C07A4E" w:rsidRDefault="00C07A4E" w:rsidP="00C07A4E">
      <w:r>
        <w:t xml:space="preserve">Committee therefore presents its first recommendation, to recognize housing rights through legislation, mirror mechanisms created through the </w:t>
      </w:r>
      <w:r w:rsidRPr="00B54145">
        <w:rPr>
          <w:i/>
          <w:iCs/>
        </w:rPr>
        <w:t>National Housing Strategy Act</w:t>
      </w:r>
      <w:r>
        <w:rPr>
          <w:i/>
          <w:iCs/>
        </w:rPr>
        <w:t xml:space="preserve">, </w:t>
      </w:r>
      <w:r w:rsidRPr="00701EFA">
        <w:t>and most importantly</w:t>
      </w:r>
      <w:r>
        <w:t xml:space="preserve">, </w:t>
      </w:r>
      <w:r w:rsidRPr="00701EFA">
        <w:t>ratify the right to adequate housing as articulated in international human rights law</w:t>
      </w:r>
      <w:r>
        <w:t xml:space="preserve">. Committee heard clearly from witnesses throughout this project: the establishment and creation of legislation is the key to underpin housing as a human right, and it needs to be done urgently. </w:t>
      </w:r>
    </w:p>
    <w:p w14:paraId="23D96B88" w14:textId="779AE6D7" w:rsidR="00C07A4E" w:rsidRPr="00B57834" w:rsidRDefault="00C07A4E" w:rsidP="00C07A4E">
      <w:pPr>
        <w:rPr>
          <w:b/>
          <w:bCs/>
        </w:rPr>
      </w:pPr>
      <w:r w:rsidRPr="00B57834">
        <w:rPr>
          <w:b/>
          <w:bCs/>
        </w:rPr>
        <w:t>Policy Changes Consistent with UNDRIPA</w:t>
      </w:r>
    </w:p>
    <w:p w14:paraId="603D7B7C" w14:textId="591E8ACA" w:rsidR="00C07A4E" w:rsidRDefault="00C07A4E" w:rsidP="00C07A4E">
      <w:r w:rsidRPr="00E866A9">
        <w:t xml:space="preserve">Dr. Christensen </w:t>
      </w:r>
      <w:r>
        <w:t>outlined</w:t>
      </w:r>
      <w:r w:rsidRPr="00E866A9">
        <w:t xml:space="preserve"> critical resources within the </w:t>
      </w:r>
      <w:r>
        <w:t>territory</w:t>
      </w:r>
      <w:r w:rsidRPr="00414052">
        <w:t xml:space="preserve"> that can support a </w:t>
      </w:r>
      <w:r>
        <w:br/>
      </w:r>
      <w:r w:rsidRPr="00414052">
        <w:t xml:space="preserve">rights-based approach to housing. The critical resources she listed include an incredible community knowledge base, innovation and capacity built from generations of self-determination, a diverse array of Indigenous and non-profit community-led housing initiatives that are responsive to the cultural and contextual needs of northern communities, HNWT with strong leadership and a desire to promote homemaking for all northerns, and strong leadership and vision from Indigenous </w:t>
      </w:r>
      <w:r>
        <w:t>G</w:t>
      </w:r>
      <w:r w:rsidRPr="00E866A9">
        <w:t>overnments</w:t>
      </w:r>
      <w:r>
        <w:t xml:space="preserve"> and Indigenous Organizations.</w:t>
      </w:r>
      <w:r w:rsidRPr="00E866A9">
        <w:t xml:space="preserve"> </w:t>
      </w:r>
    </w:p>
    <w:p w14:paraId="5ADCA9CC" w14:textId="35D34955" w:rsidR="00C07A4E" w:rsidRDefault="00C07A4E" w:rsidP="00C07A4E">
      <w:r w:rsidRPr="00E866A9">
        <w:t xml:space="preserve">Committee believes the most important asset in the </w:t>
      </w:r>
      <w:r>
        <w:t>t</w:t>
      </w:r>
      <w:r w:rsidRPr="00E866A9">
        <w:t>erritory is Indigenous Governments</w:t>
      </w:r>
      <w:r>
        <w:t xml:space="preserve"> and Indigenous Organizations</w:t>
      </w:r>
      <w:r w:rsidRPr="00E866A9">
        <w:t>, and there is opportunity to use the principle</w:t>
      </w:r>
      <w:r>
        <w:t>s</w:t>
      </w:r>
      <w:r w:rsidRPr="00E866A9">
        <w:t xml:space="preserve"> </w:t>
      </w:r>
      <w:r>
        <w:t>in</w:t>
      </w:r>
      <w:r w:rsidRPr="00414052">
        <w:t xml:space="preserve"> </w:t>
      </w:r>
      <w:r>
        <w:t xml:space="preserve">the </w:t>
      </w:r>
      <w:r w:rsidRPr="00422EC0">
        <w:rPr>
          <w:i/>
        </w:rPr>
        <w:t>United Nations Declaration on the Rights of Indigenous Peoples</w:t>
      </w:r>
      <w:r>
        <w:t xml:space="preserve"> (</w:t>
      </w:r>
      <w:r w:rsidRPr="00414052">
        <w:t>UNDRIP</w:t>
      </w:r>
      <w:r>
        <w:t>)</w:t>
      </w:r>
      <w:r w:rsidRPr="00414052">
        <w:t xml:space="preserve"> to guide housing policy change, integrate Indigenous perspectives</w:t>
      </w:r>
      <w:r>
        <w:t>,</w:t>
      </w:r>
      <w:r w:rsidRPr="00414052">
        <w:t xml:space="preserve"> and uphold the right to self-determination. </w:t>
      </w:r>
      <w:r>
        <w:t>As s</w:t>
      </w:r>
      <w:r w:rsidRPr="00414052">
        <w:t>uggested by the GTC</w:t>
      </w:r>
      <w:r>
        <w:t>,</w:t>
      </w:r>
      <w:r w:rsidRPr="00414052">
        <w:t xml:space="preserve"> </w:t>
      </w:r>
      <w:r>
        <w:t>the</w:t>
      </w:r>
      <w:r w:rsidRPr="00414052">
        <w:t xml:space="preserve"> GNWT </w:t>
      </w:r>
      <w:r>
        <w:t xml:space="preserve">is encouraged </w:t>
      </w:r>
      <w:r w:rsidRPr="00414052">
        <w:t xml:space="preserve">to </w:t>
      </w:r>
      <w:r>
        <w:t>integrate</w:t>
      </w:r>
      <w:r w:rsidRPr="00414052">
        <w:t xml:space="preserve"> Indigenous values into housing policy and ensure policies are aligned with national and international commitments. Many communities across the NWT are developing their own housing programs and policies, and therefore collaborating with Indigenous </w:t>
      </w:r>
      <w:r>
        <w:t>G</w:t>
      </w:r>
      <w:r w:rsidRPr="00414052">
        <w:t xml:space="preserve">overnments </w:t>
      </w:r>
      <w:r>
        <w:t>and Indigenous Organizations</w:t>
      </w:r>
      <w:r w:rsidRPr="00414052">
        <w:t xml:space="preserve"> is crucial to ensure culturally appropriate housing solutions.</w:t>
      </w:r>
    </w:p>
    <w:p w14:paraId="5E6ADB10" w14:textId="77777777" w:rsidR="00C07A4E" w:rsidRPr="00C07A4E" w:rsidRDefault="00C07A4E" w:rsidP="00C07A4E">
      <w:r w:rsidRPr="00C07A4E">
        <w:t xml:space="preserve">Efforts to grapple with and dismantle the colonial history of housing in the Territory need to also be situated within the overall struggle for the recognition of Indigenous rights. </w:t>
      </w:r>
    </w:p>
    <w:p w14:paraId="4462DA7E" w14:textId="77777777" w:rsidR="00C07A4E" w:rsidRPr="00C07A4E" w:rsidRDefault="00C07A4E" w:rsidP="00C07A4E">
      <w:r w:rsidRPr="00C07A4E">
        <w:t>Dr. Julia Christensen, Queens University</w:t>
      </w:r>
    </w:p>
    <w:p w14:paraId="7B0873B7" w14:textId="0C293A25" w:rsidR="00C07A4E" w:rsidRPr="00B57834" w:rsidRDefault="00C07A4E" w:rsidP="00C07A4E">
      <w:r w:rsidRPr="00B57834">
        <w:t xml:space="preserve">As highlighted by Dr. Christensen, the struggle of Indigenous rights to land and sovereignty is recognized in the territory’s United Nations Declaration on the Rights of Indigenous Peoples Implementation Act (UNDRIPIA). She emphasized that affirming housing as a human right within the NWT is to recognize that it cannot be separated from the other essential dimensions of Indigenous home. </w:t>
      </w:r>
    </w:p>
    <w:p w14:paraId="1DC9227E" w14:textId="29A3B27E" w:rsidR="00C07A4E" w:rsidRPr="00414052" w:rsidRDefault="00C07A4E" w:rsidP="00C07A4E">
      <w:r>
        <w:t>Further, t</w:t>
      </w:r>
      <w:r w:rsidRPr="00D3395C">
        <w:t>he Final Report of the National Inquiry into Missing and Murdered Indigenous Women and Girls</w:t>
      </w:r>
      <w:r>
        <w:t xml:space="preserve"> calls on all governments to ensure that equitable access to basic rights such as housing is recognized as a fundamental means of protecting Indigenous and human rights. </w:t>
      </w:r>
      <w:r w:rsidRPr="00D3395C">
        <w:t>Committee underscores the critical link between the right to adequate housing and the prevention of gender-based violence, particularly in relation to missing and murdered Indigenous women and girls</w:t>
      </w:r>
      <w:r>
        <w:t xml:space="preserve">. </w:t>
      </w:r>
      <w:r w:rsidRPr="00D3395C">
        <w:t>Access to safe and secure housing has been identified as a key protective factor. Survivors of domestic violence often rely on safe housing and shelter access as a means of escaping abuse and rebuilding their lives. Ensuring adequate housing is essential to advancing both public safety and human rights.</w:t>
      </w:r>
    </w:p>
    <w:p w14:paraId="483CF492" w14:textId="77777777" w:rsidR="00C07A4E" w:rsidRDefault="00C07A4E" w:rsidP="00C07A4E">
      <w:r w:rsidRPr="00414052">
        <w:t xml:space="preserve">By using our resources and working closely with Indigenous governments, Committee urges the </w:t>
      </w:r>
      <w:r>
        <w:t>territorial government</w:t>
      </w:r>
      <w:r w:rsidRPr="00B551FD">
        <w:t xml:space="preserve"> to publicly recognize the colonial legacies that have influenced housing policy and enact solutions that are guided by national and international commitments. Committee presents the following </w:t>
      </w:r>
      <w:proofErr w:type="gramStart"/>
      <w:r w:rsidRPr="00B551FD">
        <w:t>recommendation</w:t>
      </w:r>
      <w:proofErr w:type="gramEnd"/>
      <w:r w:rsidRPr="00B551FD">
        <w:t>:</w:t>
      </w:r>
    </w:p>
    <w:p w14:paraId="6096045C" w14:textId="77777777" w:rsidR="00C07A4E" w:rsidRPr="00B57834" w:rsidRDefault="00C07A4E" w:rsidP="00C07A4E">
      <w:pPr>
        <w:rPr>
          <w:b/>
          <w:bCs/>
        </w:rPr>
      </w:pPr>
      <w:r w:rsidRPr="00B57834">
        <w:rPr>
          <w:b/>
          <w:bCs/>
        </w:rPr>
        <w:lastRenderedPageBreak/>
        <w:t>Territorial Housing Advocate</w:t>
      </w:r>
    </w:p>
    <w:p w14:paraId="7632263E" w14:textId="77777777" w:rsidR="00C07A4E" w:rsidRDefault="00C07A4E" w:rsidP="00C07A4E">
      <w:r>
        <w:t xml:space="preserve">The NHSA lead to the creation of a Federal Housing Advocate, described as a federal watchdog who ensures that the voices of people in Canada are heard by decision makers at the highest level. Based at the Canadian Human Rights Commission, the Office of the Federal Housing Advocate is independent and non-partisan. The role of the Advocate is to hold all levels of government to account for their human rights obligations. </w:t>
      </w:r>
    </w:p>
    <w:p w14:paraId="7CF21D25" w14:textId="77777777" w:rsidR="00C07A4E" w:rsidRDefault="00C07A4E" w:rsidP="00C07A4E">
      <w:r>
        <w:t xml:space="preserve">The NHSA stipulates that the Advocate must work on </w:t>
      </w:r>
      <w:r w:rsidRPr="00B57834">
        <w:t>systemic</w:t>
      </w:r>
      <w:r>
        <w:t xml:space="preserve"> housing issues. </w:t>
      </w:r>
      <w:r>
        <w:br/>
        <w:t xml:space="preserve">This means that the Advocate makes recommendations to governments to improve laws, policies, and programs to uphold the right to housing and improve outcomes for people in Canada. Some aspects of this role include conducting research, reviewing systemic issues, engaging with rights holders and civil society, monitoring the housing situation in Canada and raising concerns to the federal Minister Responsible for Housing. The Advocate herself noted that she is a connector of governments – not a resource mechanism for individual complaints. </w:t>
      </w:r>
    </w:p>
    <w:p w14:paraId="6F5501C2" w14:textId="77777777" w:rsidR="00C07A4E" w:rsidRDefault="00C07A4E" w:rsidP="00C07A4E">
      <w:r>
        <w:t xml:space="preserve">The recommendations from the Federal Housing Advocate as well as the National Right to Housing Network were clear: for the GNWT to create an independent Territorial Housing Advocate who can help realize the right to housing in the territory. </w:t>
      </w:r>
    </w:p>
    <w:p w14:paraId="2B317048" w14:textId="77777777" w:rsidR="00C07A4E" w:rsidRDefault="00C07A4E" w:rsidP="00C07A4E">
      <w:r>
        <w:t xml:space="preserve">Committee believes that a Territorial Housing Advocate can help address systemic policy barriers to housing. </w:t>
      </w:r>
      <w:proofErr w:type="gramStart"/>
      <w:r>
        <w:t>If and when</w:t>
      </w:r>
      <w:proofErr w:type="gramEnd"/>
      <w:r>
        <w:t xml:space="preserve"> the GNWT recognizes the right to housing, h</w:t>
      </w:r>
      <w:r w:rsidRPr="00804CE3">
        <w:t xml:space="preserve">aving an advocate </w:t>
      </w:r>
      <w:r>
        <w:t>with territorial jurisdiction will drive progress. Committee believes the Territory needs a “housing watchdog”. A</w:t>
      </w:r>
      <w:r w:rsidRPr="00135CC3">
        <w:t xml:space="preserve"> Territorial Housing Advocate </w:t>
      </w:r>
      <w:r>
        <w:t>could</w:t>
      </w:r>
      <w:r w:rsidRPr="00135CC3">
        <w:t xml:space="preserve"> review policies and programs at </w:t>
      </w:r>
      <w:r>
        <w:t>HNWT</w:t>
      </w:r>
      <w:r w:rsidRPr="00135CC3">
        <w:t xml:space="preserve"> to ensure the Government of the Northwest Territories is developing policies and programs with meaningful engagement from communities and stakeholders and is using maximum available resources for housing the most vulnerable people.</w:t>
      </w:r>
      <w:r>
        <w:t xml:space="preserve"> </w:t>
      </w:r>
    </w:p>
    <w:p w14:paraId="22AD36ED" w14:textId="77777777" w:rsidR="00C07A4E" w:rsidRDefault="00C07A4E" w:rsidP="00C07A4E">
      <w:r>
        <w:t xml:space="preserve">Additionally, a recommendation from Janine Harvey, a researcher in the field of housing in the north, is to establish Indigenous local housing advocate positions. She described this as an actionable solution that would assist people in dealing with lack of access to housing and support services, debt reductions, and health and safety issues. It was also brought forward to Committee the importance of involving Dene, Inuit and Métis with lived experience of being unhoused into decision-making positions related to housing and </w:t>
      </w:r>
      <w:r>
        <w:t xml:space="preserve">support services, program design, implementation and evaluation. </w:t>
      </w:r>
    </w:p>
    <w:p w14:paraId="6A20E17C" w14:textId="77777777" w:rsidR="00C07A4E" w:rsidRDefault="00C07A4E" w:rsidP="00C07A4E">
      <w:r>
        <w:t>Committee believes that establishing a Territorial Housing Advocate is an important tool to uphold the right to housing. Being the first jurisdiction to create a Housing Advocate would be a unique opportunity for the Territory, and an important step forward for advocacy and holding the Government accountable for the progressive realization of the right to housing. Committee notes this important step and recommends the following:</w:t>
      </w:r>
    </w:p>
    <w:p w14:paraId="0A774584" w14:textId="77777777" w:rsidR="00C07A4E" w:rsidRDefault="00C07A4E" w:rsidP="00C07A4E">
      <w:r>
        <w:t xml:space="preserve">On December 4, 2024, Committee heard from the Canadian Centre for Housing Rights, one of the leading organizations working to advance the right to adequate housing. </w:t>
      </w:r>
      <w:r>
        <w:br/>
        <w:t xml:space="preserve">The organization outlined </w:t>
      </w:r>
      <w:proofErr w:type="gramStart"/>
      <w:r>
        <w:t>key ways</w:t>
      </w:r>
      <w:proofErr w:type="gramEnd"/>
      <w:r>
        <w:t xml:space="preserve"> in which the </w:t>
      </w:r>
      <w:r w:rsidRPr="00207350">
        <w:t>GNWT</w:t>
      </w:r>
      <w:r>
        <w:t xml:space="preserve"> can use a right to housing framework for the NWT to help analyze where existing laws, policies and government approaches are currently experiencing gaps. They also urged Committee to look at how other jurisdictions, both nationally and internationally have used a right-based framework for housing and have incorporated community engagement and advocacy as well as how to address legal challenges or litigations to the right to housing. </w:t>
      </w:r>
    </w:p>
    <w:p w14:paraId="1CB288E9" w14:textId="77777777" w:rsidR="00C07A4E" w:rsidRDefault="00C07A4E" w:rsidP="00C07A4E">
      <w:r>
        <w:t xml:space="preserve">Committee acknowledges that the current model of the </w:t>
      </w:r>
      <w:r w:rsidRPr="001E4767">
        <w:t xml:space="preserve">NHSA </w:t>
      </w:r>
      <w:r>
        <w:t xml:space="preserve">does not allow for litigation or the ability for groups to make legal claims on violations </w:t>
      </w:r>
      <w:proofErr w:type="gramStart"/>
      <w:r>
        <w:t>to</w:t>
      </w:r>
      <w:proofErr w:type="gramEnd"/>
      <w:r>
        <w:t xml:space="preserve"> the right to housing. Notably, Committee heard from Dr. Christensen and the YWCA NWT on this matter. Dr. Christensen noted the option to enshrine the right to housing in the NWT’s </w:t>
      </w:r>
      <w:r w:rsidRPr="001E4767">
        <w:rPr>
          <w:i/>
          <w:iCs/>
        </w:rPr>
        <w:t>Human Rights Act</w:t>
      </w:r>
      <w:r>
        <w:rPr>
          <w:i/>
          <w:iCs/>
        </w:rPr>
        <w:t xml:space="preserve">. </w:t>
      </w:r>
      <w:r>
        <w:t>This strategy would give the “legal teeth” necessary to be able to litigate against the government for failing to provide adequate resources. Furthermore, she notes that this could provide stronger advocacy behind a demand for increased funding and make it an enforceable right. Committee therefore presents this Recommendation:</w:t>
      </w:r>
    </w:p>
    <w:p w14:paraId="5CD69461" w14:textId="6AACB02A" w:rsidR="00C07A4E" w:rsidRPr="00B57834" w:rsidRDefault="00B57834" w:rsidP="00B57834">
      <w:pPr>
        <w:rPr>
          <w:b/>
          <w:bCs/>
        </w:rPr>
      </w:pPr>
      <w:bookmarkStart w:id="43" w:name="_Toc212467743"/>
      <w:r w:rsidRPr="00B57834">
        <w:rPr>
          <w:b/>
          <w:bCs/>
        </w:rPr>
        <w:t xml:space="preserve">Eviction And </w:t>
      </w:r>
      <w:proofErr w:type="gramStart"/>
      <w:r w:rsidRPr="00B57834">
        <w:rPr>
          <w:b/>
          <w:bCs/>
        </w:rPr>
        <w:t>The</w:t>
      </w:r>
      <w:proofErr w:type="gramEnd"/>
      <w:r w:rsidRPr="00B57834">
        <w:rPr>
          <w:b/>
          <w:bCs/>
        </w:rPr>
        <w:t xml:space="preserve"> Right </w:t>
      </w:r>
      <w:proofErr w:type="gramStart"/>
      <w:r w:rsidRPr="00B57834">
        <w:rPr>
          <w:b/>
          <w:bCs/>
        </w:rPr>
        <w:t>To</w:t>
      </w:r>
      <w:proofErr w:type="gramEnd"/>
      <w:r w:rsidRPr="00B57834">
        <w:rPr>
          <w:b/>
          <w:bCs/>
        </w:rPr>
        <w:t xml:space="preserve"> Housing </w:t>
      </w:r>
      <w:proofErr w:type="gramStart"/>
      <w:r w:rsidRPr="00B57834">
        <w:rPr>
          <w:b/>
          <w:bCs/>
        </w:rPr>
        <w:t>In</w:t>
      </w:r>
      <w:proofErr w:type="gramEnd"/>
      <w:r w:rsidRPr="00B57834">
        <w:rPr>
          <w:b/>
          <w:bCs/>
        </w:rPr>
        <w:t xml:space="preserve"> </w:t>
      </w:r>
      <w:proofErr w:type="gramStart"/>
      <w:r w:rsidRPr="00B57834">
        <w:rPr>
          <w:b/>
          <w:bCs/>
        </w:rPr>
        <w:t>The</w:t>
      </w:r>
      <w:proofErr w:type="gramEnd"/>
      <w:r w:rsidRPr="00B57834">
        <w:rPr>
          <w:b/>
          <w:bCs/>
        </w:rPr>
        <w:t xml:space="preserve"> </w:t>
      </w:r>
      <w:proofErr w:type="spellStart"/>
      <w:r w:rsidRPr="00B57834">
        <w:rPr>
          <w:b/>
          <w:bCs/>
        </w:rPr>
        <w:t>Nwt</w:t>
      </w:r>
      <w:bookmarkEnd w:id="43"/>
      <w:proofErr w:type="spellEnd"/>
    </w:p>
    <w:p w14:paraId="41D1AC29" w14:textId="7DEF2820" w:rsidR="00C07A4E" w:rsidRDefault="00C07A4E" w:rsidP="00C07A4E">
      <w:r>
        <w:t>Dr. Sarah Buhler of the University of Saskatchewan College of Law shared her research with Committee on evictions and the right to housing. First, she reiterated that the experience of losing one’s home is deeply tied to human dignity and human rights. She states the importance of looking at broader systemic issues when analyzing the intersections of housing as a human right and evictions, such as:</w:t>
      </w:r>
    </w:p>
    <w:p w14:paraId="23C6763D" w14:textId="77777777" w:rsidR="00C07A4E" w:rsidRPr="00445C14" w:rsidRDefault="00C07A4E" w:rsidP="00B57834">
      <w:r w:rsidRPr="00445C14">
        <w:t xml:space="preserve">Ensuring that housing is </w:t>
      </w:r>
      <w:proofErr w:type="gramStart"/>
      <w:r w:rsidRPr="00445C14">
        <w:t>affordable;</w:t>
      </w:r>
      <w:proofErr w:type="gramEnd"/>
    </w:p>
    <w:p w14:paraId="0FB2D7BB" w14:textId="77777777" w:rsidR="00C07A4E" w:rsidRPr="00445C14" w:rsidRDefault="00C07A4E" w:rsidP="00B57834">
      <w:r w:rsidRPr="00445C14">
        <w:t xml:space="preserve">Ensuring that tenants have enough resources to pay for </w:t>
      </w:r>
      <w:proofErr w:type="gramStart"/>
      <w:r w:rsidRPr="00445C14">
        <w:t>housing;</w:t>
      </w:r>
      <w:proofErr w:type="gramEnd"/>
    </w:p>
    <w:p w14:paraId="5B0AE50B" w14:textId="77777777" w:rsidR="00C07A4E" w:rsidRPr="00445C14" w:rsidRDefault="00C07A4E" w:rsidP="00B57834">
      <w:r w:rsidRPr="00445C14">
        <w:lastRenderedPageBreak/>
        <w:t>Establishing mechanisms to prevent evictions (i.e. legal aid and legal assistance); and</w:t>
      </w:r>
    </w:p>
    <w:p w14:paraId="4C01B51B" w14:textId="77777777" w:rsidR="00C07A4E" w:rsidRPr="00445C14" w:rsidRDefault="00C07A4E" w:rsidP="00B57834">
      <w:r w:rsidRPr="00445C14">
        <w:t>Working towards a society where everyone has affordable and adequate housing to meet the needs of their families and to feel secure.</w:t>
      </w:r>
    </w:p>
    <w:p w14:paraId="6E0DF6AA" w14:textId="7BA792C5" w:rsidR="00C07A4E" w:rsidRDefault="00C07A4E" w:rsidP="00C07A4E">
      <w:r>
        <w:t xml:space="preserve">Often, evictions can play out in an extremely uneven field, with tenants who are most vulnerable to eviction already facing multiple and intersecting forms of oppression. Evictions can occur formally and informally, and Dr. Buhler highlighted that the research shows that most evictions may be more informal in nature. Evictions can have an intense impact on an individual as well as the broader community and </w:t>
      </w:r>
      <w:proofErr w:type="spellStart"/>
      <w:r>
        <w:t>neighbourhoods</w:t>
      </w:r>
      <w:proofErr w:type="spellEnd"/>
      <w:r>
        <w:t xml:space="preserve">, which strongly points to the need for a fair and open formal eviction system which can largely influence informal evictions. </w:t>
      </w:r>
    </w:p>
    <w:p w14:paraId="6B717B41" w14:textId="66B6923D" w:rsidR="00C07A4E" w:rsidRDefault="00C07A4E" w:rsidP="00C07A4E">
      <w:r>
        <w:t>One of the primary reasons for evictions in the NWT is due to rental arrears, even those living in public housing. Dr. Buhler states:</w:t>
      </w:r>
    </w:p>
    <w:p w14:paraId="7B926C70" w14:textId="77777777" w:rsidR="00C07A4E" w:rsidRPr="00B57834" w:rsidRDefault="00C07A4E" w:rsidP="00C07A4E">
      <w:r w:rsidRPr="00B57834">
        <w:t>This means that people are struggling for different reasons to pay their rent and there are underlining issues in terms of just making it possible for people to afford their rent and have security of tenure.</w:t>
      </w:r>
    </w:p>
    <w:p w14:paraId="13B6F856" w14:textId="051525F9" w:rsidR="00C07A4E" w:rsidRDefault="00C07A4E" w:rsidP="00C07A4E">
      <w:r>
        <w:t>Dr. Sarah Buhler, University of Saskatchewan, College of Law</w:t>
      </w:r>
    </w:p>
    <w:p w14:paraId="5B0211C7" w14:textId="175E85F2" w:rsidR="00C07A4E" w:rsidRDefault="00C07A4E" w:rsidP="00C07A4E">
      <w:r>
        <w:t>Notably, the GTC highlighted that housing is a cultural necessity for its members, in that it supports their traditional ways of life, reduces poverty, and fosters community wellbeing. Thus, in contemplating the eviction framework, the GTC advocated for the inclusion of local knowledge to inform the most appropriate approaches for eviction.</w:t>
      </w:r>
    </w:p>
    <w:p w14:paraId="7970DEF9" w14:textId="77777777" w:rsidR="00C07A4E" w:rsidRPr="00B57834" w:rsidRDefault="00C07A4E" w:rsidP="00C07A4E">
      <w:r w:rsidRPr="00B57834">
        <w:rPr>
          <w:b/>
          <w:bCs/>
        </w:rPr>
        <w:t>Proportionality in Evictions</w:t>
      </w:r>
    </w:p>
    <w:p w14:paraId="7A26F4EF" w14:textId="77777777" w:rsidR="00C07A4E" w:rsidRDefault="00C07A4E" w:rsidP="00C07A4E">
      <w:r w:rsidRPr="00C72C73">
        <w:t xml:space="preserve">The Canadian Centre for Housing Rights outlined the need for policies that promote long term stability in housing, </w:t>
      </w:r>
      <w:r>
        <w:t xml:space="preserve">using </w:t>
      </w:r>
      <w:r w:rsidRPr="00C72C73">
        <w:t>evictions as a last resort</w:t>
      </w:r>
      <w:r>
        <w:t>,</w:t>
      </w:r>
      <w:r w:rsidRPr="00C72C73">
        <w:t xml:space="preserve"> and stronger protections for those facing domestic violence. In</w:t>
      </w:r>
      <w:r>
        <w:t xml:space="preserve"> Dr. Buhler’s presentation, Committee learned about the proportionality framework to evictions in international human rights law. Under this framework, </w:t>
      </w:r>
      <w:proofErr w:type="gramStart"/>
      <w:r>
        <w:t>evictions</w:t>
      </w:r>
      <w:proofErr w:type="gramEnd"/>
      <w:r>
        <w:t xml:space="preserve"> should be treated as a last resort, with all reasonable alternatives considered. An eviction is only justified if: </w:t>
      </w:r>
    </w:p>
    <w:p w14:paraId="438F660A" w14:textId="77777777" w:rsidR="00C07A4E" w:rsidRDefault="00C07A4E" w:rsidP="00C07A4E">
      <w:r>
        <w:t>The e</w:t>
      </w:r>
      <w:r w:rsidRPr="00A310B9">
        <w:t xml:space="preserve">viction has a legitimate </w:t>
      </w:r>
      <w:proofErr w:type="gramStart"/>
      <w:r w:rsidRPr="00A310B9">
        <w:t>objective;</w:t>
      </w:r>
      <w:proofErr w:type="gramEnd"/>
    </w:p>
    <w:p w14:paraId="6F4A7927" w14:textId="77777777" w:rsidR="00C07A4E" w:rsidRDefault="00C07A4E" w:rsidP="00C07A4E">
      <w:r w:rsidRPr="00A310B9">
        <w:t>There is no reasonable alternative to eviction;</w:t>
      </w:r>
      <w:r>
        <w:t xml:space="preserve"> and</w:t>
      </w:r>
    </w:p>
    <w:p w14:paraId="1716C01C" w14:textId="77777777" w:rsidR="00C07A4E" w:rsidRPr="00A310B9" w:rsidRDefault="00C07A4E" w:rsidP="00C07A4E">
      <w:r>
        <w:t>The c</w:t>
      </w:r>
      <w:r w:rsidRPr="00A310B9">
        <w:t xml:space="preserve">onsequences of eviction </w:t>
      </w:r>
      <w:r>
        <w:t>are</w:t>
      </w:r>
      <w:r w:rsidRPr="00A310B9">
        <w:t xml:space="preserve"> proportionate to the objective</w:t>
      </w:r>
      <w:r>
        <w:t>.</w:t>
      </w:r>
    </w:p>
    <w:p w14:paraId="5ED4BE39" w14:textId="77777777" w:rsidR="00C07A4E" w:rsidRDefault="00C07A4E" w:rsidP="00C07A4E">
      <w:r>
        <w:t xml:space="preserve">Decision makers must also consider the full context of each case, which might include considerations such as the interests of any child or elders in the household, individuals with disabilities, or those requiring medical or social </w:t>
      </w:r>
      <w:proofErr w:type="gramStart"/>
      <w:r>
        <w:t>supports</w:t>
      </w:r>
      <w:proofErr w:type="gramEnd"/>
      <w:r>
        <w:t xml:space="preserve">. </w:t>
      </w:r>
    </w:p>
    <w:p w14:paraId="6827D658" w14:textId="20454924" w:rsidR="00C07A4E" w:rsidRPr="00B57834" w:rsidRDefault="00C07A4E" w:rsidP="00C07A4E">
      <w:r w:rsidRPr="004F5C6D">
        <w:t>In her review of eviction jurisprudence in the N</w:t>
      </w:r>
      <w:r>
        <w:t>WT</w:t>
      </w:r>
      <w:r w:rsidRPr="004F5C6D">
        <w:t xml:space="preserve">, Dr. Buhler observed that adjudicators generally do not treat eviction as a first resort. In many cases, alternatives such as payment plans are considered before proceeding with termination. However, Committee notes that there is no explicit requirement for decision-makers to apply a proportionality framework or to assess the broader circumstances of the tenant. </w:t>
      </w:r>
      <w:r>
        <w:br/>
      </w:r>
      <w:r w:rsidRPr="004F5C6D">
        <w:t>This absence of formal guidance</w:t>
      </w:r>
      <w:r>
        <w:t xml:space="preserve"> can</w:t>
      </w:r>
      <w:r w:rsidRPr="004F5C6D">
        <w:t xml:space="preserve"> limit the consistency and fairness of eviction decisions, particularly in cases involving vulnerable individuals or complex household situations.</w:t>
      </w:r>
      <w:r>
        <w:t xml:space="preserve"> Committee therefore recommends:</w:t>
      </w:r>
    </w:p>
    <w:p w14:paraId="5B56EA59" w14:textId="77777777" w:rsidR="00C07A4E" w:rsidRPr="00B57834" w:rsidRDefault="00C07A4E" w:rsidP="00C07A4E">
      <w:pPr>
        <w:rPr>
          <w:b/>
        </w:rPr>
      </w:pPr>
      <w:r w:rsidRPr="00B57834">
        <w:rPr>
          <w:b/>
        </w:rPr>
        <w:t>Eviction Policy in Public Housing for Multi-Generational Tenants</w:t>
      </w:r>
    </w:p>
    <w:p w14:paraId="30694641" w14:textId="77777777" w:rsidR="00C07A4E" w:rsidRDefault="00C07A4E" w:rsidP="00C07A4E">
      <w:pPr>
        <w:rPr>
          <w:bCs/>
        </w:rPr>
      </w:pPr>
      <w:r>
        <w:rPr>
          <w:bCs/>
        </w:rPr>
        <w:t xml:space="preserve">Housing NWT also has its own evictions policy for tenants in public housing. The policy outlines the legal and procedural framework for evicting tenants from public housing after a tenancy has been terminated, aiming to strike a balance between supporting tenants and ensuring fair housing allocation. Committee commends that this policy intends to emphasize tenant support, equitable housing access, and the protection of tenant rights to community safety. </w:t>
      </w:r>
    </w:p>
    <w:p w14:paraId="3F02481E" w14:textId="1D13B4B6" w:rsidR="00C07A4E" w:rsidRPr="004371AC" w:rsidRDefault="00C07A4E" w:rsidP="00C07A4E">
      <w:pPr>
        <w:rPr>
          <w:rFonts w:eastAsia="Calibri"/>
        </w:rPr>
      </w:pPr>
      <w:r>
        <w:rPr>
          <w:rFonts w:eastAsia="Calibri"/>
        </w:rPr>
        <w:t xml:space="preserve">However, </w:t>
      </w:r>
      <w:r w:rsidRPr="00157158">
        <w:rPr>
          <w:rFonts w:eastAsia="Calibri"/>
        </w:rPr>
        <w:t>Committee is concerned that some public housing tenants may face eviction following the passing of their elderly parents. Committee believes that multi-generational living arrangements should be considered before any eviction decisions are made. To avoid destabilizing families, the Committee recommends that the Evictions from Public Housing Policy be reviewed accordingly</w:t>
      </w:r>
      <w:r>
        <w:rPr>
          <w:rFonts w:eastAsia="Calibri"/>
        </w:rPr>
        <w:t>:</w:t>
      </w:r>
    </w:p>
    <w:p w14:paraId="55958CCD" w14:textId="77777777" w:rsidR="00C07A4E" w:rsidRPr="00B57834" w:rsidRDefault="00C07A4E" w:rsidP="00C07A4E">
      <w:pPr>
        <w:rPr>
          <w:b/>
        </w:rPr>
      </w:pPr>
      <w:r w:rsidRPr="00B57834">
        <w:rPr>
          <w:b/>
        </w:rPr>
        <w:t>Increased Transitional Housing for Those Evicted</w:t>
      </w:r>
    </w:p>
    <w:p w14:paraId="65476F82" w14:textId="77777777" w:rsidR="00C07A4E" w:rsidRPr="006365A3" w:rsidRDefault="00C07A4E" w:rsidP="00C07A4E">
      <w:pPr>
        <w:rPr>
          <w:bCs/>
        </w:rPr>
      </w:pPr>
      <w:r w:rsidRPr="00166A10">
        <w:rPr>
          <w:bCs/>
        </w:rPr>
        <w:t xml:space="preserve">Even </w:t>
      </w:r>
      <w:r w:rsidRPr="001B6447">
        <w:rPr>
          <w:bCs/>
        </w:rPr>
        <w:t>in a system that applies the</w:t>
      </w:r>
      <w:r w:rsidRPr="00166A10">
        <w:rPr>
          <w:bCs/>
        </w:rPr>
        <w:t xml:space="preserve"> proportionality framework,</w:t>
      </w:r>
      <w:r w:rsidRPr="000445DA">
        <w:rPr>
          <w:bCs/>
        </w:rPr>
        <w:t xml:space="preserve"> Committee recognizes that evictions</w:t>
      </w:r>
      <w:r>
        <w:rPr>
          <w:bCs/>
        </w:rPr>
        <w:t xml:space="preserve">, </w:t>
      </w:r>
      <w:r w:rsidRPr="000445DA">
        <w:rPr>
          <w:bCs/>
        </w:rPr>
        <w:t>while a last resort</w:t>
      </w:r>
      <w:r>
        <w:rPr>
          <w:bCs/>
        </w:rPr>
        <w:t xml:space="preserve">, </w:t>
      </w:r>
      <w:r w:rsidRPr="000445DA">
        <w:rPr>
          <w:bCs/>
        </w:rPr>
        <w:t xml:space="preserve">may be necessary in certain circumstances. Evictions inevitably impact an individual’s right to </w:t>
      </w:r>
      <w:r>
        <w:rPr>
          <w:bCs/>
        </w:rPr>
        <w:t xml:space="preserve">adequate </w:t>
      </w:r>
      <w:r w:rsidRPr="000445DA">
        <w:rPr>
          <w:bCs/>
        </w:rPr>
        <w:t>housing. To mitigate these impacts,</w:t>
      </w:r>
      <w:r>
        <w:rPr>
          <w:bCs/>
        </w:rPr>
        <w:t xml:space="preserve"> </w:t>
      </w:r>
      <w:r w:rsidRPr="000445DA">
        <w:rPr>
          <w:bCs/>
        </w:rPr>
        <w:t xml:space="preserve">Committee emphasizes the importance of increasing the availability and accessibility of transitional housing. Doing so would ensure that </w:t>
      </w:r>
      <w:r>
        <w:rPr>
          <w:bCs/>
        </w:rPr>
        <w:t xml:space="preserve">those evicted </w:t>
      </w:r>
      <w:r w:rsidRPr="000445DA">
        <w:rPr>
          <w:bCs/>
        </w:rPr>
        <w:t xml:space="preserve">still have housing options, </w:t>
      </w:r>
      <w:r>
        <w:rPr>
          <w:bCs/>
        </w:rPr>
        <w:t xml:space="preserve">thereby </w:t>
      </w:r>
      <w:r w:rsidRPr="000445DA">
        <w:rPr>
          <w:bCs/>
        </w:rPr>
        <w:t>uphold</w:t>
      </w:r>
      <w:r>
        <w:rPr>
          <w:bCs/>
        </w:rPr>
        <w:t>ing</w:t>
      </w:r>
      <w:r w:rsidRPr="000445DA">
        <w:rPr>
          <w:bCs/>
        </w:rPr>
        <w:t xml:space="preserve"> their right to </w:t>
      </w:r>
      <w:r>
        <w:rPr>
          <w:bCs/>
        </w:rPr>
        <w:t xml:space="preserve">adequate </w:t>
      </w:r>
      <w:r w:rsidRPr="000445DA">
        <w:rPr>
          <w:bCs/>
        </w:rPr>
        <w:t xml:space="preserve">housing and </w:t>
      </w:r>
      <w:r>
        <w:rPr>
          <w:bCs/>
        </w:rPr>
        <w:t>the dignity of the individual. Committee therefore recommends:</w:t>
      </w:r>
    </w:p>
    <w:p w14:paraId="5971D7F0" w14:textId="18085A4D" w:rsidR="00C07A4E" w:rsidRDefault="00C07A4E" w:rsidP="00C07A4E">
      <w:bookmarkStart w:id="44" w:name="_Toc212467744"/>
      <w:r>
        <w:lastRenderedPageBreak/>
        <w:t>Access to Justice</w:t>
      </w:r>
      <w:bookmarkEnd w:id="44"/>
    </w:p>
    <w:p w14:paraId="69150F60" w14:textId="080364B8" w:rsidR="00C07A4E" w:rsidRDefault="00C07A4E" w:rsidP="00C07A4E">
      <w:r>
        <w:rPr>
          <w:bCs/>
        </w:rPr>
        <w:t xml:space="preserve">Access to justice is also a crucial component to tackling evictions. </w:t>
      </w:r>
      <w:r>
        <w:t xml:space="preserve">Dr. Buhler made suggestions to Committee on promoting the right to adequate housing through enhanced legal assistance. </w:t>
      </w:r>
      <w:bookmarkStart w:id="45" w:name="_Hlk211517889"/>
      <w:r>
        <w:t xml:space="preserve">Access to justice for evictions can often be contradicted as “non-complex” law, although research has shown there is no lesser form of legal need. There is often a visible (or invisible) power differential between a landlord and a tenant. It is difficult to receive access to legal help or representation for tenants across Canada, and this struggle often means that tenants do not have coverage when facing eviction. </w:t>
      </w:r>
      <w:bookmarkEnd w:id="45"/>
      <w:r>
        <w:t xml:space="preserve">Experiences for tenants navigating the legal system are described by </w:t>
      </w:r>
      <w:r>
        <w:br/>
        <w:t xml:space="preserve">Dr. Buhler as confusing and intimidating. </w:t>
      </w:r>
      <w:bookmarkStart w:id="46" w:name="_Hlk211517823"/>
      <w:r>
        <w:t xml:space="preserve">Notably, the </w:t>
      </w:r>
      <w:r w:rsidRPr="00B57834">
        <w:t>Legal Aid Regulations expressly excludes matters arising under the Residential Tenancies Act as services for which legal aid is provided.</w:t>
      </w:r>
      <w:bookmarkEnd w:id="46"/>
    </w:p>
    <w:p w14:paraId="6AC9B8F5" w14:textId="79149F91" w:rsidR="00C07A4E" w:rsidRDefault="00C07A4E" w:rsidP="00C07A4E">
      <w:r>
        <w:t xml:space="preserve">Dr. Buhler highlighted the need to assess what further legal assistance could be provided to tenants facing eviction. Committee has </w:t>
      </w:r>
      <w:r w:rsidRPr="00A92554">
        <w:t>learned of the federal Blueprint for a Renter’s Bill of Rights, which aims to build a national consensus on principles to protect renters’ rights. It includes the principles of fairness and transparency, specifically in respect of ensuring the protection and enforcement of existing tenant rights</w:t>
      </w:r>
      <w:r w:rsidRPr="00C36237">
        <w:t xml:space="preserve">. </w:t>
      </w:r>
    </w:p>
    <w:p w14:paraId="66C1E174" w14:textId="273A81DA" w:rsidR="00C07A4E" w:rsidRPr="00B57834" w:rsidRDefault="00C07A4E" w:rsidP="00C07A4E">
      <w:pPr>
        <w:rPr>
          <w:b/>
          <w:bCs/>
        </w:rPr>
      </w:pPr>
      <w:bookmarkStart w:id="47" w:name="_Toc212467745"/>
      <w:r w:rsidRPr="00B57834">
        <w:rPr>
          <w:b/>
          <w:bCs/>
        </w:rPr>
        <w:t>Culturally Appropriate Advocacy</w:t>
      </w:r>
      <w:bookmarkEnd w:id="47"/>
    </w:p>
    <w:p w14:paraId="23CA9566" w14:textId="0A944B8F" w:rsidR="00C07A4E" w:rsidRDefault="00C07A4E" w:rsidP="00C07A4E">
      <w:r>
        <w:t>Committee heard about the need for culturally appropriate advocacy in housing and support services. Janine Harvey and Lisa Allikamik, Inuit housing researchers, emphasized that a commitment to decolonization and the development of culturally safe tools would benefit housing providers across the spectrum. They recommended that Dene, Inuit, and Métis individuals with lived experience of homelessness be meaningfully involved in decision-making positions related to the design, implementation, and evaluation of housing and support service programs.</w:t>
      </w:r>
    </w:p>
    <w:p w14:paraId="738F7BE0" w14:textId="137CE795" w:rsidR="00C07A4E" w:rsidRDefault="00C07A4E" w:rsidP="00C07A4E">
      <w:r>
        <w:t xml:space="preserve">Harvey and </w:t>
      </w:r>
      <w:proofErr w:type="spellStart"/>
      <w:r>
        <w:t>Allikamik</w:t>
      </w:r>
      <w:proofErr w:type="spellEnd"/>
      <w:r>
        <w:t xml:space="preserve"> emphasized that non-Indigenous service providers, including government agencies, must demonstrate efforts to become culturally proficient. </w:t>
      </w:r>
      <w:r w:rsidRPr="0040449B">
        <w:t xml:space="preserve">In their research, they found that when it came to signing documents and lease agreements, there was </w:t>
      </w:r>
      <w:proofErr w:type="gramStart"/>
      <w:r w:rsidRPr="0040449B">
        <w:t>no</w:t>
      </w:r>
      <w:proofErr w:type="gramEnd"/>
      <w:r w:rsidRPr="0040449B">
        <w:t xml:space="preserve"> </w:t>
      </w:r>
      <w:r>
        <w:t xml:space="preserve">culturally appropriate </w:t>
      </w:r>
      <w:r w:rsidRPr="0040449B">
        <w:t>legal or advocacy support</w:t>
      </w:r>
      <w:r>
        <w:t xml:space="preserve"> to clarify</w:t>
      </w:r>
      <w:r w:rsidRPr="0040449B">
        <w:t xml:space="preserve"> what tenants were signing.</w:t>
      </w:r>
      <w:r>
        <w:t xml:space="preserve"> Further, they advocated for dedicated culturally appropriate advocacy workers to support tenants and individuals experiencing homelessness with tasks such as completing applications, managing paperwork, accessing funding, and attending hearings. These </w:t>
      </w:r>
      <w:r>
        <w:t>supports must be delivered in culturally appropriate ways, with materials and services available in Indigenous languages.</w:t>
      </w:r>
    </w:p>
    <w:p w14:paraId="3A375D5A" w14:textId="0AA006A7" w:rsidR="00C07A4E" w:rsidRDefault="00C07A4E" w:rsidP="00C07A4E">
      <w:r>
        <w:t>Committee recognizes that culturally appropriate advocacy is essential to ensuring equitable access to housing and support services. Therefore, Committee recommends the following:</w:t>
      </w:r>
    </w:p>
    <w:p w14:paraId="52C5F164" w14:textId="5C2661EA" w:rsidR="00C07A4E" w:rsidRPr="00B57834" w:rsidRDefault="00B57834" w:rsidP="00B57834">
      <w:pPr>
        <w:rPr>
          <w:b/>
          <w:bCs/>
        </w:rPr>
      </w:pPr>
      <w:bookmarkStart w:id="48" w:name="_Toc212467746"/>
      <w:r w:rsidRPr="00B57834">
        <w:rPr>
          <w:b/>
          <w:bCs/>
        </w:rPr>
        <w:t xml:space="preserve">Updates To </w:t>
      </w:r>
      <w:proofErr w:type="gramStart"/>
      <w:r w:rsidRPr="00B57834">
        <w:rPr>
          <w:b/>
          <w:bCs/>
        </w:rPr>
        <w:t>The</w:t>
      </w:r>
      <w:proofErr w:type="gramEnd"/>
      <w:r w:rsidRPr="00B57834">
        <w:rPr>
          <w:b/>
          <w:bCs/>
        </w:rPr>
        <w:t xml:space="preserve"> Northwest Territories’ Residential Tenancies Act</w:t>
      </w:r>
      <w:bookmarkEnd w:id="48"/>
    </w:p>
    <w:p w14:paraId="11AA6BFF" w14:textId="00ACA706" w:rsidR="00C07A4E" w:rsidRDefault="00C07A4E" w:rsidP="00C07A4E">
      <w:r>
        <w:t xml:space="preserve">The YWCA NWT recommended that the principle of housing as </w:t>
      </w:r>
      <w:proofErr w:type="gramStart"/>
      <w:r>
        <w:t>a human</w:t>
      </w:r>
      <w:proofErr w:type="gramEnd"/>
      <w:r>
        <w:t xml:space="preserve"> right be enshrined in the NWT </w:t>
      </w:r>
      <w:r w:rsidRPr="008A224C">
        <w:rPr>
          <w:i/>
          <w:iCs/>
        </w:rPr>
        <w:t>Human Rights Act</w:t>
      </w:r>
      <w:r>
        <w:t xml:space="preserve"> and that it be a general rule within the NWT’s </w:t>
      </w:r>
      <w:r w:rsidRPr="008A224C">
        <w:rPr>
          <w:i/>
          <w:iCs/>
        </w:rPr>
        <w:t>Residential Tenancies Act</w:t>
      </w:r>
      <w:r>
        <w:rPr>
          <w:i/>
          <w:iCs/>
        </w:rPr>
        <w:t xml:space="preserve"> (RTA)</w:t>
      </w:r>
      <w:r>
        <w:t xml:space="preserve">. Committee believes amending the </w:t>
      </w:r>
      <w:r w:rsidRPr="00795AD6">
        <w:t>RTA</w:t>
      </w:r>
      <w:r>
        <w:t xml:space="preserve"> to align with the principles of the right to housing would support Committee’s recommendation on the establishment of a new piece of legislation on the right to adequate housing in the NWT. </w:t>
      </w:r>
    </w:p>
    <w:p w14:paraId="7FB6C655" w14:textId="76236BBC" w:rsidR="00C07A4E" w:rsidRDefault="00C07A4E" w:rsidP="00C07A4E">
      <w:proofErr w:type="gramStart"/>
      <w:r>
        <w:t>A number of</w:t>
      </w:r>
      <w:proofErr w:type="gramEnd"/>
      <w:r>
        <w:t xml:space="preserve"> suggestions on improvements to the RTA were provided by Midwest Property Management and Northview. Some of these improvements include:</w:t>
      </w:r>
    </w:p>
    <w:p w14:paraId="21E3AD8E" w14:textId="77777777" w:rsidR="00C07A4E" w:rsidRPr="00177D40" w:rsidRDefault="00C07A4E" w:rsidP="00B57834">
      <w:r w:rsidRPr="00177D40">
        <w:t>Including</w:t>
      </w:r>
      <w:r>
        <w:t xml:space="preserve"> a process for</w:t>
      </w:r>
      <w:r w:rsidRPr="00177D40">
        <w:t xml:space="preserve"> emergency filing for evictions to take immediate action against those that are endangering life</w:t>
      </w:r>
      <w:r>
        <w:t xml:space="preserve"> and health of other residents</w:t>
      </w:r>
      <w:r w:rsidRPr="00177D40">
        <w:t xml:space="preserve">, property or safety </w:t>
      </w:r>
      <w:proofErr w:type="gramStart"/>
      <w:r w:rsidRPr="00177D40">
        <w:t>systems;</w:t>
      </w:r>
      <w:proofErr w:type="gramEnd"/>
    </w:p>
    <w:p w14:paraId="3685F209" w14:textId="77777777" w:rsidR="00C07A4E" w:rsidRPr="00177D40" w:rsidRDefault="00C07A4E" w:rsidP="00B57834">
      <w:r w:rsidRPr="00177D40">
        <w:t xml:space="preserve">Standardizing or modernizing the current process for rental officers when determining or evaluating contractor rates and market </w:t>
      </w:r>
      <w:proofErr w:type="gramStart"/>
      <w:r w:rsidRPr="00177D40">
        <w:t>conditions</w:t>
      </w:r>
      <w:r>
        <w:t>;</w:t>
      </w:r>
      <w:proofErr w:type="gramEnd"/>
    </w:p>
    <w:p w14:paraId="4BA307C1" w14:textId="77777777" w:rsidR="00C07A4E" w:rsidRDefault="00C07A4E" w:rsidP="00B57834">
      <w:r w:rsidRPr="00177D40">
        <w:t>Expedited hearing</w:t>
      </w:r>
      <w:r>
        <w:t>s</w:t>
      </w:r>
      <w:r w:rsidRPr="00177D40">
        <w:t xml:space="preserve"> involving repeat </w:t>
      </w:r>
      <w:proofErr w:type="gramStart"/>
      <w:r w:rsidRPr="00177D40">
        <w:t>offenders</w:t>
      </w:r>
      <w:r>
        <w:t>;</w:t>
      </w:r>
      <w:proofErr w:type="gramEnd"/>
    </w:p>
    <w:p w14:paraId="486D51B4" w14:textId="77777777" w:rsidR="00C07A4E" w:rsidRDefault="00C07A4E" w:rsidP="00B57834">
      <w:r>
        <w:t xml:space="preserve">The removal of the provision for the expiration of eviction </w:t>
      </w:r>
      <w:proofErr w:type="gramStart"/>
      <w:r>
        <w:t>orders;</w:t>
      </w:r>
      <w:proofErr w:type="gramEnd"/>
    </w:p>
    <w:p w14:paraId="24E43105" w14:textId="77777777" w:rsidR="00C07A4E" w:rsidRDefault="00C07A4E" w:rsidP="00B57834">
      <w:r>
        <w:t xml:space="preserve">Including guidance in the </w:t>
      </w:r>
      <w:r w:rsidRPr="00A84E19">
        <w:t>RTA</w:t>
      </w:r>
      <w:r>
        <w:t xml:space="preserve"> that allows for a landlord to remove a resident once an order is received from the Rental </w:t>
      </w:r>
      <w:proofErr w:type="gramStart"/>
      <w:r>
        <w:t>Officer;</w:t>
      </w:r>
      <w:proofErr w:type="gramEnd"/>
    </w:p>
    <w:p w14:paraId="6139635B" w14:textId="77777777" w:rsidR="00C07A4E" w:rsidRDefault="00C07A4E" w:rsidP="00B57834">
      <w:r>
        <w:t xml:space="preserve">Including clear guidelines for evidence submissions including timelines to ensure consistency and </w:t>
      </w:r>
      <w:proofErr w:type="gramStart"/>
      <w:r>
        <w:t>fairness;</w:t>
      </w:r>
      <w:proofErr w:type="gramEnd"/>
    </w:p>
    <w:p w14:paraId="71A59264" w14:textId="77777777" w:rsidR="00C07A4E" w:rsidRDefault="00C07A4E" w:rsidP="00B57834">
      <w:r>
        <w:t>Including a process to enable the ability to change locks once an eviction order is received to enforce the order; and</w:t>
      </w:r>
    </w:p>
    <w:p w14:paraId="77EDFB96" w14:textId="77777777" w:rsidR="00C07A4E" w:rsidRPr="00315C4F" w:rsidRDefault="00C07A4E" w:rsidP="00B57834">
      <w:r>
        <w:t xml:space="preserve">In terms of the responsibility for </w:t>
      </w:r>
      <w:proofErr w:type="gramStart"/>
      <w:r>
        <w:t>damages</w:t>
      </w:r>
      <w:proofErr w:type="gramEnd"/>
      <w:r>
        <w:t xml:space="preserve"> and the burden of repairs, it is recommended to include in the </w:t>
      </w:r>
      <w:r w:rsidRPr="00D25BB1">
        <w:t>RTA</w:t>
      </w:r>
      <w:r>
        <w:t xml:space="preserve"> a process for reimbursement relative to the evidence provided. </w:t>
      </w:r>
    </w:p>
    <w:p w14:paraId="5DDC9190" w14:textId="69F20EC0" w:rsidR="00C07A4E" w:rsidRDefault="00C07A4E" w:rsidP="00C07A4E">
      <w:r w:rsidRPr="00060AF4">
        <w:t xml:space="preserve">Midwest and Northview advised the Committee that several proposed amendments to the Residential Tenancies Act (RTA) could lead to increased operating costs, primarily due to ongoing property damage, which is often </w:t>
      </w:r>
      <w:r w:rsidRPr="00060AF4">
        <w:lastRenderedPageBreak/>
        <w:t>reflected in higher rental rates for tenants. To address this concern, both organizations recommended establishing a standardized process for assessing contractor rates and prevailing market conditions when evaluating evidence-based property damage. They emphasized the need for significant improvements to the RTA to streamline cost recovery procedures, including clearer provisions for contractor testimony and repair invoices. As a potential model, they referenced British Columbia’s residential tenancy legislation, which incorporates structured assessment protocols, ensures fair compensation, and helps prevent inflated claims.</w:t>
      </w:r>
    </w:p>
    <w:p w14:paraId="57D54A08" w14:textId="062CC0AF" w:rsidR="00C07A4E" w:rsidRDefault="00C07A4E" w:rsidP="00C07A4E">
      <w:r>
        <w:t xml:space="preserve">Committee emphasizes that changes to the RTA must be made to align with principles of the right to adequate housing, especially consideration for the potential of the development of legislation that mirrors the NHSA. Committee believes the right to adequate housing is applicable to everybody in the territory, but that the onus should be on the Government to establish programs and mechanisms that provide </w:t>
      </w:r>
      <w:proofErr w:type="gramStart"/>
      <w:r>
        <w:t>supports</w:t>
      </w:r>
      <w:proofErr w:type="gramEnd"/>
      <w:r>
        <w:t xml:space="preserve"> to those facing eviction or housing insecurity. Committee therefore recommends:</w:t>
      </w:r>
    </w:p>
    <w:p w14:paraId="2BA5EA38" w14:textId="5CCF8C8C" w:rsidR="00C07A4E" w:rsidRPr="00B57834" w:rsidRDefault="00B57834" w:rsidP="00C07A4E">
      <w:pPr>
        <w:rPr>
          <w:b/>
          <w:bCs/>
        </w:rPr>
      </w:pPr>
      <w:bookmarkStart w:id="49" w:name="_Toc212467747"/>
      <w:r w:rsidRPr="00B57834">
        <w:rPr>
          <w:b/>
          <w:bCs/>
        </w:rPr>
        <w:t xml:space="preserve">Filling Gaps </w:t>
      </w:r>
      <w:proofErr w:type="gramStart"/>
      <w:r w:rsidRPr="00B57834">
        <w:rPr>
          <w:b/>
          <w:bCs/>
        </w:rPr>
        <w:t>In</w:t>
      </w:r>
      <w:proofErr w:type="gramEnd"/>
      <w:r w:rsidRPr="00B57834">
        <w:rPr>
          <w:b/>
          <w:bCs/>
        </w:rPr>
        <w:t xml:space="preserve"> </w:t>
      </w:r>
      <w:proofErr w:type="gramStart"/>
      <w:r w:rsidRPr="00B57834">
        <w:rPr>
          <w:b/>
          <w:bCs/>
        </w:rPr>
        <w:t>The</w:t>
      </w:r>
      <w:proofErr w:type="gramEnd"/>
      <w:r w:rsidRPr="00B57834">
        <w:rPr>
          <w:b/>
          <w:bCs/>
        </w:rPr>
        <w:t xml:space="preserve"> Northern Housing Continuum</w:t>
      </w:r>
      <w:bookmarkEnd w:id="49"/>
    </w:p>
    <w:p w14:paraId="17174176" w14:textId="6C17817D" w:rsidR="00C07A4E" w:rsidRPr="00B57834" w:rsidRDefault="00C07A4E" w:rsidP="00C07A4E">
      <w:r w:rsidRPr="00B57834">
        <w:t>We are</w:t>
      </w:r>
      <w:r w:rsidR="00B57834" w:rsidRPr="00B57834">
        <w:t xml:space="preserve"> </w:t>
      </w:r>
      <w:r w:rsidRPr="00B57834">
        <w:t xml:space="preserve">a colonial government. And to change housing policies in the NWT, we </w:t>
      </w:r>
      <w:proofErr w:type="gramStart"/>
      <w:r w:rsidRPr="00B57834">
        <w:t>have to</w:t>
      </w:r>
      <w:proofErr w:type="gramEnd"/>
      <w:r w:rsidRPr="00B57834">
        <w:t xml:space="preserve"> fundamentally change the model. </w:t>
      </w:r>
    </w:p>
    <w:p w14:paraId="7236FA8B" w14:textId="77777777" w:rsidR="00C07A4E" w:rsidRDefault="00C07A4E" w:rsidP="00C07A4E">
      <w:r w:rsidRPr="00C8293C">
        <w:t>Salvation Army – Yellowknife</w:t>
      </w:r>
      <w:r>
        <w:t xml:space="preserve"> </w:t>
      </w:r>
    </w:p>
    <w:p w14:paraId="4236ACEB" w14:textId="77777777" w:rsidR="00C07A4E" w:rsidRDefault="00C07A4E" w:rsidP="00C07A4E">
      <w:r>
        <w:t xml:space="preserve">It is essential to invest in all levels of the housing continuum. This is especially important for non-market communities, where there are few options for residents outside of public housing. Highlighted by Derkowski through her presentation to Committee, the housing continuum should involve stages that move someone from a state of homelessness to self-sufficiency and a better housing situation. Throughout its research, Committee has learned that investments in the housing continuum must be made in a multitude of areas including affordable and accessible social housing, approachable homeownership programs, and wrap-around </w:t>
      </w:r>
      <w:proofErr w:type="gramStart"/>
      <w:r>
        <w:t>supports</w:t>
      </w:r>
      <w:proofErr w:type="gramEnd"/>
      <w:r>
        <w:t xml:space="preserve"> for those experiencing homelessness. </w:t>
      </w:r>
    </w:p>
    <w:p w14:paraId="4694881D" w14:textId="77777777" w:rsidR="00C07A4E" w:rsidRDefault="00C07A4E" w:rsidP="00C07A4E">
      <w:r>
        <w:t xml:space="preserve">In addition to targeted investments along the housing continuum, it is essential to support the broader foundational elements that contribute to a meaningful sense of home. Dr. Christensen emphasizes that housing must be understood in connection with key social systems such as health, child and family services, education, and justice, which collectively shape the lived </w:t>
      </w:r>
      <w:r>
        <w:t xml:space="preserve">experience of home. She notes that housing governance is frequently </w:t>
      </w:r>
      <w:proofErr w:type="gramStart"/>
      <w:r>
        <w:t>siloed</w:t>
      </w:r>
      <w:proofErr w:type="gramEnd"/>
      <w:r>
        <w:t xml:space="preserve"> from other areas of territorial and federal policy, which limits the effectiveness of housing initiatives. Reframing housing policy to integrate these systems is critical to rebuilding and sustaining a sense of home for all northerners. </w:t>
      </w:r>
    </w:p>
    <w:p w14:paraId="4B36AB15" w14:textId="77777777" w:rsidR="00C07A4E" w:rsidRDefault="00C07A4E" w:rsidP="00C07A4E">
      <w:r>
        <w:t xml:space="preserve">On a similar note, in their presentation, the YWCA NWT recommended an acknowledgement from the GNWT on the full scope of housing insecurity in the North and that needs differ from individual to individual and community to community. Committee believes a rights-based approach to expanding the northern housing continuum should be centered around policy and program changes that are multi-faceted and target and prioritize those in greatest need. </w:t>
      </w:r>
    </w:p>
    <w:p w14:paraId="0B4E29B6" w14:textId="77777777" w:rsidR="00C07A4E" w:rsidRPr="00B57834" w:rsidRDefault="00C07A4E" w:rsidP="00C07A4E">
      <w:r w:rsidRPr="00B57834">
        <w:t xml:space="preserve">In fact, housing policy today really privileges the Canada Mortgage Housing Corporation’s Housing Continuum. </w:t>
      </w:r>
    </w:p>
    <w:p w14:paraId="50A2DFDE" w14:textId="77777777" w:rsidR="00C07A4E" w:rsidRPr="0004326F" w:rsidRDefault="00C07A4E" w:rsidP="00C07A4E">
      <w:r w:rsidRPr="0004326F">
        <w:t>Dr. Julia Christensen, Queen’s Univer</w:t>
      </w:r>
      <w:r>
        <w:t>sity</w:t>
      </w:r>
    </w:p>
    <w:p w14:paraId="13731CB2" w14:textId="77777777" w:rsidR="00C07A4E" w:rsidRDefault="00C07A4E" w:rsidP="00C07A4E">
      <w:pPr>
        <w:rPr>
          <w:bCs/>
        </w:rPr>
      </w:pPr>
      <w:r>
        <w:rPr>
          <w:bCs/>
        </w:rPr>
        <w:t xml:space="preserve">Committee maintains the strong need to expand options along the housing continuum and especially in non-market communities across the NWT. As it stands today, housing policy and the way that housing programs are funded is due to the CMHC’s conceptualization of the housing continuum. Dr. Christensen also noted to Committee that northern partners in the housing sector have often advocated that CHMC’s housing continuum cannot be universalized, and that northern housing should promote independence, safety, self-determination, and a sense of homeownership regardless of the housing type and tenure. It was made clear to Committee: “a sense of homeownership and autonomy is critical as the end goal of the northern housing continuum”, but it will need to be achieved differently from other Canadian jurisdictions. </w:t>
      </w:r>
    </w:p>
    <w:p w14:paraId="769BA803" w14:textId="214FC5AE" w:rsidR="00C07A4E" w:rsidRPr="00B57834" w:rsidRDefault="00C07A4E" w:rsidP="00C07A4E">
      <w:pPr>
        <w:rPr>
          <w:b/>
          <w:sz w:val="22"/>
          <w:szCs w:val="22"/>
        </w:rPr>
      </w:pPr>
      <w:r>
        <w:rPr>
          <w:bCs/>
        </w:rPr>
        <w:t xml:space="preserve">The following recommendation is brought forward </w:t>
      </w:r>
      <w:proofErr w:type="gramStart"/>
      <w:r>
        <w:rPr>
          <w:bCs/>
        </w:rPr>
        <w:t>in an effort to</w:t>
      </w:r>
      <w:proofErr w:type="gramEnd"/>
      <w:r>
        <w:rPr>
          <w:bCs/>
        </w:rPr>
        <w:t xml:space="preserve"> recognize that homeownership in market-based communities may not function for non-market communities, and homeownership as the end goal in non-market communities requires examination to determine how it can be achieved. The first step to this examination, as Committee sees it, is to redraft CMHC’s housing continuum to be relevant in non-market communities:</w:t>
      </w:r>
    </w:p>
    <w:p w14:paraId="4C897E10" w14:textId="77777777" w:rsidR="00C07A4E" w:rsidRPr="006C3C1A" w:rsidRDefault="00C07A4E" w:rsidP="00C07A4E">
      <w:pPr>
        <w:rPr>
          <w:bCs/>
        </w:rPr>
      </w:pPr>
      <w:r>
        <w:rPr>
          <w:bCs/>
        </w:rPr>
        <w:t xml:space="preserve">The following sections delve deeper into some of the needed shifts, </w:t>
      </w:r>
      <w:r w:rsidRPr="00A83B82">
        <w:rPr>
          <w:bCs/>
        </w:rPr>
        <w:t>success stories</w:t>
      </w:r>
      <w:r>
        <w:rPr>
          <w:bCs/>
        </w:rPr>
        <w:t>, supports, and findings to filling gaps in the Northern housing continuum.</w:t>
      </w:r>
    </w:p>
    <w:p w14:paraId="51EF07B7" w14:textId="25D56B0D" w:rsidR="00C07A4E" w:rsidRPr="00B57834" w:rsidRDefault="00B57834" w:rsidP="00B57834">
      <w:pPr>
        <w:rPr>
          <w:b/>
          <w:bCs/>
        </w:rPr>
      </w:pPr>
      <w:bookmarkStart w:id="50" w:name="_Toc212467748"/>
      <w:r w:rsidRPr="00B57834">
        <w:rPr>
          <w:b/>
          <w:bCs/>
        </w:rPr>
        <w:t xml:space="preserve">A Shift </w:t>
      </w:r>
      <w:proofErr w:type="gramStart"/>
      <w:r w:rsidRPr="00B57834">
        <w:rPr>
          <w:b/>
          <w:bCs/>
        </w:rPr>
        <w:t>To</w:t>
      </w:r>
      <w:proofErr w:type="gramEnd"/>
      <w:r w:rsidRPr="00B57834">
        <w:rPr>
          <w:b/>
          <w:bCs/>
        </w:rPr>
        <w:t xml:space="preserve"> Affordable Homeownership</w:t>
      </w:r>
      <w:bookmarkEnd w:id="50"/>
    </w:p>
    <w:p w14:paraId="5A07D391" w14:textId="77777777" w:rsidR="00C07A4E" w:rsidRPr="00B57834" w:rsidRDefault="00C07A4E" w:rsidP="00C07A4E">
      <w:r w:rsidRPr="00B57834">
        <w:lastRenderedPageBreak/>
        <w:t>What does homeownership look like in the context of a northern community where a housing market as it exists in southern Canada doesn’t necessarily exist?</w:t>
      </w:r>
    </w:p>
    <w:p w14:paraId="7DEFD8F9" w14:textId="07788713" w:rsidR="00C07A4E" w:rsidRDefault="00C07A4E" w:rsidP="00C07A4E">
      <w:r>
        <w:t>Dr. Julia Christensen, Associate Professor, Queen’s University</w:t>
      </w:r>
    </w:p>
    <w:p w14:paraId="7563C85B" w14:textId="77777777" w:rsidR="00C07A4E" w:rsidRDefault="00C07A4E" w:rsidP="00C07A4E">
      <w:pPr>
        <w:rPr>
          <w:bCs/>
        </w:rPr>
      </w:pPr>
      <w:r>
        <w:rPr>
          <w:bCs/>
        </w:rPr>
        <w:t>Committee emphasizes that it is essential that the Government work with communities on homeownership models that make sense for the non-market community context</w:t>
      </w:r>
      <w:r>
        <w:t xml:space="preserve">. </w:t>
      </w:r>
      <w:r>
        <w:rPr>
          <w:bCs/>
        </w:rPr>
        <w:t xml:space="preserve">Committee understands that homeownership is often the goal for many northerners in non-market communities. </w:t>
      </w:r>
      <w:r>
        <w:t xml:space="preserve">Committee </w:t>
      </w:r>
      <w:proofErr w:type="gramStart"/>
      <w:r>
        <w:t>believes</w:t>
      </w:r>
      <w:proofErr w:type="gramEnd"/>
      <w:r>
        <w:t xml:space="preserve"> a shift to establishing more accessible homeownership opportunities is crucial for individuals and families across the NWT, and for the future of a sustainable northern housing sector. </w:t>
      </w:r>
      <w:r>
        <w:rPr>
          <w:bCs/>
        </w:rPr>
        <w:t>Habitat for Humanity NWT shared the historical and existing barriers to homeownership in the NWT with Committee in a public briefing. These barriers include:</w:t>
      </w:r>
    </w:p>
    <w:p w14:paraId="765216F2" w14:textId="77777777" w:rsidR="00C07A4E" w:rsidRPr="00E30800" w:rsidRDefault="00C07A4E" w:rsidP="00B57834">
      <w:r w:rsidRPr="00E30800">
        <w:t xml:space="preserve">Saving for a down </w:t>
      </w:r>
      <w:proofErr w:type="gramStart"/>
      <w:r w:rsidRPr="00E30800">
        <w:t>payment</w:t>
      </w:r>
      <w:r>
        <w:t>;</w:t>
      </w:r>
      <w:proofErr w:type="gramEnd"/>
      <w:r w:rsidRPr="00E30800">
        <w:t xml:space="preserve"> </w:t>
      </w:r>
    </w:p>
    <w:p w14:paraId="464737DA" w14:textId="77777777" w:rsidR="00C07A4E" w:rsidRPr="00E30800" w:rsidRDefault="00C07A4E" w:rsidP="00B57834">
      <w:r w:rsidRPr="00E30800">
        <w:t xml:space="preserve">High purchase costs and high </w:t>
      </w:r>
      <w:proofErr w:type="gramStart"/>
      <w:r w:rsidRPr="00E30800">
        <w:t>build</w:t>
      </w:r>
      <w:proofErr w:type="gramEnd"/>
      <w:r w:rsidRPr="00E30800">
        <w:t xml:space="preserve"> </w:t>
      </w:r>
      <w:proofErr w:type="gramStart"/>
      <w:r w:rsidRPr="00E30800">
        <w:t>costs</w:t>
      </w:r>
      <w:r>
        <w:t>;</w:t>
      </w:r>
      <w:proofErr w:type="gramEnd"/>
    </w:p>
    <w:p w14:paraId="35367C70" w14:textId="77777777" w:rsidR="00C07A4E" w:rsidRPr="00E30800" w:rsidRDefault="00C07A4E" w:rsidP="00B57834">
      <w:r w:rsidRPr="00E30800">
        <w:t xml:space="preserve">High debt to income ratios making it hard to qualify for traditional bank </w:t>
      </w:r>
      <w:proofErr w:type="gramStart"/>
      <w:r w:rsidRPr="00E30800">
        <w:t>mortgage</w:t>
      </w:r>
      <w:r>
        <w:t>;</w:t>
      </w:r>
      <w:proofErr w:type="gramEnd"/>
    </w:p>
    <w:p w14:paraId="0650B127" w14:textId="77777777" w:rsidR="00C07A4E" w:rsidRPr="00E30800" w:rsidRDefault="00C07A4E" w:rsidP="00B57834">
      <w:r w:rsidRPr="00E30800">
        <w:t xml:space="preserve">Increasing interest </w:t>
      </w:r>
      <w:proofErr w:type="gramStart"/>
      <w:r w:rsidRPr="00E30800">
        <w:t>rates</w:t>
      </w:r>
      <w:r>
        <w:t>;</w:t>
      </w:r>
      <w:proofErr w:type="gramEnd"/>
    </w:p>
    <w:p w14:paraId="60A8DE30" w14:textId="77777777" w:rsidR="00C07A4E" w:rsidRPr="00E30800" w:rsidRDefault="00C07A4E" w:rsidP="00B57834">
      <w:r w:rsidRPr="00E30800">
        <w:t>Feeling overwhelmed with the process and requirement</w:t>
      </w:r>
      <w:r>
        <w:t>s</w:t>
      </w:r>
      <w:r w:rsidRPr="00E30800">
        <w:t xml:space="preserve"> to own a </w:t>
      </w:r>
      <w:proofErr w:type="gramStart"/>
      <w:r w:rsidRPr="00E30800">
        <w:t>home</w:t>
      </w:r>
      <w:r>
        <w:t>;</w:t>
      </w:r>
      <w:proofErr w:type="gramEnd"/>
    </w:p>
    <w:p w14:paraId="4960BA0B" w14:textId="77777777" w:rsidR="00C07A4E" w:rsidRPr="00E30800" w:rsidRDefault="00C07A4E" w:rsidP="00B57834">
      <w:r w:rsidRPr="00E30800">
        <w:t xml:space="preserve">Land tenure and </w:t>
      </w:r>
      <w:proofErr w:type="gramStart"/>
      <w:r w:rsidRPr="00E30800">
        <w:t>availability</w:t>
      </w:r>
      <w:r>
        <w:t>;</w:t>
      </w:r>
      <w:proofErr w:type="gramEnd"/>
    </w:p>
    <w:p w14:paraId="1ECE1356" w14:textId="77777777" w:rsidR="00C07A4E" w:rsidRPr="00FA7C37" w:rsidRDefault="00C07A4E" w:rsidP="00B57834">
      <w:r>
        <w:t>A lack of</w:t>
      </w:r>
      <w:r w:rsidRPr="00E30800">
        <w:t xml:space="preserve"> market communities</w:t>
      </w:r>
      <w:r>
        <w:t>.</w:t>
      </w:r>
    </w:p>
    <w:p w14:paraId="7948495E" w14:textId="313D7E26" w:rsidR="00C07A4E" w:rsidRDefault="00C07A4E" w:rsidP="00C07A4E">
      <w:r w:rsidRPr="00A9114A">
        <w:t>In her presentation</w:t>
      </w:r>
      <w:r>
        <w:t xml:space="preserve"> to Committee</w:t>
      </w:r>
      <w:r w:rsidRPr="00A9114A">
        <w:t xml:space="preserve"> and in her research, Derkowski proposes a “Northern Transitional Homeownership Model” for northern, non-market communities (see Figure </w:t>
      </w:r>
      <w:r w:rsidRPr="00A84E19">
        <w:t>6</w:t>
      </w:r>
      <w:r>
        <w:t>, next page</w:t>
      </w:r>
      <w:r w:rsidRPr="00A9114A">
        <w:t>). The model balances individual and community responsibilities. The innermost circle outlines household-level recommendations</w:t>
      </w:r>
      <w:r>
        <w:t xml:space="preserve">. </w:t>
      </w:r>
      <w:r w:rsidRPr="00A9114A">
        <w:t>The middle ring addresses housing provider-level actions, applicable across programs and households. The outer ring includes community-wide recommendations, requiring collaboration between Indigenous and community governments, often in partnership with regional and territorial agencies. These broader measures are essential to the sustainable implementation of community-led housing models. The approach emphasizes shared responsibility, avoiding placing the full burden of homeownership on individuals, and ensures that programs are guided by priorities that focus on both the physical homes and the support required by individual households and housing providers.</w:t>
      </w:r>
    </w:p>
    <w:p w14:paraId="07DB9D72" w14:textId="1F1D32C7" w:rsidR="00C07A4E" w:rsidRDefault="00C07A4E" w:rsidP="00C07A4E">
      <w:r>
        <w:t>Recognizing that homeownership may need to be addressed strategically or differently in non-market communities, Committee remains strong advocates to developing innovative homeownership programs that meet the needs of residents and boost economic opportunity.</w:t>
      </w:r>
    </w:p>
    <w:p w14:paraId="5301FE3F" w14:textId="3E31ADE5" w:rsidR="00C07A4E" w:rsidRPr="00B57834" w:rsidRDefault="00C07A4E" w:rsidP="00C07A4E">
      <w:bookmarkStart w:id="51" w:name="_Toc212467749"/>
      <w:r>
        <w:t>Implementing the Northern Transitional Homeownership Model</w:t>
      </w:r>
      <w:bookmarkEnd w:id="51"/>
    </w:p>
    <w:p w14:paraId="6C05B6B1" w14:textId="2762BD61" w:rsidR="00C07A4E" w:rsidRDefault="00C07A4E" w:rsidP="00C07A4E">
      <w:pPr>
        <w:rPr>
          <w:bCs/>
        </w:rPr>
      </w:pPr>
      <w:r w:rsidRPr="00453D9D">
        <w:rPr>
          <w:bCs/>
        </w:rPr>
        <w:t>In many ways, the Gwich’in Tribal Council</w:t>
      </w:r>
      <w:r>
        <w:rPr>
          <w:bCs/>
        </w:rPr>
        <w:t xml:space="preserve"> (GTC)</w:t>
      </w:r>
      <w:r w:rsidRPr="00453D9D">
        <w:rPr>
          <w:bCs/>
        </w:rPr>
        <w:t xml:space="preserve"> is creating housing programs that emulate elements of Derkowski’s </w:t>
      </w:r>
      <w:r>
        <w:rPr>
          <w:bCs/>
        </w:rPr>
        <w:t xml:space="preserve">Northern </w:t>
      </w:r>
      <w:r w:rsidRPr="00453D9D">
        <w:rPr>
          <w:bCs/>
        </w:rPr>
        <w:t xml:space="preserve">Transitional Homeownership Model. For example, the Gwich’in Homeownership Program offers two avenues to homeownership: purchasing </w:t>
      </w:r>
      <w:r>
        <w:rPr>
          <w:bCs/>
        </w:rPr>
        <w:t>a</w:t>
      </w:r>
      <w:r w:rsidRPr="00453D9D">
        <w:rPr>
          <w:bCs/>
        </w:rPr>
        <w:t xml:space="preserve"> home from the GTC, or rent-to-own, whereby the participant purchases the home within five years. The GTC provides the downpayment for a home at a forgivable loan, and the home is sold to participants at a reduced cost. Committee also learned about the GTC’s Tiny Home Project, set to open in Fall of 2025, which is designed to provide transitional housing and supports to women and children fleeing family violence.</w:t>
      </w:r>
    </w:p>
    <w:p w14:paraId="26317218" w14:textId="053B8B43" w:rsidR="00C07A4E" w:rsidRDefault="00C07A4E" w:rsidP="00C07A4E">
      <w:pPr>
        <w:rPr>
          <w:bCs/>
        </w:rPr>
      </w:pPr>
      <w:r w:rsidRPr="00B6456F">
        <w:rPr>
          <w:bCs/>
        </w:rPr>
        <w:t>Anot</w:t>
      </w:r>
      <w:r w:rsidR="00B57834">
        <w:rPr>
          <w:bCs/>
        </w:rPr>
        <w:t>h</w:t>
      </w:r>
      <w:r w:rsidRPr="00B6456F">
        <w:rPr>
          <w:bCs/>
        </w:rPr>
        <w:t>er example of an affordable homeownership initiative in the Northwest Territories is Habitat for Humanity. The territory’s affiliate was established in 2012, and by 2019, the organization had delivered three new homes in Yellowknife. This number grew to eight by 2020, with an additional three homes expected to be completed in 2025.</w:t>
      </w:r>
      <w:r>
        <w:rPr>
          <w:bCs/>
        </w:rPr>
        <w:t xml:space="preserve"> </w:t>
      </w:r>
      <w:r w:rsidRPr="00B6456F">
        <w:rPr>
          <w:bCs/>
        </w:rPr>
        <w:t>Habitat for Humanity’s homeownership model requires participating households to contribute 500 volunteer hours before moving into their new home</w:t>
      </w:r>
      <w:r>
        <w:rPr>
          <w:bCs/>
        </w:rPr>
        <w:t xml:space="preserve">, including </w:t>
      </w:r>
      <w:r w:rsidRPr="00B6456F">
        <w:rPr>
          <w:bCs/>
        </w:rPr>
        <w:t>training programs related to homeownership</w:t>
      </w:r>
      <w:r>
        <w:rPr>
          <w:bCs/>
        </w:rPr>
        <w:t xml:space="preserve">. </w:t>
      </w:r>
      <w:r>
        <w:t>The traditional downpayment is replaced by this in-kind contribution of volunteer hours.</w:t>
      </w:r>
      <w:r>
        <w:rPr>
          <w:bCs/>
        </w:rPr>
        <w:t xml:space="preserve"> </w:t>
      </w:r>
      <w:r w:rsidRPr="00B6456F">
        <w:rPr>
          <w:bCs/>
        </w:rPr>
        <w:t xml:space="preserve">Homeowners </w:t>
      </w:r>
      <w:r>
        <w:rPr>
          <w:bCs/>
        </w:rPr>
        <w:t xml:space="preserve">then </w:t>
      </w:r>
      <w:r w:rsidRPr="00B6456F">
        <w:rPr>
          <w:bCs/>
        </w:rPr>
        <w:t>enter into a mortgage agreement with Habitat for Humanity for 75% of the home’s fair market value, with monthly payments capped at no more than 30% of their gross household income.</w:t>
      </w:r>
    </w:p>
    <w:p w14:paraId="6BD65933" w14:textId="5959D1B9" w:rsidR="00C07A4E" w:rsidRPr="00B57834" w:rsidRDefault="00C07A4E" w:rsidP="00C07A4E">
      <w:pPr>
        <w:rPr>
          <w:b/>
          <w:bCs/>
        </w:rPr>
      </w:pPr>
      <w:bookmarkStart w:id="52" w:name="_Toc212467750"/>
      <w:r w:rsidRPr="00B57834">
        <w:rPr>
          <w:b/>
          <w:bCs/>
        </w:rPr>
        <w:t>Housing as an Economic Development Opportunity</w:t>
      </w:r>
      <w:bookmarkEnd w:id="52"/>
    </w:p>
    <w:p w14:paraId="1928DDA2" w14:textId="77777777" w:rsidR="00C07A4E" w:rsidRDefault="00C07A4E" w:rsidP="00C07A4E">
      <w:r w:rsidRPr="00D7045B">
        <w:rPr>
          <w:bCs/>
        </w:rPr>
        <w:t xml:space="preserve">Committee is </w:t>
      </w:r>
      <w:r>
        <w:rPr>
          <w:bCs/>
        </w:rPr>
        <w:t>particularly</w:t>
      </w:r>
      <w:r w:rsidRPr="00D7045B">
        <w:rPr>
          <w:bCs/>
        </w:rPr>
        <w:t xml:space="preserve"> </w:t>
      </w:r>
      <w:r>
        <w:rPr>
          <w:bCs/>
        </w:rPr>
        <w:t>interested</w:t>
      </w:r>
      <w:r w:rsidRPr="00D7045B">
        <w:rPr>
          <w:bCs/>
        </w:rPr>
        <w:t xml:space="preserve"> in </w:t>
      </w:r>
      <w:r>
        <w:rPr>
          <w:bCs/>
        </w:rPr>
        <w:t>positioning</w:t>
      </w:r>
      <w:r w:rsidRPr="00D7045B">
        <w:rPr>
          <w:bCs/>
        </w:rPr>
        <w:t xml:space="preserve"> housing </w:t>
      </w:r>
      <w:r>
        <w:rPr>
          <w:bCs/>
        </w:rPr>
        <w:t>as an opportunity for</w:t>
      </w:r>
      <w:r w:rsidRPr="00D7045B">
        <w:rPr>
          <w:bCs/>
        </w:rPr>
        <w:t xml:space="preserve"> economic d</w:t>
      </w:r>
      <w:r>
        <w:rPr>
          <w:bCs/>
        </w:rPr>
        <w:t>evelopment in northern communities</w:t>
      </w:r>
      <w:r w:rsidRPr="00D7045B">
        <w:rPr>
          <w:bCs/>
        </w:rPr>
        <w:t xml:space="preserve">. </w:t>
      </w:r>
      <w:r w:rsidRPr="00E27ED7">
        <w:t>A</w:t>
      </w:r>
      <w:r>
        <w:t xml:space="preserve"> historical</w:t>
      </w:r>
      <w:r w:rsidRPr="00E27ED7">
        <w:t xml:space="preserve"> example of </w:t>
      </w:r>
      <w:r w:rsidRPr="00032B1C">
        <w:t>this alignment is Fort Good Hope’s initiative in the 1970s, when the community declined further public housing units and instead proposed to the territorial government a locally administered home construction program. This shift aimed to reduce reliance on public housing and reintroduce pathways to homeownership, ultimately leading to the creation of the Homeownership Assistance Program (HAP).</w:t>
      </w:r>
    </w:p>
    <w:p w14:paraId="1B6BB838" w14:textId="65CF7E9F" w:rsidR="00C07A4E" w:rsidRPr="00D7045B" w:rsidRDefault="00C07A4E" w:rsidP="00C07A4E">
      <w:r w:rsidRPr="00D7045B">
        <w:lastRenderedPageBreak/>
        <w:t>HAP,</w:t>
      </w:r>
      <w:r>
        <w:t xml:space="preserve"> </w:t>
      </w:r>
      <w:r w:rsidRPr="00D7045B">
        <w:t>operated from 1983 to 1992</w:t>
      </w:r>
      <w:r>
        <w:t xml:space="preserve"> and</w:t>
      </w:r>
      <w:r w:rsidRPr="00D7045B">
        <w:t xml:space="preserve"> is widely recognized as a successful </w:t>
      </w:r>
      <w:r>
        <w:t>model</w:t>
      </w:r>
      <w:r w:rsidRPr="00D7045B">
        <w:t xml:space="preserve"> which produced high-quality housing, stimulated community development</w:t>
      </w:r>
      <w:r>
        <w:t xml:space="preserve"> and local economic activity</w:t>
      </w:r>
      <w:r w:rsidRPr="00D7045B">
        <w:t xml:space="preserve">, and </w:t>
      </w:r>
      <w:r>
        <w:t>restored community</w:t>
      </w:r>
      <w:r w:rsidRPr="00D7045B">
        <w:t xml:space="preserve"> control over housing delivery.</w:t>
      </w:r>
    </w:p>
    <w:p w14:paraId="69FE7935" w14:textId="6439807D" w:rsidR="00C07A4E" w:rsidRPr="00D7045B" w:rsidRDefault="00C07A4E" w:rsidP="00C07A4E">
      <w:r w:rsidRPr="00D7045B">
        <w:t xml:space="preserve">In its initial phase, the program provided funding to the Dene Band Council of Fort Good Hope. Eligible residents received a </w:t>
      </w:r>
      <w:r>
        <w:t xml:space="preserve">housing </w:t>
      </w:r>
      <w:r w:rsidRPr="00D7045B">
        <w:t xml:space="preserve">materials package </w:t>
      </w:r>
      <w:r>
        <w:t>and</w:t>
      </w:r>
      <w:r w:rsidRPr="00D7045B">
        <w:t xml:space="preserve"> a cash grant to cover transportation, site preparation, and electrical installation. </w:t>
      </w:r>
      <w:r>
        <w:t>F</w:t>
      </w:r>
      <w:r w:rsidRPr="00D7045B">
        <w:t xml:space="preserve">inancial assistance was structured as a forgivable loan, with 20% forgiven </w:t>
      </w:r>
      <w:r>
        <w:t>annually</w:t>
      </w:r>
      <w:r w:rsidRPr="00D7045B">
        <w:t xml:space="preserve"> over </w:t>
      </w:r>
      <w:r>
        <w:t>five years</w:t>
      </w:r>
      <w:r w:rsidRPr="00D7045B">
        <w:t xml:space="preserve">, contingent on </w:t>
      </w:r>
      <w:r>
        <w:t>continued residency</w:t>
      </w:r>
      <w:r w:rsidRPr="00D7045B">
        <w:t>. Upon completion, homeowner</w:t>
      </w:r>
      <w:r>
        <w:t>s</w:t>
      </w:r>
      <w:r w:rsidRPr="00D7045B">
        <w:t xml:space="preserve"> gained full ownership. HAP participants contributed “</w:t>
      </w:r>
      <w:proofErr w:type="spellStart"/>
      <w:r w:rsidRPr="00D7045B">
        <w:t>labour</w:t>
      </w:r>
      <w:proofErr w:type="spellEnd"/>
      <w:r w:rsidRPr="00D7045B">
        <w:t xml:space="preserve"> credits” </w:t>
      </w:r>
      <w:r>
        <w:t>through</w:t>
      </w:r>
      <w:r w:rsidRPr="00D7045B">
        <w:t xml:space="preserve"> volunteer hours toward the construction of their homes</w:t>
      </w:r>
      <w:r>
        <w:t>, including hands-on construction and training in foundational building skills</w:t>
      </w:r>
      <w:r w:rsidRPr="00D7045B">
        <w:t>.</w:t>
      </w:r>
    </w:p>
    <w:p w14:paraId="627CE196" w14:textId="77777777" w:rsidR="00C07A4E" w:rsidRPr="004001E6" w:rsidRDefault="00C07A4E" w:rsidP="00C07A4E">
      <w:r w:rsidRPr="00D7045B">
        <w:t xml:space="preserve">The program resulted in the creation of over 1,500 housing units, an increase of approximately 31% over the existing public housing stock. A study conducted between 1988 and 1990 identified several key </w:t>
      </w:r>
      <w:r w:rsidRPr="004001E6">
        <w:t>benefits stemming from the program’s design and community-led delivery</w:t>
      </w:r>
    </w:p>
    <w:p w14:paraId="6BE71094" w14:textId="77777777" w:rsidR="00C07A4E" w:rsidRDefault="00C07A4E" w:rsidP="00B57834">
      <w:r>
        <w:t xml:space="preserve">Improved housing quality: </w:t>
      </w:r>
      <w:r w:rsidRPr="003462BD">
        <w:t xml:space="preserve">homes </w:t>
      </w:r>
      <w:r>
        <w:t>were</w:t>
      </w:r>
      <w:r w:rsidRPr="003462BD">
        <w:t xml:space="preserve"> tailored to local needs rather than relying on southern prefabricated models. </w:t>
      </w:r>
    </w:p>
    <w:p w14:paraId="1A73FCD9" w14:textId="77777777" w:rsidR="00C07A4E" w:rsidRDefault="00C07A4E" w:rsidP="00B57834">
      <w:r>
        <w:t xml:space="preserve">Skill development: Residents gained construction skills, </w:t>
      </w:r>
      <w:r w:rsidRPr="003462BD">
        <w:t xml:space="preserve">enabling </w:t>
      </w:r>
      <w:r>
        <w:t>them</w:t>
      </w:r>
      <w:r w:rsidRPr="003462BD">
        <w:t xml:space="preserve"> to participate in homebuilding and pursue employment in the trades, while also enhancing community capacity for maintenance and repairs. </w:t>
      </w:r>
    </w:p>
    <w:p w14:paraId="6EB7C6B4" w14:textId="77777777" w:rsidR="00C07A4E" w:rsidRDefault="00C07A4E" w:rsidP="00B57834">
      <w:r>
        <w:t xml:space="preserve">Enhanced housing conditions: </w:t>
      </w:r>
      <w:r w:rsidRPr="003462BD">
        <w:t xml:space="preserve">Homeowners </w:t>
      </w:r>
      <w:r>
        <w:t>demonstrated greater</w:t>
      </w:r>
      <w:r w:rsidRPr="003462BD">
        <w:t xml:space="preserve"> care for their properties </w:t>
      </w:r>
      <w:r>
        <w:t>compared to</w:t>
      </w:r>
      <w:r w:rsidRPr="003462BD">
        <w:t xml:space="preserve"> rental tenants. </w:t>
      </w:r>
    </w:p>
    <w:p w14:paraId="1B4ED83C" w14:textId="77777777" w:rsidR="00C07A4E" w:rsidRDefault="00C07A4E" w:rsidP="00B57834">
      <w:r>
        <w:t xml:space="preserve">Incentives for employment: </w:t>
      </w:r>
      <w:r w:rsidRPr="003462BD">
        <w:t xml:space="preserve">Ownership also incentivized self-sufficiency, as rent-geared-to-income models could discourage employment with rising income. </w:t>
      </w:r>
    </w:p>
    <w:p w14:paraId="3ACA3E8E" w14:textId="77777777" w:rsidR="00C07A4E" w:rsidRDefault="00C07A4E" w:rsidP="00B57834">
      <w:r>
        <w:t xml:space="preserve">Social benefits: </w:t>
      </w:r>
      <w:r w:rsidRPr="003462BD">
        <w:t xml:space="preserve">Residents reported that homeownership contributed to increased self-respect, personal well-being, and stronger family relationships. </w:t>
      </w:r>
    </w:p>
    <w:p w14:paraId="7BCE8F5F" w14:textId="77777777" w:rsidR="00C07A4E" w:rsidRPr="009170C1" w:rsidRDefault="00C07A4E" w:rsidP="00B57834">
      <w:r>
        <w:t xml:space="preserve">Community empowerment: </w:t>
      </w:r>
      <w:r w:rsidRPr="003462BD">
        <w:t xml:space="preserve">Local control over housing delivery fostered community pride and enabled responsive, context-specific program delivery. </w:t>
      </w:r>
    </w:p>
    <w:p w14:paraId="61B9B3A0" w14:textId="51AD3812" w:rsidR="00C07A4E" w:rsidRDefault="00C07A4E" w:rsidP="00C07A4E">
      <w:r w:rsidRPr="004001E6">
        <w:t>Overall, the program aligned with broader goals of self-governance and greater community self-sufficiency.</w:t>
      </w:r>
      <w:r w:rsidRPr="00D7045B">
        <w:t xml:space="preserve"> The study concluded that Fort Good Hope’s self-management of HAP improved</w:t>
      </w:r>
      <w:r>
        <w:t xml:space="preserve"> both</w:t>
      </w:r>
      <w:r w:rsidRPr="00D7045B">
        <w:t xml:space="preserve"> the quantity and quality of housing </w:t>
      </w:r>
      <w:r>
        <w:t>while contributing</w:t>
      </w:r>
      <w:r w:rsidRPr="00D7045B">
        <w:t xml:space="preserve"> meaningfully to </w:t>
      </w:r>
      <w:r w:rsidRPr="00D7045B">
        <w:t xml:space="preserve">community pride, independence, and self-esteem. It </w:t>
      </w:r>
      <w:r>
        <w:t>remains</w:t>
      </w:r>
      <w:r w:rsidRPr="00D7045B">
        <w:t xml:space="preserve"> a compelling example of how local control can lead to superior program outcomes and address broader social and economic challenges.</w:t>
      </w:r>
    </w:p>
    <w:p w14:paraId="54203621" w14:textId="7D4CDB15" w:rsidR="00C07A4E" w:rsidRDefault="00C07A4E" w:rsidP="00C07A4E">
      <w:pPr>
        <w:rPr>
          <w:bCs/>
        </w:rPr>
      </w:pPr>
      <w:r>
        <w:rPr>
          <w:bCs/>
        </w:rPr>
        <w:t xml:space="preserve">Throughout her research, Derkowski continues to highlight the </w:t>
      </w:r>
      <w:proofErr w:type="spellStart"/>
      <w:r w:rsidRPr="00492694">
        <w:t>Rádeyı̨lı</w:t>
      </w:r>
      <w:proofErr w:type="spellEnd"/>
      <w:r w:rsidRPr="00492694">
        <w:t xml:space="preserve">̨ </w:t>
      </w:r>
      <w:proofErr w:type="spellStart"/>
      <w:r w:rsidRPr="00492694">
        <w:t>Kǫ</w:t>
      </w:r>
      <w:proofErr w:type="spellEnd"/>
      <w:r w:rsidRPr="007F0232">
        <w:rPr>
          <w:sz w:val="22"/>
          <w:szCs w:val="22"/>
        </w:rPr>
        <w:t xml:space="preserve"> </w:t>
      </w:r>
      <w:r>
        <w:rPr>
          <w:bCs/>
        </w:rPr>
        <w:t xml:space="preserve">Housing Society and the Fort Good Hope Construction Centre as innovative examples </w:t>
      </w:r>
      <w:proofErr w:type="gramStart"/>
      <w:r>
        <w:rPr>
          <w:bCs/>
        </w:rPr>
        <w:t>of  community</w:t>
      </w:r>
      <w:proofErr w:type="gramEnd"/>
      <w:r>
        <w:rPr>
          <w:bCs/>
        </w:rPr>
        <w:t xml:space="preserve">-led housing initiatives, producing not only homes but also jobs in the communities. The </w:t>
      </w:r>
      <w:proofErr w:type="spellStart"/>
      <w:r>
        <w:rPr>
          <w:bCs/>
        </w:rPr>
        <w:t>Yamoga</w:t>
      </w:r>
      <w:proofErr w:type="spellEnd"/>
      <w:r>
        <w:rPr>
          <w:bCs/>
        </w:rPr>
        <w:t xml:space="preserve"> Land Corporation (responsible for managing the </w:t>
      </w:r>
      <w:proofErr w:type="spellStart"/>
      <w:r w:rsidRPr="005C45C9">
        <w:rPr>
          <w:bCs/>
        </w:rPr>
        <w:t>Rádeyı̨lı</w:t>
      </w:r>
      <w:proofErr w:type="spellEnd"/>
      <w:r w:rsidRPr="005C45C9">
        <w:rPr>
          <w:bCs/>
        </w:rPr>
        <w:t>̨</w:t>
      </w:r>
      <w:r>
        <w:rPr>
          <w:bCs/>
        </w:rPr>
        <w:t xml:space="preserve"> </w:t>
      </w:r>
      <w:proofErr w:type="spellStart"/>
      <w:r w:rsidRPr="005C45C9">
        <w:rPr>
          <w:bCs/>
        </w:rPr>
        <w:t>Kǫ</w:t>
      </w:r>
      <w:proofErr w:type="spellEnd"/>
      <w:r w:rsidRPr="005C45C9">
        <w:rPr>
          <w:bCs/>
        </w:rPr>
        <w:t xml:space="preserve">́, or Fort Good Hope, community’s land claims </w:t>
      </w:r>
      <w:r>
        <w:rPr>
          <w:bCs/>
        </w:rPr>
        <w:t>funds</w:t>
      </w:r>
      <w:r w:rsidRPr="005C45C9">
        <w:rPr>
          <w:bCs/>
        </w:rPr>
        <w:t xml:space="preserve"> and resources</w:t>
      </w:r>
      <w:r>
        <w:rPr>
          <w:bCs/>
        </w:rPr>
        <w:t>)</w:t>
      </w:r>
      <w:r w:rsidRPr="005C45C9">
        <w:rPr>
          <w:bCs/>
        </w:rPr>
        <w:t xml:space="preserve"> established the </w:t>
      </w:r>
      <w:proofErr w:type="spellStart"/>
      <w:r w:rsidRPr="005C45C9">
        <w:rPr>
          <w:bCs/>
        </w:rPr>
        <w:t>Ne’Rahten</w:t>
      </w:r>
      <w:proofErr w:type="spellEnd"/>
      <w:r w:rsidRPr="005C45C9">
        <w:rPr>
          <w:bCs/>
        </w:rPr>
        <w:t xml:space="preserve"> Development Ltd (NDL) Construction</w:t>
      </w:r>
      <w:r>
        <w:rPr>
          <w:bCs/>
        </w:rPr>
        <w:t xml:space="preserve"> Crew to provide maintenance and repair services for local homeowners. The team includes a Senior Foreman and Foreman hired from within the community, an interim Construction Manager based in Yellowknife who works in Fort Good Hope on a rotational basis, and six skilled pre-apprentices who are all community members.</w:t>
      </w:r>
    </w:p>
    <w:p w14:paraId="3446D7AE" w14:textId="087DBEF3" w:rsidR="00C07A4E" w:rsidRDefault="00C07A4E" w:rsidP="00C07A4E">
      <w:pPr>
        <w:rPr>
          <w:bCs/>
        </w:rPr>
      </w:pPr>
      <w:r>
        <w:rPr>
          <w:bCs/>
        </w:rPr>
        <w:t xml:space="preserve">The NDL Construction Crew delivers emergency repairs and maintenance projects to community homeowners, and in some cases, undertakes larger projects such as full renovations. Prior to the Construction Crew’s formation, contractors had to be hired from outside Fort Good Hope. The cost to import skilled </w:t>
      </w:r>
      <w:proofErr w:type="spellStart"/>
      <w:r>
        <w:rPr>
          <w:bCs/>
        </w:rPr>
        <w:t>labour</w:t>
      </w:r>
      <w:proofErr w:type="spellEnd"/>
      <w:r>
        <w:rPr>
          <w:bCs/>
        </w:rPr>
        <w:t xml:space="preserve"> was substantial, as were the </w:t>
      </w:r>
      <w:proofErr w:type="gramStart"/>
      <w:r>
        <w:rPr>
          <w:bCs/>
        </w:rPr>
        <w:t>wait</w:t>
      </w:r>
      <w:proofErr w:type="gramEnd"/>
      <w:r>
        <w:rPr>
          <w:bCs/>
        </w:rPr>
        <w:t xml:space="preserve"> times. </w:t>
      </w:r>
      <w:r w:rsidRPr="000410E2">
        <w:rPr>
          <w:bCs/>
        </w:rPr>
        <w:t xml:space="preserve">A 2021 </w:t>
      </w:r>
      <w:r>
        <w:rPr>
          <w:bCs/>
        </w:rPr>
        <w:t>article highlighted that</w:t>
      </w:r>
      <w:r w:rsidRPr="000410E2">
        <w:rPr>
          <w:bCs/>
        </w:rPr>
        <w:t xml:space="preserve"> 80% of work orders were completed by the crew in</w:t>
      </w:r>
      <w:r>
        <w:rPr>
          <w:bCs/>
        </w:rPr>
        <w:t xml:space="preserve"> under</w:t>
      </w:r>
      <w:r w:rsidRPr="000410E2">
        <w:rPr>
          <w:bCs/>
        </w:rPr>
        <w:t xml:space="preserve"> three hours, compared with previous timelines where “residents waited months.”</w:t>
      </w:r>
      <w:r>
        <w:rPr>
          <w:bCs/>
        </w:rPr>
        <w:t xml:space="preserve"> </w:t>
      </w:r>
      <w:r w:rsidRPr="000A1870">
        <w:rPr>
          <w:bCs/>
        </w:rPr>
        <w:t>In addition to reducing costs and delays, hiring locally ensure</w:t>
      </w:r>
      <w:r>
        <w:rPr>
          <w:bCs/>
        </w:rPr>
        <w:t>d</w:t>
      </w:r>
      <w:r w:rsidRPr="000A1870">
        <w:rPr>
          <w:bCs/>
        </w:rPr>
        <w:t xml:space="preserve"> that financial resources remain</w:t>
      </w:r>
      <w:r>
        <w:rPr>
          <w:bCs/>
        </w:rPr>
        <w:t>ed</w:t>
      </w:r>
      <w:r w:rsidRPr="000A1870">
        <w:rPr>
          <w:bCs/>
        </w:rPr>
        <w:t xml:space="preserve"> within the community.</w:t>
      </w:r>
    </w:p>
    <w:p w14:paraId="7EC682E5" w14:textId="5B132FBE" w:rsidR="00C07A4E" w:rsidRDefault="00C07A4E" w:rsidP="00C07A4E">
      <w:pPr>
        <w:rPr>
          <w:bCs/>
        </w:rPr>
      </w:pPr>
      <w:r>
        <w:rPr>
          <w:bCs/>
        </w:rPr>
        <w:t xml:space="preserve">Several years after establishing the Construction Crew, the community </w:t>
      </w:r>
      <w:r w:rsidRPr="000A1870">
        <w:rPr>
          <w:bCs/>
        </w:rPr>
        <w:t xml:space="preserve">proposed the creation of </w:t>
      </w:r>
      <w:r>
        <w:rPr>
          <w:bCs/>
        </w:rPr>
        <w:t>a</w:t>
      </w:r>
      <w:r w:rsidRPr="000A1870">
        <w:rPr>
          <w:bCs/>
        </w:rPr>
        <w:t xml:space="preserve"> Fort Good Hope Construction Centre, where modular homes would be built year-round by the NDL Construction Crew</w:t>
      </w:r>
      <w:r>
        <w:rPr>
          <w:bCs/>
        </w:rPr>
        <w:t>.</w:t>
      </w:r>
      <w:r w:rsidRPr="000A1870">
        <w:rPr>
          <w:bCs/>
        </w:rPr>
        <w:t xml:space="preserve"> The project aims to simultaneously address housing inadequacy and insufficiency, high unemployment, and unstable income access.</w:t>
      </w:r>
      <w:r>
        <w:rPr>
          <w:bCs/>
        </w:rPr>
        <w:t xml:space="preserve"> </w:t>
      </w:r>
      <w:r w:rsidRPr="000A1870">
        <w:rPr>
          <w:bCs/>
        </w:rPr>
        <w:t>This initiative represents a significant step toward community housing resilience. As Dr. Christensen notes, the program is “supporting an economy that is in demand.” Derkowski emphasizes that</w:t>
      </w:r>
      <w:r>
        <w:rPr>
          <w:bCs/>
        </w:rPr>
        <w:t xml:space="preserve"> these</w:t>
      </w:r>
      <w:r w:rsidRPr="000A1870">
        <w:rPr>
          <w:bCs/>
        </w:rPr>
        <w:t xml:space="preserve"> initiatives actively counteract the deep-rooted vulnerabilities imposed by top-down housing systems.</w:t>
      </w:r>
    </w:p>
    <w:p w14:paraId="20987F1C" w14:textId="77777777" w:rsidR="00C07A4E" w:rsidRDefault="00C07A4E" w:rsidP="00C07A4E">
      <w:pPr>
        <w:rPr>
          <w:bCs/>
        </w:rPr>
      </w:pPr>
      <w:r w:rsidRPr="00C2127F">
        <w:rPr>
          <w:bCs/>
        </w:rPr>
        <w:t xml:space="preserve">Supporting Indigenous government-led housing programs can stimulate local economies while addressing extreme housing needs in northern non-market communities. Committee believes long-term investment in such initiatives is essential. Strategies like Derkowski’s northern transitional </w:t>
      </w:r>
      <w:r w:rsidRPr="00C2127F">
        <w:rPr>
          <w:bCs/>
        </w:rPr>
        <w:lastRenderedPageBreak/>
        <w:t>homeownership model offer alternatives to public housing, recognizing that market-based models are not viable in non-market contexts. Reinstating or adapting programs like the 1980s HAP is a necessary step toward sustainable housing solutions.</w:t>
      </w:r>
    </w:p>
    <w:p w14:paraId="17B0E536" w14:textId="2540D6D0" w:rsidR="00C07A4E" w:rsidRDefault="00C07A4E" w:rsidP="00C07A4E">
      <w:r>
        <w:t>Committee therefore presents the following three recommendations:</w:t>
      </w:r>
    </w:p>
    <w:p w14:paraId="19B72839" w14:textId="437DC14E" w:rsidR="00C07A4E" w:rsidRPr="00B57834" w:rsidRDefault="00C07A4E" w:rsidP="00B57834">
      <w:pPr>
        <w:rPr>
          <w:b/>
          <w:bCs/>
        </w:rPr>
      </w:pPr>
      <w:bookmarkStart w:id="53" w:name="_Toc212467751"/>
      <w:r w:rsidRPr="00B57834">
        <w:rPr>
          <w:b/>
          <w:bCs/>
        </w:rPr>
        <w:t>Con</w:t>
      </w:r>
      <w:r w:rsidR="00B57834" w:rsidRPr="00B57834">
        <w:rPr>
          <w:b/>
          <w:bCs/>
        </w:rPr>
        <w:t>s</w:t>
      </w:r>
      <w:r w:rsidRPr="00B57834">
        <w:rPr>
          <w:b/>
          <w:bCs/>
        </w:rPr>
        <w:t>truction and Building</w:t>
      </w:r>
      <w:bookmarkEnd w:id="53"/>
      <w:r w:rsidRPr="00B57834">
        <w:rPr>
          <w:b/>
          <w:bCs/>
        </w:rPr>
        <w:t xml:space="preserve"> </w:t>
      </w:r>
    </w:p>
    <w:p w14:paraId="5E04A053" w14:textId="2709E54A" w:rsidR="00C07A4E" w:rsidRDefault="00C07A4E" w:rsidP="00C07A4E">
      <w:r w:rsidRPr="007C015C">
        <w:t>The HAP and the Fort Good Hope Construction Centre serve as examples of successful initiatives that have</w:t>
      </w:r>
      <w:r>
        <w:t>, or could,</w:t>
      </w:r>
      <w:r w:rsidRPr="007C015C">
        <w:t xml:space="preserve"> improve housing construction outcomes in the territory. However, Committee also heard about persistent barriers to building homes in the North. Meetings with landlords and developers revealed concerns about the right to housing and the challenges of northern development. The YWCA NWT recommended that the GNWT collaborate with private landlords to expand housing availability. Midwest Property Management emphasized that limited development is a key driver of the housing crisis, echoing concerns from other witnesses that without more housing options, rents will continue to rise. </w:t>
      </w:r>
    </w:p>
    <w:p w14:paraId="544F9506" w14:textId="41AE1655" w:rsidR="00C07A4E" w:rsidRPr="00B57834" w:rsidRDefault="00C07A4E" w:rsidP="00C07A4E">
      <w:pPr>
        <w:rPr>
          <w:b/>
          <w:bCs/>
        </w:rPr>
      </w:pPr>
      <w:r w:rsidRPr="00B57834">
        <w:rPr>
          <w:b/>
          <w:bCs/>
        </w:rPr>
        <w:t>Ex</w:t>
      </w:r>
      <w:r w:rsidR="00B57834" w:rsidRPr="00B57834">
        <w:rPr>
          <w:b/>
          <w:bCs/>
        </w:rPr>
        <w:t>p</w:t>
      </w:r>
      <w:r w:rsidRPr="00B57834">
        <w:rPr>
          <w:b/>
          <w:bCs/>
        </w:rPr>
        <w:t>anding Affordable Market Housing Stock</w:t>
      </w:r>
    </w:p>
    <w:p w14:paraId="1B0BABD5" w14:textId="2B17CD65" w:rsidR="00C07A4E" w:rsidRDefault="00C07A4E" w:rsidP="00C07A4E">
      <w:r w:rsidRPr="00C46CA7">
        <w:t>In Yellowknife, market housing makes up 92</w:t>
      </w:r>
      <w:r>
        <w:t xml:space="preserve">% </w:t>
      </w:r>
      <w:r w:rsidRPr="00C46CA7">
        <w:t>of the housing stock and supports approximately 70</w:t>
      </w:r>
      <w:r>
        <w:t>%</w:t>
      </w:r>
      <w:r w:rsidRPr="00C46CA7">
        <w:t xml:space="preserve"> of residents across the Northwest Territories. Despite its dominance, new market housing development faces significant barriers. Financing is difficult to secure, especially for speculative projects in smaller or non-traditional markets. Rising costs for building materials further challenge project viability. Market housing requires a return on investment, and long-term commitments are essential to attract capital.</w:t>
      </w:r>
    </w:p>
    <w:p w14:paraId="09647F0B" w14:textId="585A4774" w:rsidR="00C07A4E" w:rsidRDefault="00C07A4E" w:rsidP="00C07A4E">
      <w:r>
        <w:t xml:space="preserve">Committee heard from one presenter that increasing the </w:t>
      </w:r>
      <w:r w:rsidRPr="00C46CA7">
        <w:t>supply of market housing across the housing continuum can improve affordability through vacancy chains. When new units are added, residents move between housing types, freeing up non-market and public housing for those who need it most. This approach reduces pressure on government-supported housing and supports a more balanced system.</w:t>
      </w:r>
    </w:p>
    <w:p w14:paraId="6363FD8F" w14:textId="013DC4F9" w:rsidR="00C07A4E" w:rsidRPr="00C46CA7" w:rsidRDefault="00C07A4E" w:rsidP="00C07A4E">
      <w:r w:rsidRPr="00C46CA7">
        <w:t xml:space="preserve">Policy changes are needed to enable market housing growth. </w:t>
      </w:r>
      <w:r>
        <w:t>Committee also heard that t</w:t>
      </w:r>
      <w:r w:rsidRPr="00C46CA7">
        <w:t xml:space="preserve">he </w:t>
      </w:r>
      <w:r w:rsidRPr="00B57834">
        <w:t>Building Act</w:t>
      </w:r>
      <w:r w:rsidRPr="00C46CA7">
        <w:t xml:space="preserve"> can either support or hinder development depending on how it is applied. Access to titled land in all communities is essential to facilitate private investment. Aligning territorial policies with other jurisdictions and encouraging creative solutions </w:t>
      </w:r>
      <w:r w:rsidRPr="00C46CA7">
        <w:t xml:space="preserve">will </w:t>
      </w:r>
      <w:proofErr w:type="gramStart"/>
      <w:r w:rsidRPr="00C46CA7">
        <w:t>help attract</w:t>
      </w:r>
      <w:proofErr w:type="gramEnd"/>
      <w:r w:rsidRPr="00C46CA7">
        <w:t xml:space="preserve"> developers and unlock new housing options.</w:t>
      </w:r>
    </w:p>
    <w:p w14:paraId="2D05F4F3" w14:textId="39BA42F3" w:rsidR="00C07A4E" w:rsidRDefault="00C07A4E" w:rsidP="00C07A4E">
      <w:r w:rsidRPr="00C46CA7">
        <w:t>Expanding affordable market housing is a practical and necessary step to address the housing crisis. It supports economic development, reduces reliance on public housing, and creates a more resilient housing system for northern communities.</w:t>
      </w:r>
      <w:r>
        <w:t xml:space="preserve"> Taking these facts into consideration, Committee therefore recommends the following:</w:t>
      </w:r>
      <w:bookmarkStart w:id="54" w:name="_Hlk212285724"/>
    </w:p>
    <w:bookmarkEnd w:id="54"/>
    <w:p w14:paraId="1694DBF0" w14:textId="4E9B9B89" w:rsidR="00C07A4E" w:rsidRPr="00B57834" w:rsidRDefault="00C07A4E" w:rsidP="00C07A4E">
      <w:pPr>
        <w:rPr>
          <w:b/>
          <w:bCs/>
        </w:rPr>
      </w:pPr>
      <w:r w:rsidRPr="00B57834">
        <w:rPr>
          <w:b/>
          <w:bCs/>
        </w:rPr>
        <w:t>Building Code</w:t>
      </w:r>
    </w:p>
    <w:p w14:paraId="395D0EEA" w14:textId="42AABCBF" w:rsidR="00C07A4E" w:rsidRDefault="00C07A4E" w:rsidP="00C07A4E">
      <w:r w:rsidRPr="00A95CB5">
        <w:t xml:space="preserve">In her research, Derkowski identifies the increasing complexity of national building codes as one of the most significant barriers to implementing a program like the HAP </w:t>
      </w:r>
      <w:r>
        <w:t>in the present day</w:t>
      </w:r>
      <w:r w:rsidRPr="00A95CB5">
        <w:t xml:space="preserve">. As one </w:t>
      </w:r>
      <w:r>
        <w:t xml:space="preserve">HNWT </w:t>
      </w:r>
      <w:r w:rsidRPr="00A95CB5">
        <w:t>manager remarked</w:t>
      </w:r>
      <w:r>
        <w:t xml:space="preserve"> to her</w:t>
      </w:r>
      <w:r w:rsidRPr="00A95CB5">
        <w:t>, “there’s just no possible way that a layperson could put a house together that would stand up to the codes that are required today.”</w:t>
      </w:r>
    </w:p>
    <w:p w14:paraId="47D41536" w14:textId="745B4F7E" w:rsidR="00C07A4E" w:rsidRDefault="00C07A4E" w:rsidP="00C07A4E">
      <w:r w:rsidRPr="00A95CB5">
        <w:t xml:space="preserve">The </w:t>
      </w:r>
      <w:r>
        <w:t>NWT</w:t>
      </w:r>
      <w:r w:rsidRPr="00A95CB5">
        <w:t xml:space="preserve"> does not have its own territorial building code and instead relies on the National Building Code of Canada, which outlines technical requirements for the design and construction of buildings. </w:t>
      </w:r>
      <w:r>
        <w:t xml:space="preserve">However, </w:t>
      </w:r>
      <w:r w:rsidRPr="00A95CB5">
        <w:t>Derkowski notes that the prescriptive application of these national standards</w:t>
      </w:r>
      <w:r>
        <w:t xml:space="preserve">, </w:t>
      </w:r>
      <w:r w:rsidRPr="00A95CB5">
        <w:t>developed primarily for southern, market-based communities</w:t>
      </w:r>
      <w:r>
        <w:t xml:space="preserve">, </w:t>
      </w:r>
      <w:r w:rsidRPr="00A95CB5">
        <w:t>often fails to reflect the realities of remote northern regions.</w:t>
      </w:r>
      <w:r>
        <w:t xml:space="preserve"> </w:t>
      </w:r>
      <w:r w:rsidRPr="00A95CB5">
        <w:t xml:space="preserve">She emphasizes that the </w:t>
      </w:r>
      <w:r>
        <w:t>National Building Code</w:t>
      </w:r>
      <w:r w:rsidRPr="00A95CB5">
        <w:t xml:space="preserve"> is built on assumptions that may not be applicable in northern </w:t>
      </w:r>
      <w:r>
        <w:t>communities</w:t>
      </w:r>
      <w:r w:rsidRPr="00A95CB5">
        <w:t xml:space="preserve">. For instance, the fire code </w:t>
      </w:r>
      <w:r>
        <w:t>assumes</w:t>
      </w:r>
      <w:r w:rsidRPr="00A95CB5">
        <w:t xml:space="preserve"> the presence of fire crews capable of </w:t>
      </w:r>
      <w:r>
        <w:t>timely emergency response</w:t>
      </w:r>
      <w:r w:rsidRPr="00A95CB5">
        <w:t xml:space="preserve">. In communities like Fort Good Hope, however, no </w:t>
      </w:r>
      <w:r>
        <w:t>such services exist</w:t>
      </w:r>
      <w:r w:rsidRPr="00A95CB5">
        <w:t xml:space="preserve">. Similarly, the construction methodologies and building systems prescribed by the </w:t>
      </w:r>
      <w:r>
        <w:t>National Building Code</w:t>
      </w:r>
      <w:r w:rsidRPr="00A95CB5">
        <w:t xml:space="preserve"> often assume access to established supply chains and certified training programs</w:t>
      </w:r>
      <w:r>
        <w:t>, which</w:t>
      </w:r>
      <w:r w:rsidRPr="00A95CB5">
        <w:t xml:space="preserve"> are limited or unavailable in remote areas.</w:t>
      </w:r>
      <w:r>
        <w:t xml:space="preserve"> </w:t>
      </w:r>
    </w:p>
    <w:p w14:paraId="2E3E8F29" w14:textId="77777777" w:rsidR="00C07A4E" w:rsidRDefault="00C07A4E" w:rsidP="00C07A4E">
      <w:r w:rsidRPr="00A95CB5">
        <w:t xml:space="preserve">These misaligned assumptions create regulatory barriers to housing development and contribute to </w:t>
      </w:r>
      <w:r>
        <w:t>higher</w:t>
      </w:r>
      <w:r w:rsidRPr="00A95CB5">
        <w:t xml:space="preserve"> construction costs, as well as ongoing challenges in operations and maintenance. </w:t>
      </w:r>
      <w:r>
        <w:t>Derkowski questioned the applicability and practicality of the National Building Code in the northern housing context</w:t>
      </w:r>
      <w:r w:rsidRPr="00B96CA2">
        <w:t>.</w:t>
      </w:r>
    </w:p>
    <w:p w14:paraId="7146B88C" w14:textId="6E058BD5" w:rsidR="00C07A4E" w:rsidRDefault="00C07A4E" w:rsidP="00C07A4E">
      <w:r>
        <w:t>Committee therefore recommends:</w:t>
      </w:r>
    </w:p>
    <w:p w14:paraId="6BD1EEFB" w14:textId="65D25C58" w:rsidR="00C07A4E" w:rsidRPr="00B57834" w:rsidRDefault="00C07A4E" w:rsidP="00C07A4E">
      <w:pPr>
        <w:rPr>
          <w:b/>
          <w:bCs/>
        </w:rPr>
      </w:pPr>
      <w:r w:rsidRPr="00B57834">
        <w:rPr>
          <w:b/>
          <w:bCs/>
        </w:rPr>
        <w:t>Local Trades</w:t>
      </w:r>
    </w:p>
    <w:p w14:paraId="32265F07" w14:textId="522D8072" w:rsidR="00C07A4E" w:rsidRDefault="00C07A4E" w:rsidP="00C07A4E">
      <w:r w:rsidRPr="00C475A3">
        <w:t xml:space="preserve">Committee </w:t>
      </w:r>
      <w:r>
        <w:t>has learned that a</w:t>
      </w:r>
      <w:r w:rsidRPr="00C475A3">
        <w:t xml:space="preserve"> significant barrier to both the construction of new housing and the maintenance of existing units in the Northwest Territories</w:t>
      </w:r>
      <w:r>
        <w:t xml:space="preserve"> is the</w:t>
      </w:r>
      <w:r w:rsidRPr="00C475A3">
        <w:t xml:space="preserve"> limited capacity in local housing trades.</w:t>
      </w:r>
      <w:r>
        <w:t xml:space="preserve"> </w:t>
      </w:r>
      <w:r w:rsidRPr="00C475A3">
        <w:t xml:space="preserve">Committee heard from witnesses about the critical importance of </w:t>
      </w:r>
      <w:r w:rsidRPr="00C475A3">
        <w:lastRenderedPageBreak/>
        <w:t xml:space="preserve">investing in trades training to build local capacity and strengthen the housing sector. Derkowski notes </w:t>
      </w:r>
      <w:r>
        <w:t>that among the</w:t>
      </w:r>
      <w:r w:rsidRPr="00C475A3">
        <w:t xml:space="preserve"> obstacles to reinstating programs like the HAP is the</w:t>
      </w:r>
      <w:r>
        <w:t xml:space="preserve"> need</w:t>
      </w:r>
      <w:r w:rsidRPr="00C475A3">
        <w:t xml:space="preserve"> for certified </w:t>
      </w:r>
      <w:proofErr w:type="spellStart"/>
      <w:r w:rsidRPr="00C475A3">
        <w:t>labour</w:t>
      </w:r>
      <w:proofErr w:type="spellEnd"/>
      <w:r w:rsidRPr="00C475A3">
        <w:t xml:space="preserve"> to oversee or participate in construction</w:t>
      </w:r>
      <w:r>
        <w:t>, a</w:t>
      </w:r>
      <w:r w:rsidRPr="00C475A3">
        <w:t xml:space="preserve"> difficult </w:t>
      </w:r>
      <w:r>
        <w:t>resource to find</w:t>
      </w:r>
      <w:r w:rsidRPr="00C475A3">
        <w:t xml:space="preserve"> in many northern communities.</w:t>
      </w:r>
    </w:p>
    <w:p w14:paraId="113CCC8F" w14:textId="36A58582" w:rsidR="00C07A4E" w:rsidRDefault="00C07A4E" w:rsidP="00C07A4E">
      <w:r w:rsidRPr="00C475A3">
        <w:t xml:space="preserve">One witness emphasized the difficulty of maintaining housing units in the territory, where tradespeople are scarce and emergency repairs are particularly </w:t>
      </w:r>
      <w:r>
        <w:t>expensive</w:t>
      </w:r>
      <w:r w:rsidRPr="00C475A3">
        <w:t xml:space="preserve">. </w:t>
      </w:r>
      <w:r>
        <w:t xml:space="preserve">Committee learned about how the shortage of skilled tradespeople in the territory inflates construction and maintenance costs. When tradespeople must be flown into communities, the cost of travel and accommodation for that person must be built into the contract price. </w:t>
      </w:r>
      <w:r w:rsidRPr="00351010">
        <w:t xml:space="preserve">As Derkowski </w:t>
      </w:r>
      <w:r>
        <w:t>approximated</w:t>
      </w:r>
      <w:r w:rsidRPr="00351010">
        <w:t>, per-square-</w:t>
      </w:r>
      <w:proofErr w:type="spellStart"/>
      <w:r w:rsidRPr="00351010">
        <w:t>metre</w:t>
      </w:r>
      <w:proofErr w:type="spellEnd"/>
      <w:r w:rsidRPr="00351010">
        <w:t xml:space="preserve"> construction costs in Yellowknife are double those in a southern urban </w:t>
      </w:r>
      <w:proofErr w:type="spellStart"/>
      <w:r w:rsidRPr="00351010">
        <w:t>centre</w:t>
      </w:r>
      <w:proofErr w:type="spellEnd"/>
      <w:r w:rsidRPr="00351010">
        <w:t xml:space="preserve"> such as Edmonton. In Fort Good Hope, those costs are estimated to be twice as high again compared to Yellowknife. As a result, the cost to build a modest home in a community like Fort Good Hope can </w:t>
      </w:r>
      <w:r>
        <w:t>reach</w:t>
      </w:r>
      <w:r w:rsidRPr="00351010">
        <w:t xml:space="preserve"> one million dollars.</w:t>
      </w:r>
    </w:p>
    <w:p w14:paraId="25851E7F" w14:textId="1A741D3C" w:rsidR="00C07A4E" w:rsidRPr="00A84E19" w:rsidRDefault="00C07A4E" w:rsidP="00C07A4E">
      <w:r w:rsidRPr="00C475A3">
        <w:t xml:space="preserve">This </w:t>
      </w:r>
      <w:r>
        <w:t>gap</w:t>
      </w:r>
      <w:r w:rsidRPr="00C475A3">
        <w:t xml:space="preserve"> is being addressed through initiatives such as the </w:t>
      </w:r>
      <w:r>
        <w:t xml:space="preserve">proposed </w:t>
      </w:r>
      <w:r w:rsidRPr="00C475A3">
        <w:t>Fort Good Hope Construction Centre</w:t>
      </w:r>
      <w:r>
        <w:t xml:space="preserve">, </w:t>
      </w:r>
      <w:r w:rsidRPr="00516C2E">
        <w:t>which aims</w:t>
      </w:r>
      <w:r w:rsidRPr="00A84E19">
        <w:t xml:space="preserve"> to build long-term capacity in the trades by creating permanent employment opportunities and connecting residents with training</w:t>
      </w:r>
      <w:r>
        <w:t>. Additionally, o</w:t>
      </w:r>
      <w:r w:rsidRPr="00516C2E">
        <w:t>ne</w:t>
      </w:r>
      <w:r w:rsidRPr="00A84E19">
        <w:t xml:space="preserve"> witness recommended that the Government take a more proactive role in training local individuals and establishing a coordinated system </w:t>
      </w:r>
      <w:r w:rsidRPr="00516C2E">
        <w:t xml:space="preserve">of tradespeople, </w:t>
      </w:r>
      <w:r w:rsidRPr="00A84E19">
        <w:t>such as a cooperative, network, or agency</w:t>
      </w:r>
      <w:r w:rsidRPr="00516C2E">
        <w:t>.</w:t>
      </w:r>
      <w:r w:rsidRPr="00A84E19">
        <w:t xml:space="preserve"> This system should be reliable, responsive to community needs, and supported by subsidies to offset travel</w:t>
      </w:r>
      <w:r w:rsidRPr="00516C2E">
        <w:t xml:space="preserve"> costs</w:t>
      </w:r>
      <w:r w:rsidRPr="00A84E19">
        <w:t xml:space="preserve"> to remote areas.</w:t>
      </w:r>
    </w:p>
    <w:p w14:paraId="7EEFC07B" w14:textId="77777777" w:rsidR="00C07A4E" w:rsidRDefault="00C07A4E" w:rsidP="00C07A4E">
      <w:r w:rsidRPr="00A84E19">
        <w:t xml:space="preserve">Committee recognizes the urgent need to address the shortage of skilled tradespeople in the territory and </w:t>
      </w:r>
      <w:r w:rsidRPr="00516C2E">
        <w:t xml:space="preserve">affirms </w:t>
      </w:r>
      <w:r w:rsidRPr="00A84E19">
        <w:t xml:space="preserve">that </w:t>
      </w:r>
      <w:r w:rsidRPr="00516C2E">
        <w:t>increasing the availability of skilled workers within communities is essential to improving housing development, maintenance, and affordability.</w:t>
      </w:r>
      <w:r w:rsidRPr="00A84E19">
        <w:t xml:space="preserve"> </w:t>
      </w:r>
    </w:p>
    <w:p w14:paraId="08C0C540" w14:textId="1E61265C" w:rsidR="00C07A4E" w:rsidRDefault="00C07A4E" w:rsidP="00C07A4E">
      <w:r w:rsidRPr="00C475A3">
        <w:t>Therefore, Committee recommends the following:</w:t>
      </w:r>
    </w:p>
    <w:p w14:paraId="6D84DAAE" w14:textId="10094F66" w:rsidR="00C07A4E" w:rsidRPr="00B57834" w:rsidRDefault="00C07A4E" w:rsidP="00C07A4E">
      <w:pPr>
        <w:rPr>
          <w:b/>
          <w:bCs/>
        </w:rPr>
      </w:pPr>
      <w:r w:rsidRPr="00B57834">
        <w:rPr>
          <w:b/>
          <w:bCs/>
        </w:rPr>
        <w:t>Access to Land</w:t>
      </w:r>
    </w:p>
    <w:p w14:paraId="79C14EF3" w14:textId="64B1325E" w:rsidR="00C07A4E" w:rsidRPr="00B57834" w:rsidRDefault="00C07A4E" w:rsidP="00C07A4E">
      <w:r w:rsidRPr="007C015C">
        <w:t>A recurring issue raised was the lack of available land, which significantly hinders new construction and development.</w:t>
      </w:r>
      <w:r>
        <w:t xml:space="preserve"> </w:t>
      </w:r>
      <w:r w:rsidRPr="00B551FD">
        <w:t>In her research, Derkowski states that the land tenure system “is a serious impediment” to housing development for individuals and community initiatives</w:t>
      </w:r>
      <w:r w:rsidR="00FF6152">
        <w:t xml:space="preserve">. </w:t>
      </w:r>
      <w:r w:rsidRPr="00B551FD">
        <w:t xml:space="preserve">Derkowski notes that if there is tenure, in </w:t>
      </w:r>
      <w:r>
        <w:t xml:space="preserve">some </w:t>
      </w:r>
      <w:r w:rsidRPr="00B551FD">
        <w:t xml:space="preserve">cases, the land is </w:t>
      </w:r>
      <w:r>
        <w:t xml:space="preserve">still </w:t>
      </w:r>
      <w:r w:rsidRPr="00B551FD">
        <w:t xml:space="preserve">under lease from the Commissioner. The absence of land tenure </w:t>
      </w:r>
      <w:r w:rsidRPr="00B551FD">
        <w:t>makes homes uninsurable and ineligible for a conventional mortgage.</w:t>
      </w:r>
    </w:p>
    <w:p w14:paraId="515C3553" w14:textId="170BBD70" w:rsidR="00C07A4E" w:rsidRPr="00C138ED" w:rsidRDefault="00C07A4E" w:rsidP="00C07A4E">
      <w:r>
        <w:t xml:space="preserve">Derkowski’s research identifies land administration as a barrier to community housing initiatives. </w:t>
      </w:r>
      <w:r w:rsidRPr="008101B6">
        <w:t>To access land within municipal boundaries, communities must apply to the Department of Environment and Climate Change (ECC) for a lease or title transfer</w:t>
      </w:r>
      <w:r>
        <w:t xml:space="preserve"> and meet</w:t>
      </w:r>
      <w:r w:rsidRPr="008101B6">
        <w:t xml:space="preserve"> requirements from both ECC and the Department of Municipal and Community Affairs (MACA). These include land surveying, clearing, and proper zoning</w:t>
      </w:r>
      <w:r>
        <w:t>. These steps</w:t>
      </w:r>
      <w:r w:rsidRPr="008101B6">
        <w:t xml:space="preserve"> are often hindered by a shortage of certified surveyors and planners</w:t>
      </w:r>
      <w:r>
        <w:t xml:space="preserve"> in the territory</w:t>
      </w:r>
      <w:r w:rsidRPr="008101B6">
        <w:t>, high service costs, and limited municipal funding.</w:t>
      </w:r>
      <w:r>
        <w:t xml:space="preserve"> </w:t>
      </w:r>
      <w:r w:rsidRPr="008101B6">
        <w:t>Aimee Pugsley’s 2023 thesis on housing self-determination, using Fort Good Hope as a case study, highlights the cost-prohibitive nature of survey requirements, noting that bringing a surveyor into the community can cost several thousand dollars. She recommends easing access to land tenure, including subsidizing survey costs, to support community housing development</w:t>
      </w:r>
      <w:r w:rsidRPr="00B551FD">
        <w:t>.</w:t>
      </w:r>
    </w:p>
    <w:p w14:paraId="37767924" w14:textId="0186FAE7" w:rsidR="00C07A4E" w:rsidRDefault="00C07A4E" w:rsidP="00C07A4E">
      <w:r w:rsidRPr="00C138ED">
        <w:t xml:space="preserve">Other witnesses noted that other aspects of “red tape” at the municipal level, such as the permitting process, zoning rules, and </w:t>
      </w:r>
      <w:proofErr w:type="spellStart"/>
      <w:r w:rsidRPr="00C138ED">
        <w:t>behaviour</w:t>
      </w:r>
      <w:proofErr w:type="spellEnd"/>
      <w:r w:rsidRPr="00C138ED">
        <w:t xml:space="preserve"> of building department officials, are disincentives for market-driven new construction. </w:t>
      </w:r>
      <w:r w:rsidRPr="00B551FD">
        <w:t xml:space="preserve">One witness emphasized that the extreme lack of available fee simple land across the Northwest Territories remains a challenge. The struggles related to building and development in the North </w:t>
      </w:r>
      <w:r w:rsidRPr="00C138ED">
        <w:t>are</w:t>
      </w:r>
      <w:r w:rsidRPr="00B551FD">
        <w:t xml:space="preserve"> cause for concern for Committee and a barrier to realizing the right </w:t>
      </w:r>
      <w:r>
        <w:t xml:space="preserve">to adequate </w:t>
      </w:r>
      <w:r w:rsidRPr="00B551FD">
        <w:t xml:space="preserve">housing. </w:t>
      </w:r>
    </w:p>
    <w:p w14:paraId="7B252DEA" w14:textId="5037A377" w:rsidR="00C07A4E" w:rsidRDefault="00C07A4E" w:rsidP="00C07A4E">
      <w:r w:rsidRPr="00B551FD">
        <w:t>Committee presents the following recommendation</w:t>
      </w:r>
      <w:r>
        <w:t>s</w:t>
      </w:r>
      <w:r w:rsidRPr="00B551FD">
        <w:t xml:space="preserve"> to address these barriers:</w:t>
      </w:r>
    </w:p>
    <w:p w14:paraId="51E23DBA" w14:textId="139D7D08" w:rsidR="00C07A4E" w:rsidRPr="00492694" w:rsidRDefault="00C07A4E" w:rsidP="00C07A4E">
      <w:pPr>
        <w:rPr>
          <w:b/>
          <w:bCs/>
        </w:rPr>
      </w:pPr>
      <w:bookmarkStart w:id="55" w:name="_Toc212467752"/>
      <w:r w:rsidRPr="00B57834">
        <w:rPr>
          <w:b/>
          <w:bCs/>
        </w:rPr>
        <w:t>Support for Tenants</w:t>
      </w:r>
      <w:bookmarkEnd w:id="55"/>
      <w:r w:rsidRPr="00B57834">
        <w:rPr>
          <w:b/>
          <w:bCs/>
        </w:rPr>
        <w:t xml:space="preserve"> </w:t>
      </w:r>
    </w:p>
    <w:p w14:paraId="5B786BC0" w14:textId="1BD262F1" w:rsidR="00C07A4E" w:rsidRDefault="00C07A4E" w:rsidP="00C07A4E">
      <w:r>
        <w:t xml:space="preserve">Committee heard from </w:t>
      </w:r>
      <w:proofErr w:type="gramStart"/>
      <w:r>
        <w:t>a number of</w:t>
      </w:r>
      <w:proofErr w:type="gramEnd"/>
      <w:r>
        <w:t xml:space="preserve"> witnesses on the importance of ensuring there </w:t>
      </w:r>
      <w:proofErr w:type="gramStart"/>
      <w:r>
        <w:t>are</w:t>
      </w:r>
      <w:proofErr w:type="gramEnd"/>
      <w:r>
        <w:t xml:space="preserve"> wrap-around </w:t>
      </w:r>
      <w:proofErr w:type="gramStart"/>
      <w:r>
        <w:t>supports</w:t>
      </w:r>
      <w:proofErr w:type="gramEnd"/>
      <w:r>
        <w:t xml:space="preserve"> for individuals in community and transitional housing, particularly for those who are vulnerable. As noted by the Federal Housing Advocate, there has often been a jurisdictional issue or struggle over who is responsible for what area of support. As mentioned previously, needs differ from individual to individual and community to community, which underlines the importance of an all-of-government approach to housing – including Ministers and Government departments not solely focused on housing, but also health, mental health, and justice. </w:t>
      </w:r>
    </w:p>
    <w:p w14:paraId="384F8B86" w14:textId="712A7284" w:rsidR="00C07A4E" w:rsidRDefault="00C07A4E" w:rsidP="00C07A4E">
      <w:r>
        <w:t xml:space="preserve">Janine Harvey and Lisa Allikamik conducted research whereby they interviewed tenants across the Beaufort Delta region about their experiences with housing. </w:t>
      </w:r>
      <w:r>
        <w:br/>
      </w:r>
      <w:r>
        <w:lastRenderedPageBreak/>
        <w:t xml:space="preserve">The need for increased </w:t>
      </w:r>
      <w:proofErr w:type="gramStart"/>
      <w:r>
        <w:t>protections</w:t>
      </w:r>
      <w:proofErr w:type="gramEnd"/>
      <w:r>
        <w:t xml:space="preserve"> for tenants in transitional housing, missing personal freedom, providing notices and reasons before evictions occur, and appropriate addictions and mental health treatment are some examples of their findings. The researchers recommended legislating protections for tenants in transitional housing under current landlord tenant legislation, and that forced programming should not be a requirement for housing. </w:t>
      </w:r>
    </w:p>
    <w:p w14:paraId="7C39B31C" w14:textId="04783049" w:rsidR="00C07A4E" w:rsidRDefault="00C07A4E" w:rsidP="00C07A4E">
      <w:r>
        <w:t xml:space="preserve">Northview Residential and Midwest Property Management both noted that market housing providers or companies should not be responsible for providing social service </w:t>
      </w:r>
      <w:proofErr w:type="gramStart"/>
      <w:r>
        <w:t>supports</w:t>
      </w:r>
      <w:proofErr w:type="gramEnd"/>
      <w:r>
        <w:t xml:space="preserve"> to tenants that require it</w:t>
      </w:r>
      <w:r w:rsidRPr="00254E43">
        <w:t xml:space="preserve">. </w:t>
      </w:r>
      <w:r w:rsidRPr="00B551FD">
        <w:t xml:space="preserve">Committee </w:t>
      </w:r>
      <w:r>
        <w:t>re</w:t>
      </w:r>
      <w:r w:rsidRPr="00B551FD">
        <w:t xml:space="preserve">iterates that it is fundamental that the Government provide wrap-around services and establish mechanisms that will uphold </w:t>
      </w:r>
      <w:r>
        <w:t>the right to adequate housing</w:t>
      </w:r>
      <w:r w:rsidRPr="00B551FD">
        <w:t xml:space="preserve"> and make it clear that those in the market housing space are not expected to provide social services to residents.</w:t>
      </w:r>
      <w:r>
        <w:t xml:space="preserve"> </w:t>
      </w:r>
      <w:r w:rsidRPr="00254E43">
        <w:t xml:space="preserve"> </w:t>
      </w:r>
    </w:p>
    <w:p w14:paraId="2B6EFE51" w14:textId="11E11D97" w:rsidR="00C07A4E" w:rsidRPr="00B57834" w:rsidRDefault="00C07A4E" w:rsidP="00C07A4E">
      <w:pPr>
        <w:rPr>
          <w:b/>
          <w:bCs/>
        </w:rPr>
      </w:pPr>
      <w:r w:rsidRPr="00B57834">
        <w:rPr>
          <w:b/>
          <w:bCs/>
        </w:rPr>
        <w:t>Housing Repairs and Maintenance</w:t>
      </w:r>
    </w:p>
    <w:p w14:paraId="32B2A3ED" w14:textId="0438DEC2" w:rsidR="00C07A4E" w:rsidRDefault="00C07A4E" w:rsidP="00C07A4E">
      <w:r>
        <w:t>In addition to other support programs, the Yellowknives Dene First Nation (YKDFN) emphasized the importance of equipping tenants with practical skills such as courses on basic cleaning, maintenance, and repairs skills to help them thrive in their living spaces. YKDFN noted that many tenants do not take responsibility for maintenance and repair such as replacing tissue roll dispensers, changing light bulbs, or addressing minor pest issues. They recommend that offering maintenance workshops could help tenants feel empowered and responsible for basic upkeep.</w:t>
      </w:r>
    </w:p>
    <w:p w14:paraId="734F9937" w14:textId="14C67519" w:rsidR="00C07A4E" w:rsidRDefault="00C07A4E" w:rsidP="00C07A4E">
      <w:r w:rsidRPr="00132888">
        <w:t xml:space="preserve">Dr. Christensen recommended that public housing tenants be granted greater autonomy to carry out their own repairs, rather than waiting on lengthy service lists. </w:t>
      </w:r>
      <w:r>
        <w:t>She submitted that e</w:t>
      </w:r>
      <w:r w:rsidRPr="00132888">
        <w:t>mpowering tenants to address minor maintenance issues themselves could improve housing conditions, reduce delays, and foster a sense of ownership and dignity</w:t>
      </w:r>
      <w:r>
        <w:t xml:space="preserve">. </w:t>
      </w:r>
    </w:p>
    <w:p w14:paraId="2C067335" w14:textId="7FECEA1C" w:rsidR="00C07A4E" w:rsidRPr="00B57834" w:rsidRDefault="00C07A4E" w:rsidP="00C07A4E">
      <w:pPr>
        <w:rPr>
          <w:b/>
          <w:bCs/>
        </w:rPr>
      </w:pPr>
      <w:bookmarkStart w:id="56" w:name="_Toc212467753"/>
      <w:r w:rsidRPr="00B57834">
        <w:rPr>
          <w:b/>
          <w:bCs/>
        </w:rPr>
        <w:t>Support for Landlords</w:t>
      </w:r>
      <w:bookmarkEnd w:id="56"/>
      <w:r w:rsidRPr="00B57834">
        <w:rPr>
          <w:b/>
          <w:bCs/>
        </w:rPr>
        <w:t xml:space="preserve"> </w:t>
      </w:r>
    </w:p>
    <w:p w14:paraId="0E7E9086" w14:textId="77777777" w:rsidR="00C07A4E" w:rsidRPr="000C27FC" w:rsidRDefault="00C07A4E" w:rsidP="00C07A4E">
      <w:r w:rsidRPr="00B551FD">
        <w:t>Northview is drowning in this crisis. In 2022 – the downtown buildings in Yellowknife result in a Net Operating Income of negative $630,000.</w:t>
      </w:r>
      <w:r w:rsidRPr="000C27FC">
        <w:t xml:space="preserve"> </w:t>
      </w:r>
    </w:p>
    <w:p w14:paraId="15324A04" w14:textId="3EDE301B" w:rsidR="00C07A4E" w:rsidRDefault="00C07A4E" w:rsidP="00C07A4E">
      <w:r>
        <w:tab/>
        <w:t xml:space="preserve"> Northview Residential</w:t>
      </w:r>
    </w:p>
    <w:p w14:paraId="663F918A" w14:textId="6CE84011" w:rsidR="00C07A4E" w:rsidRPr="00A84E19" w:rsidRDefault="00C07A4E" w:rsidP="00C07A4E">
      <w:r w:rsidRPr="00A84E19">
        <w:t xml:space="preserve">Committee acknowledges the financial strain faced by landlords operating in the Northwest Territories, particularly those </w:t>
      </w:r>
      <w:r w:rsidRPr="00E223C2">
        <w:t>providing</w:t>
      </w:r>
      <w:r w:rsidRPr="00A84E19">
        <w:t xml:space="preserve"> public and affordable housing.</w:t>
      </w:r>
      <w:r w:rsidRPr="00E223C2">
        <w:t xml:space="preserve"> </w:t>
      </w:r>
      <w:r w:rsidRPr="00A84E19">
        <w:t>Northview Residential</w:t>
      </w:r>
      <w:r w:rsidRPr="00E223C2">
        <w:t xml:space="preserve">, for example, reported a net operating loss of $630,000 </w:t>
      </w:r>
      <w:r w:rsidRPr="00A84E19">
        <w:t>in 2022</w:t>
      </w:r>
      <w:r w:rsidRPr="00E223C2">
        <w:t xml:space="preserve"> from</w:t>
      </w:r>
      <w:r w:rsidRPr="00A84E19">
        <w:t xml:space="preserve"> its downtown public housing units</w:t>
      </w:r>
      <w:r w:rsidRPr="00E223C2">
        <w:t>, largely</w:t>
      </w:r>
      <w:r w:rsidRPr="00A84E19">
        <w:t xml:space="preserve"> due to high operating costs. </w:t>
      </w:r>
      <w:r>
        <w:br/>
      </w:r>
      <w:r w:rsidRPr="00E223C2">
        <w:t>The company</w:t>
      </w:r>
      <w:r w:rsidRPr="00A84E19">
        <w:t xml:space="preserve"> highlighted </w:t>
      </w:r>
      <w:r w:rsidRPr="00E223C2">
        <w:t xml:space="preserve">a 450% increase in </w:t>
      </w:r>
      <w:r w:rsidRPr="00A84E19">
        <w:t xml:space="preserve">tenant-related </w:t>
      </w:r>
      <w:proofErr w:type="gramStart"/>
      <w:r w:rsidRPr="00A84E19">
        <w:t>damages</w:t>
      </w:r>
      <w:proofErr w:type="gramEnd"/>
      <w:r w:rsidRPr="00A84E19">
        <w:t xml:space="preserve"> over four years</w:t>
      </w:r>
      <w:r w:rsidRPr="00E223C2">
        <w:t>, along with rising security</w:t>
      </w:r>
      <w:r w:rsidRPr="00A84E19">
        <w:t xml:space="preserve"> expenses</w:t>
      </w:r>
      <w:r>
        <w:t xml:space="preserve">, </w:t>
      </w:r>
      <w:r w:rsidRPr="00A84E19">
        <w:t>ten buildings incurred over $500,000 in security costs</w:t>
      </w:r>
      <w:r w:rsidRPr="00E223C2">
        <w:t xml:space="preserve"> in 2024 alone.</w:t>
      </w:r>
      <w:r w:rsidRPr="00A84E19">
        <w:t xml:space="preserve"> Unpaid rent further compounds these </w:t>
      </w:r>
      <w:r w:rsidRPr="00E223C2">
        <w:t>pressures</w:t>
      </w:r>
      <w:r w:rsidRPr="00A84E19">
        <w:t xml:space="preserve">; Northview </w:t>
      </w:r>
      <w:r w:rsidRPr="00E223C2">
        <w:t>noted</w:t>
      </w:r>
      <w:r w:rsidRPr="00A84E19">
        <w:t xml:space="preserve"> that the N</w:t>
      </w:r>
      <w:r>
        <w:t>WT</w:t>
      </w:r>
      <w:r w:rsidRPr="00A84E19">
        <w:t xml:space="preserve"> </w:t>
      </w:r>
      <w:r w:rsidRPr="00E223C2">
        <w:t>has</w:t>
      </w:r>
      <w:r w:rsidRPr="00A84E19">
        <w:t xml:space="preserve"> the highest rate of unpaid rent in Canada, </w:t>
      </w:r>
      <w:r w:rsidRPr="00E223C2">
        <w:t>exceeding</w:t>
      </w:r>
      <w:r w:rsidRPr="00A84E19">
        <w:t xml:space="preserve"> the national industry standard</w:t>
      </w:r>
      <w:r w:rsidRPr="00E223C2">
        <w:t xml:space="preserve"> by 300%.</w:t>
      </w:r>
    </w:p>
    <w:p w14:paraId="5AA70958" w14:textId="24EEB839" w:rsidR="00C07A4E" w:rsidRDefault="00C07A4E" w:rsidP="00C07A4E">
      <w:r>
        <w:t>Furthermore, a</w:t>
      </w:r>
      <w:r w:rsidRPr="00E223C2">
        <w:t xml:space="preserve"> striking</w:t>
      </w:r>
      <w:r w:rsidRPr="00A84E19">
        <w:t xml:space="preserve"> example </w:t>
      </w:r>
      <w:r w:rsidRPr="00E223C2">
        <w:t>emerged during</w:t>
      </w:r>
      <w:r w:rsidRPr="00A84E19">
        <w:t xml:space="preserve"> the 2023 wildfire evacuation</w:t>
      </w:r>
      <w:r w:rsidRPr="00E223C2">
        <w:t>. With</w:t>
      </w:r>
      <w:r w:rsidRPr="00A84E19">
        <w:t xml:space="preserve"> buildings vacant for over three weeks, Northview saw </w:t>
      </w:r>
      <w:r w:rsidRPr="00E223C2">
        <w:t>a 105%</w:t>
      </w:r>
      <w:r w:rsidRPr="00A84E19">
        <w:t xml:space="preserve"> increase </w:t>
      </w:r>
      <w:r w:rsidRPr="00E223C2">
        <w:t>in income</w:t>
      </w:r>
      <w:r w:rsidRPr="00A84E19">
        <w:t xml:space="preserve"> due to </w:t>
      </w:r>
      <w:r w:rsidRPr="00E223C2">
        <w:t xml:space="preserve">reduced </w:t>
      </w:r>
      <w:r w:rsidRPr="00A84E19">
        <w:t xml:space="preserve">operating costs. This </w:t>
      </w:r>
      <w:r w:rsidRPr="00E223C2">
        <w:t>underscores</w:t>
      </w:r>
      <w:r w:rsidRPr="00A84E19">
        <w:t xml:space="preserve"> a troubling reality</w:t>
      </w:r>
      <w:r w:rsidRPr="00E223C2">
        <w:t>: under current conditions,</w:t>
      </w:r>
      <w:r w:rsidRPr="00A84E19">
        <w:t xml:space="preserve"> it can be more financially viable to leave </w:t>
      </w:r>
      <w:r w:rsidRPr="00E223C2">
        <w:t>units</w:t>
      </w:r>
      <w:r w:rsidRPr="00A84E19">
        <w:t xml:space="preserve"> empty than </w:t>
      </w:r>
      <w:r w:rsidRPr="00E223C2">
        <w:t>to absorb</w:t>
      </w:r>
      <w:r w:rsidRPr="00A84E19">
        <w:t xml:space="preserve"> the costs of renting them</w:t>
      </w:r>
      <w:r w:rsidRPr="00E223C2">
        <w:t xml:space="preserve"> out</w:t>
      </w:r>
      <w:r w:rsidRPr="00A84E19">
        <w:t>.</w:t>
      </w:r>
    </w:p>
    <w:p w14:paraId="09A20BC4" w14:textId="751E39D9" w:rsidR="00C07A4E" w:rsidRPr="00B57834" w:rsidRDefault="00C07A4E" w:rsidP="00C07A4E">
      <w:pPr>
        <w:rPr>
          <w:strike/>
        </w:rPr>
      </w:pPr>
      <w:r w:rsidRPr="00B551FD">
        <w:t>Northview Residential and Midwest Property Management also raised the question of who shoulders the expense of non-payment of rent and the associated eviction process</w:t>
      </w:r>
      <w:r>
        <w:t xml:space="preserve">, </w:t>
      </w:r>
      <w:r w:rsidRPr="008C11AE">
        <w:t xml:space="preserve">particularly </w:t>
      </w:r>
      <w:proofErr w:type="gramStart"/>
      <w:r w:rsidRPr="008C11AE">
        <w:t>in light of</w:t>
      </w:r>
      <w:proofErr w:type="gramEnd"/>
      <w:r w:rsidRPr="008C11AE">
        <w:t xml:space="preserve"> ongoing and substantial operational costs.</w:t>
      </w:r>
      <w:r>
        <w:t xml:space="preserve"> </w:t>
      </w:r>
      <w:r w:rsidRPr="0061070F">
        <w:t xml:space="preserve">Committee </w:t>
      </w:r>
      <w:r>
        <w:t>acknowledges</w:t>
      </w:r>
      <w:r w:rsidRPr="0061070F">
        <w:t xml:space="preserve"> that </w:t>
      </w:r>
      <w:r>
        <w:t xml:space="preserve">some housing development depends on </w:t>
      </w:r>
      <w:r w:rsidRPr="0061070F">
        <w:t>financially viable landlords. Without adequate support, landlords may be unable or unwilling to invest in new housing developments, exacerbating the territory’s housing shorta</w:t>
      </w:r>
      <w:r w:rsidRPr="008C11AE">
        <w:t>ge.</w:t>
      </w:r>
    </w:p>
    <w:p w14:paraId="2243B18E" w14:textId="00913758" w:rsidR="00C07A4E" w:rsidRPr="00B57834" w:rsidRDefault="00C07A4E" w:rsidP="00C07A4E">
      <w:pPr>
        <w:rPr>
          <w:b/>
          <w:bCs/>
        </w:rPr>
      </w:pPr>
      <w:bookmarkStart w:id="57" w:name="_Toc212467754"/>
      <w:r w:rsidRPr="00B57834">
        <w:rPr>
          <w:b/>
          <w:bCs/>
        </w:rPr>
        <w:t>Investment in Transitional Housing and Emergency Shelters</w:t>
      </w:r>
      <w:bookmarkEnd w:id="57"/>
    </w:p>
    <w:p w14:paraId="19FF4D29" w14:textId="77777777" w:rsidR="00C07A4E" w:rsidRPr="00B57834" w:rsidRDefault="00C07A4E" w:rsidP="00C07A4E">
      <w:r w:rsidRPr="00B57834">
        <w:t>Every year, we need to find funding to do the same thing. Homelessness is not a one- or two-year problem.</w:t>
      </w:r>
    </w:p>
    <w:p w14:paraId="723FD6B0" w14:textId="77777777" w:rsidR="00C07A4E" w:rsidRDefault="00C07A4E" w:rsidP="00C07A4E">
      <w:r>
        <w:t>YWCA Northwest Territories</w:t>
      </w:r>
    </w:p>
    <w:p w14:paraId="4DEB71C6" w14:textId="5E04DF1E" w:rsidR="00C07A4E" w:rsidRDefault="00C07A4E" w:rsidP="00C07A4E">
      <w:r w:rsidRPr="00130586">
        <w:t xml:space="preserve">Committee heard that a lack of continuous, multi-year funding remains a major barrier to addressing the homelessness crisis in the </w:t>
      </w:r>
      <w:r>
        <w:t>NWT</w:t>
      </w:r>
      <w:r w:rsidRPr="00130586">
        <w:t xml:space="preserve">. Non-profit and charitable organizations require stable, year-over-year funding to retain qualified staff and deliver wrap-around </w:t>
      </w:r>
      <w:proofErr w:type="gramStart"/>
      <w:r w:rsidRPr="00130586">
        <w:t>supports</w:t>
      </w:r>
      <w:proofErr w:type="gramEnd"/>
      <w:r w:rsidRPr="00130586">
        <w:t xml:space="preserve"> for individuals experiencing homelessness. Dr. Julia Christensen emphasized the importance of reliable funding for Indigenous Governments, community organizations, and non-profits to develop and sustain housing programs. The YWCA further noted that program costs have increased significantly while funding levels have remained stagnant. Committee recognizes that these organizations are essential to resolving the housing crisis and require consistent annual investment to maintain and expand their critical services.</w:t>
      </w:r>
    </w:p>
    <w:p w14:paraId="1BED9B59" w14:textId="7BF06BEB" w:rsidR="00C07A4E" w:rsidRDefault="00C07A4E" w:rsidP="00C07A4E">
      <w:r>
        <w:t xml:space="preserve">As described by the Salvation Army – Yellowknife; a lack of stable funding does not set up their programs for success. Like the YWCA NWT, they require stable and appropriate funding to provide them with trained and qualified </w:t>
      </w:r>
      <w:proofErr w:type="gramStart"/>
      <w:r>
        <w:t>staffing</w:t>
      </w:r>
      <w:proofErr w:type="gramEnd"/>
      <w:r>
        <w:t xml:space="preserve">. Committee </w:t>
      </w:r>
      <w:r>
        <w:lastRenderedPageBreak/>
        <w:t>understands that organizations that operate shelters in Yellowknife and the NWT are desperate to move on from band-aid solutions. Salvation Army noted to Committee: “We need to collectively include the shelter population in a much larger housing puzzle – and stop using shelter as simply a place to dump people”.</w:t>
      </w:r>
    </w:p>
    <w:p w14:paraId="51E8CCDC" w14:textId="7B47831E" w:rsidR="00C07A4E" w:rsidRDefault="00C07A4E" w:rsidP="00C07A4E">
      <w:r>
        <w:t xml:space="preserve">The YWCA NWT also noted the difficulties in finding options for clients after their attendance at safe homes or domestic violence shelters, especially in smaller communities such as the Mackenzie Delta or </w:t>
      </w:r>
      <w:proofErr w:type="spellStart"/>
      <w:r w:rsidRPr="00A84E19">
        <w:t>Tłı̨chǫ</w:t>
      </w:r>
      <w:proofErr w:type="spellEnd"/>
      <w:r>
        <w:t xml:space="preserve"> Region which may not have shelters. They recommend an investment in short-term and long-term transitional housing, to bring more options </w:t>
      </w:r>
      <w:proofErr w:type="gramStart"/>
      <w:r>
        <w:t>along</w:t>
      </w:r>
      <w:proofErr w:type="gramEnd"/>
      <w:r>
        <w:t xml:space="preserve"> the housing continuum in smaller communities. They stated numerous times in their presentation to Committee, families are coming to larger </w:t>
      </w:r>
      <w:proofErr w:type="spellStart"/>
      <w:r>
        <w:t>centres</w:t>
      </w:r>
      <w:proofErr w:type="spellEnd"/>
      <w:r>
        <w:t xml:space="preserve">, such as Yellowknife because of the resources available and this problem needs to be solved in the smaller communities. They also highlighted a key statistic: that 80% of YWCA’s clients are from communities outside of Yellowknife. </w:t>
      </w:r>
    </w:p>
    <w:p w14:paraId="28B514F9" w14:textId="017E08D8" w:rsidR="00C07A4E" w:rsidRDefault="00C07A4E" w:rsidP="00C07A4E">
      <w:r>
        <w:t xml:space="preserve">Indigenous governments are key to broadening the options available across the northern housing continuum and have long reported on innovative and creative solutions to housing stock and housing inadequacy. Committee was presented with the recommendation to provide funds and other resources for transitional housing and other housing initiatives directly to Dene, Inuit and Métis organizations and communities. These resources could include staff training to increase capacity to design and deliver services such as on-the-land camps. </w:t>
      </w:r>
    </w:p>
    <w:p w14:paraId="7D92CCE7" w14:textId="32CD833B" w:rsidR="00C07A4E" w:rsidRDefault="00C07A4E" w:rsidP="00C07A4E">
      <w:r>
        <w:t xml:space="preserve">The Salvation Army – Yellowknife suggested that the new proposed wellness </w:t>
      </w:r>
      <w:proofErr w:type="spellStart"/>
      <w:r>
        <w:t>centre</w:t>
      </w:r>
      <w:proofErr w:type="spellEnd"/>
      <w:r>
        <w:t xml:space="preserve"> being constructed in Yellowknife should be a 24-hour shelter to be able to meaningfully reach clients and offer a continuum of services without the worry of a </w:t>
      </w:r>
      <w:proofErr w:type="gramStart"/>
      <w:r>
        <w:t>restrictive operating hours</w:t>
      </w:r>
      <w:proofErr w:type="gramEnd"/>
      <w:r>
        <w:t xml:space="preserve">. The Salvation Army emphasized the importance to “start by focusing on those who are chronically homeless”, further recommending that if their shelter was 24-hours, that shelter uses would have the opportunity to access supports such as counsellors and nurses. Committee believes this is an extremely crucial piece to helping </w:t>
      </w:r>
      <w:proofErr w:type="gramStart"/>
      <w:r>
        <w:t>move individuals</w:t>
      </w:r>
      <w:proofErr w:type="gramEnd"/>
      <w:r>
        <w:t xml:space="preserve"> along the housing </w:t>
      </w:r>
      <w:proofErr w:type="gramStart"/>
      <w:r>
        <w:t>continuum, and</w:t>
      </w:r>
      <w:proofErr w:type="gramEnd"/>
      <w:r>
        <w:t xml:space="preserve"> fill gaps in the housing continuum. The GTC also highlighted the need to focus on vulnerable populations, including targeting policies to support low-income families, Elders, and those in </w:t>
      </w:r>
      <w:r>
        <w:br/>
        <w:t xml:space="preserve">climate-affected areas. </w:t>
      </w:r>
    </w:p>
    <w:p w14:paraId="59D2B5B6" w14:textId="516922DC" w:rsidR="00C07A4E" w:rsidRDefault="00C07A4E" w:rsidP="00C07A4E">
      <w:r>
        <w:t xml:space="preserve">Committee is deeply concerned about the state of the shelter system in the NWT and believes that emergency and homelessness shelters are a crucial piece of the housing continuum. </w:t>
      </w:r>
      <w:r>
        <w:t>Considering this, Committee presents the following recommendations:</w:t>
      </w:r>
      <w:bookmarkStart w:id="58" w:name="_Hlk212285817"/>
    </w:p>
    <w:bookmarkEnd w:id="58"/>
    <w:p w14:paraId="0F0B21B2" w14:textId="496B41F0" w:rsidR="00C07A4E" w:rsidRPr="00B57834" w:rsidRDefault="00C07A4E" w:rsidP="00C07A4E">
      <w:pPr>
        <w:rPr>
          <w:b/>
          <w:bCs/>
        </w:rPr>
      </w:pPr>
      <w:r w:rsidRPr="00B57834">
        <w:rPr>
          <w:b/>
          <w:bCs/>
        </w:rPr>
        <w:t>Co-Location of Housing Programs</w:t>
      </w:r>
    </w:p>
    <w:p w14:paraId="77CDF355" w14:textId="056B2A6E" w:rsidR="00C07A4E" w:rsidRDefault="00C07A4E" w:rsidP="00C07A4E">
      <w:r>
        <w:t>Committee heard that the Yellowknife Women’s Society proposed a dedicated building for Housing First to Northview Residential in 2023. The intent was to consolidate Housing First units into a single location, allowing the Yellowknife Women’s Society to maintain the building and offer wrap-around supports to residents. However, Northview Residential declined the proposal, citing a 3% vacancy rate across Housing First units and safety concerns about current residents.</w:t>
      </w:r>
    </w:p>
    <w:p w14:paraId="49A9BFCB" w14:textId="11304F9E" w:rsidR="00C07A4E" w:rsidRPr="00B57834" w:rsidRDefault="00C07A4E" w:rsidP="00C07A4E">
      <w:r>
        <w:t xml:space="preserve">Committee supports the principle of co-location and believes that both the current Housing First program and any future initiatives should be designed to centralize residents. This approach would enable service providers to deliver support services more effectively and foster a more stable and supportive housing environment. </w:t>
      </w:r>
    </w:p>
    <w:p w14:paraId="0DB42791" w14:textId="5B25EC28" w:rsidR="00C07A4E" w:rsidRPr="00B57834" w:rsidRDefault="00C07A4E" w:rsidP="00C07A4E">
      <w:pPr>
        <w:rPr>
          <w:b/>
          <w:bCs/>
        </w:rPr>
      </w:pPr>
      <w:r w:rsidRPr="00B57834">
        <w:rPr>
          <w:b/>
          <w:bCs/>
        </w:rPr>
        <w:t>Insurance Costs</w:t>
      </w:r>
    </w:p>
    <w:p w14:paraId="6FBBB81D" w14:textId="58E1A262" w:rsidR="00C07A4E" w:rsidRDefault="00C07A4E" w:rsidP="00C07A4E">
      <w:r>
        <w:t xml:space="preserve">Committee heard concerns from YWCA NWT regarding the escalating cost of insurance and the impact </w:t>
      </w:r>
      <w:r w:rsidRPr="00844093">
        <w:t>on non-profit housing organizations.</w:t>
      </w:r>
      <w:r>
        <w:t xml:space="preserve"> The YWCA NWT noted that they previously managed approximately 60 units to house families that were unable to acquire a rental unit of their own. Unfortunately, and primarily due to the rising cost of insurance, the YWCA NWT no longer operates many of these units. These rising costs are crucial to address to ensure the longevity of non-profit and charitable housing programs in the territory. </w:t>
      </w:r>
    </w:p>
    <w:p w14:paraId="793CA798" w14:textId="631F6576" w:rsidR="00C07A4E" w:rsidRDefault="00C07A4E" w:rsidP="00C07A4E">
      <w:r>
        <w:t xml:space="preserve">Committee therefore presents the following </w:t>
      </w:r>
      <w:proofErr w:type="gramStart"/>
      <w:r>
        <w:t>recommendation</w:t>
      </w:r>
      <w:proofErr w:type="gramEnd"/>
      <w:r>
        <w:t>:</w:t>
      </w:r>
    </w:p>
    <w:p w14:paraId="5546055D" w14:textId="66A9EA48" w:rsidR="00C07A4E" w:rsidRPr="00B57834" w:rsidRDefault="00C07A4E" w:rsidP="00C07A4E">
      <w:pPr>
        <w:rPr>
          <w:b/>
          <w:bCs/>
        </w:rPr>
      </w:pPr>
      <w:r w:rsidRPr="00B57834">
        <w:rPr>
          <w:b/>
          <w:bCs/>
        </w:rPr>
        <w:t>Encampments</w:t>
      </w:r>
    </w:p>
    <w:p w14:paraId="4EDC583C" w14:textId="1F8DABEB" w:rsidR="00C07A4E" w:rsidRDefault="00C07A4E" w:rsidP="00C07A4E">
      <w:r w:rsidRPr="009A4974">
        <w:t xml:space="preserve">As </w:t>
      </w:r>
      <w:r>
        <w:t>dis</w:t>
      </w:r>
      <w:r w:rsidR="00B57834">
        <w:t>c</w:t>
      </w:r>
      <w:r>
        <w:t>ussed throughout this report</w:t>
      </w:r>
      <w:r w:rsidRPr="009A4974">
        <w:t xml:space="preserve">, Committee acknowledges the presence of encampments </w:t>
      </w:r>
      <w:r>
        <w:t xml:space="preserve">in </w:t>
      </w:r>
      <w:r w:rsidRPr="009A4974">
        <w:t>the territory</w:t>
      </w:r>
      <w:r>
        <w:t xml:space="preserve"> and</w:t>
      </w:r>
      <w:r w:rsidRPr="009A4974">
        <w:t xml:space="preserve"> recogni</w:t>
      </w:r>
      <w:r>
        <w:t>zes</w:t>
      </w:r>
      <w:r w:rsidRPr="009A4974">
        <w:t xml:space="preserve"> them as a complex outcome of homelessness. In some cases, barriers that prevent </w:t>
      </w:r>
      <w:r>
        <w:t>individuals</w:t>
      </w:r>
      <w:r w:rsidRPr="009A4974">
        <w:t xml:space="preserve"> from accessing emergency shelter services, </w:t>
      </w:r>
      <w:proofErr w:type="gramStart"/>
      <w:r w:rsidRPr="009A4974">
        <w:t>including</w:t>
      </w:r>
      <w:proofErr w:type="gramEnd"/>
      <w:r w:rsidRPr="009A4974">
        <w:t xml:space="preserve"> concerns about safety, overcrowding, lack of culturally appropriate </w:t>
      </w:r>
      <w:proofErr w:type="gramStart"/>
      <w:r w:rsidRPr="009A4974">
        <w:t>supports</w:t>
      </w:r>
      <w:proofErr w:type="gramEnd"/>
      <w:r w:rsidRPr="009A4974">
        <w:t xml:space="preserve">, and restrictive shelter policies. Committee is also aware of </w:t>
      </w:r>
      <w:r>
        <w:t>encampments raising public safety concerns</w:t>
      </w:r>
      <w:r w:rsidRPr="009A4974">
        <w:t>.</w:t>
      </w:r>
    </w:p>
    <w:p w14:paraId="72199950" w14:textId="19090F18" w:rsidR="00C07A4E" w:rsidRDefault="00C07A4E" w:rsidP="00C07A4E">
      <w:r>
        <w:t xml:space="preserve">Notably, in 2024, the Federal Housing Advocate published a review of homeless encampments in the context of upholding dignity and human rights. The federal government committed $250 million in Budget 2024 for human-rights based community encampment response plans. This funding will </w:t>
      </w:r>
      <w:r>
        <w:lastRenderedPageBreak/>
        <w:t xml:space="preserve">be distributed to the provinces and territories, who must cost-match the funding, to address the urgent issue of encampments and unsheltered homelessness by opening more shelter spaces and transitional homes and services. </w:t>
      </w:r>
    </w:p>
    <w:p w14:paraId="22CC1FC1" w14:textId="0B94D274" w:rsidR="00C07A4E" w:rsidRPr="0018232E" w:rsidRDefault="00C07A4E" w:rsidP="00C07A4E">
      <w:r w:rsidRPr="009A4974">
        <w:t>Committee encourages all levels of government to collaborate in enhancing the safety of individuals</w:t>
      </w:r>
      <w:r>
        <w:t xml:space="preserve"> and therefore recommends:</w:t>
      </w:r>
    </w:p>
    <w:p w14:paraId="4FC6ACB6" w14:textId="675A7199" w:rsidR="00C07A4E" w:rsidRPr="00B57834" w:rsidRDefault="00C07A4E" w:rsidP="00C07A4E">
      <w:pPr>
        <w:rPr>
          <w:b/>
          <w:bCs/>
        </w:rPr>
      </w:pPr>
      <w:bookmarkStart w:id="59" w:name="_Toc212467755"/>
      <w:r w:rsidRPr="00B57834">
        <w:rPr>
          <w:b/>
          <w:bCs/>
        </w:rPr>
        <w:t>Rent Scales and Rent Control</w:t>
      </w:r>
      <w:bookmarkEnd w:id="59"/>
    </w:p>
    <w:p w14:paraId="1493B26F" w14:textId="4469BA5A" w:rsidR="00C07A4E" w:rsidRPr="001F5D02" w:rsidRDefault="00C07A4E" w:rsidP="00C07A4E">
      <w:r>
        <w:t xml:space="preserve">Committee heard from </w:t>
      </w:r>
      <w:proofErr w:type="gramStart"/>
      <w:r>
        <w:t>a number of</w:t>
      </w:r>
      <w:proofErr w:type="gramEnd"/>
      <w:r>
        <w:t xml:space="preserve"> witnesses on what it would mean to review rental scales, rental regulations, or instill rent control into the territory’s legislation. Some witnesses, including Habitat for Humanity NWT, r</w:t>
      </w:r>
      <w:r w:rsidRPr="001F5D02">
        <w:t xml:space="preserve">aised concerns about the lack of rent control regulations and emphasized the need for safeguards to protect renters. The Canadian Centre for Housing Rights recommended that rent increases follow a set guideline percentage, with above-guideline increases permitted only in </w:t>
      </w:r>
      <w:r>
        <w:t>rare circumstances</w:t>
      </w:r>
      <w:r w:rsidRPr="001F5D02">
        <w:t xml:space="preserve"> and subject to approval by the Rental Office.</w:t>
      </w:r>
    </w:p>
    <w:p w14:paraId="501CE9C8" w14:textId="271ED941" w:rsidR="00C07A4E" w:rsidRDefault="00C07A4E" w:rsidP="00C07A4E">
      <w:r w:rsidRPr="001F5D02">
        <w:t xml:space="preserve">Other witnesses </w:t>
      </w:r>
      <w:r>
        <w:t>expressed the view that</w:t>
      </w:r>
      <w:r w:rsidRPr="001F5D02">
        <w:t xml:space="preserve"> rent prices are driven by supply and demand, and that increasing housing supply would naturally lower </w:t>
      </w:r>
      <w:r>
        <w:t>rent prices</w:t>
      </w:r>
      <w:r w:rsidRPr="001F5D02">
        <w:t>. They cautioned that rent control measures could discourage new rental housing development.</w:t>
      </w:r>
      <w:r>
        <w:t xml:space="preserve"> </w:t>
      </w:r>
      <w:r w:rsidRPr="001F5D02">
        <w:t>One witness, referencing Yellowknife’s rental market, noted that the primary issue</w:t>
      </w:r>
      <w:r>
        <w:t xml:space="preserve"> to high rental costs</w:t>
      </w:r>
      <w:r w:rsidRPr="001F5D02">
        <w:t xml:space="preserve"> is a shortage of supply. He stated that in his experience, rent controls have </w:t>
      </w:r>
      <w:r>
        <w:t xml:space="preserve">significantly </w:t>
      </w:r>
      <w:r w:rsidRPr="001F5D02">
        <w:t>contributed to the difficulty of building new apartment buildings across Canada.</w:t>
      </w:r>
    </w:p>
    <w:p w14:paraId="6BB19356" w14:textId="658152D3" w:rsidR="00C07A4E" w:rsidRDefault="00C07A4E" w:rsidP="00C07A4E">
      <w:r>
        <w:t xml:space="preserve">Committee notes that these issues are contentious and complex and would emphasize that consideration of these matters should be dealt with in any future reviews of the </w:t>
      </w:r>
      <w:r w:rsidRPr="001B6447">
        <w:rPr>
          <w:i/>
          <w:iCs/>
        </w:rPr>
        <w:t>RTA</w:t>
      </w:r>
      <w:r>
        <w:t>.</w:t>
      </w:r>
    </w:p>
    <w:p w14:paraId="20617504" w14:textId="2D535C0B" w:rsidR="00C07A4E" w:rsidRPr="00A106FA" w:rsidRDefault="00C07A4E" w:rsidP="00C07A4E">
      <w:bookmarkStart w:id="60" w:name="_Toc212467756"/>
      <w:r>
        <w:t>Advocating for Public Housing Funding at the Federal Level</w:t>
      </w:r>
      <w:bookmarkEnd w:id="60"/>
    </w:p>
    <w:p w14:paraId="17ED1EB0" w14:textId="13C4E309" w:rsidR="00C07A4E" w:rsidRDefault="00C07A4E" w:rsidP="00C07A4E">
      <w:proofErr w:type="gramStart"/>
      <w:r>
        <w:t>A number of</w:t>
      </w:r>
      <w:proofErr w:type="gramEnd"/>
      <w:r>
        <w:t xml:space="preserve"> witnesses brought forward the decline of federal support to operate, maintain and build public housing. Dr. Christensen noted that this has been happening since the 1990s and is a trend across Canada. The goal of this decline is to reach zero federal funding support for public housing by 2036. This will mean a significant funding deficit for social and public housing, and because non-market communities have little options along the housing continuum beyond public housing, this funding trend is crucial to address. </w:t>
      </w:r>
    </w:p>
    <w:p w14:paraId="03D7169E" w14:textId="03468BB1" w:rsidR="00C07A4E" w:rsidRDefault="00C07A4E" w:rsidP="00C07A4E">
      <w:r>
        <w:t xml:space="preserve">The Federal Housing Advocate also spoke to this trend and mentioned to Committee that since the early 1980s and 1990s, the federal </w:t>
      </w:r>
      <w:r>
        <w:t xml:space="preserve">government stepped away from building non-market housing. She noted that this had an incredible impact on the housing sector, putting more pressure on the private sector to fill the gap and is the primary cause of the affordability issue we see today. Her first call to government was to reverse this trend. This has a unique impact in remote areas such as the NWT, and she called on Committee for general advocacy on non-market housing, including public housing, co-operative housing, and housing programs within the non-profit and charitable sector. The Federal Housing Advocate made it clear to Committee: It is still important that we develop and maintain public and social housing. Derkowski also reiterated in her presentation that the public housing system may be difficult to fully dismantle. And, repeating similar sentiments as the Federal Housing Advocate, Derkowski underlined that there needs to be a resolve about the source of funding for social housing. This resolve will require advocacy to the federal government with the GNWT working in partnership with Indigenous Governments and Indigenous Organizations. </w:t>
      </w:r>
    </w:p>
    <w:p w14:paraId="16B249D3" w14:textId="71FEE158" w:rsidR="00C07A4E" w:rsidRDefault="00C07A4E" w:rsidP="00C07A4E">
      <w:r>
        <w:t xml:space="preserve">Funding programs such as the federal Urban, Rural and Northern Indigenous Housing Strategy are an example of a promotion for innovation in the housing sector, and the encouragement to develop housing programs that are appropriate and adequate for small communities. However, Dr. Christensen notes a limitation of the Strategy that it provides funding to Indigenous governments that have settled land claims or setting self-government agreements. She concluded to Committee that this creates disparity between regions where there may be a settled land claim or self-government in operation, or regions that are still in the negotiation process. </w:t>
      </w:r>
    </w:p>
    <w:p w14:paraId="7ADB34C1" w14:textId="5A17D485" w:rsidR="00C07A4E" w:rsidRDefault="00C07A4E" w:rsidP="00C07A4E">
      <w:r>
        <w:t>Considering the decline of federal funding to public and social housing and in advocating for the public housing system, Committee believes in the redirection of attention to developing local housing programs that seek to expand options along the housing continuum, particularly in non-market communities. Committee also reiterates its sentiments that investments into the public and social housing sector remain an important advocacy piece for the GNWT. Committee therefore presents the following recommendation, to refocus funding and investments to build capacity for Indigenous Governments to develop local housing solutions:</w:t>
      </w:r>
      <w:bookmarkStart w:id="61" w:name="_Hlk212285968"/>
    </w:p>
    <w:bookmarkEnd w:id="61"/>
    <w:p w14:paraId="4683D75C" w14:textId="77777777" w:rsidR="00C07A4E" w:rsidRPr="001B6447" w:rsidRDefault="00C07A4E" w:rsidP="00C07A4E">
      <w:pPr>
        <w:rPr>
          <w:bCs/>
        </w:rPr>
      </w:pPr>
      <w:r w:rsidRPr="008D7AE8">
        <w:rPr>
          <w:bCs/>
        </w:rPr>
        <w:t>I</w:t>
      </w:r>
      <w:r w:rsidRPr="00932596">
        <w:rPr>
          <w:bCs/>
        </w:rPr>
        <w:t>n recognizing the right to</w:t>
      </w:r>
      <w:r>
        <w:rPr>
          <w:bCs/>
        </w:rPr>
        <w:t xml:space="preserve"> adequate</w:t>
      </w:r>
      <w:r w:rsidRPr="00932596">
        <w:rPr>
          <w:bCs/>
        </w:rPr>
        <w:t xml:space="preserve"> housing as a human right, the </w:t>
      </w:r>
      <w:r>
        <w:rPr>
          <w:bCs/>
        </w:rPr>
        <w:t>GNWT</w:t>
      </w:r>
      <w:r w:rsidRPr="00932596">
        <w:rPr>
          <w:bCs/>
        </w:rPr>
        <w:t xml:space="preserve"> </w:t>
      </w:r>
      <w:r>
        <w:rPr>
          <w:bCs/>
        </w:rPr>
        <w:t>should take</w:t>
      </w:r>
      <w:r w:rsidRPr="00932596">
        <w:rPr>
          <w:bCs/>
        </w:rPr>
        <w:t xml:space="preserve"> all possible measures to progressively realize this right, regardless of reductions in federal funding. While</w:t>
      </w:r>
      <w:r>
        <w:rPr>
          <w:bCs/>
        </w:rPr>
        <w:t xml:space="preserve"> Committee acknowledges that</w:t>
      </w:r>
      <w:r w:rsidRPr="00932596">
        <w:rPr>
          <w:bCs/>
        </w:rPr>
        <w:t xml:space="preserve"> </w:t>
      </w:r>
      <w:r w:rsidRPr="00932596">
        <w:rPr>
          <w:bCs/>
        </w:rPr>
        <w:lastRenderedPageBreak/>
        <w:t>federal support remains a critical component of housing in the North, the GNWT must also demonstrate accountability in addressing housing needs across the territory. Committee emphasizes that the territorial government cannot rely solely on federal contributions</w:t>
      </w:r>
      <w:r>
        <w:rPr>
          <w:bCs/>
        </w:rPr>
        <w:t xml:space="preserve">, and to </w:t>
      </w:r>
      <w:r w:rsidRPr="00932596">
        <w:rPr>
          <w:bCs/>
        </w:rPr>
        <w:t xml:space="preserve">ensure transparency and accountability in this </w:t>
      </w:r>
      <w:r>
        <w:rPr>
          <w:bCs/>
        </w:rPr>
        <w:t>regard</w:t>
      </w:r>
      <w:r w:rsidRPr="00932596">
        <w:rPr>
          <w:bCs/>
        </w:rPr>
        <w:t>, and to support public confidence in the GNWT’s commitment to housing, Committee recommends:</w:t>
      </w:r>
    </w:p>
    <w:p w14:paraId="036BAB12" w14:textId="17F46BC6" w:rsidR="00C07A4E" w:rsidRPr="00B57834" w:rsidRDefault="00C07A4E" w:rsidP="00C07A4E">
      <w:pPr>
        <w:rPr>
          <w:b/>
          <w:bCs/>
        </w:rPr>
      </w:pPr>
      <w:bookmarkStart w:id="62" w:name="_Toc212467757"/>
      <w:r w:rsidRPr="00B57834">
        <w:rPr>
          <w:b/>
          <w:bCs/>
        </w:rPr>
        <w:t>Distinction-Based Funding</w:t>
      </w:r>
      <w:bookmarkEnd w:id="62"/>
      <w:r w:rsidRPr="00B57834">
        <w:rPr>
          <w:b/>
          <w:bCs/>
        </w:rPr>
        <w:t xml:space="preserve"> </w:t>
      </w:r>
    </w:p>
    <w:p w14:paraId="77BD5CB6" w14:textId="494D1CA8" w:rsidR="00C07A4E" w:rsidRDefault="00C07A4E" w:rsidP="00C07A4E">
      <w:r>
        <w:t xml:space="preserve">In relation to federal funding, Committee learned greater </w:t>
      </w:r>
      <w:proofErr w:type="gramStart"/>
      <w:r>
        <w:t>detail</w:t>
      </w:r>
      <w:proofErr w:type="gramEnd"/>
      <w:r>
        <w:t xml:space="preserve"> about the NWT Housing Forum. The NWT Housing Forum arose in 2023 from the Housing NWT Renewal Strategy and replaced the Council of Leaders Housing Working Group. It is composed of Housing NWT and Indigenous Governments, with Housing NWT co-chairing alongside Yellowknives Dene First Nation. The Forum acts as a guiding body to share information, discuss and advocate for improvements to the NWT housing system, allow members to share their own housing-related plans, and find opportunities for collaboration. Committee has learned that the Housing Forum holds discussions around the allocation of federal dollars and directly engages with the Federal Government to advocate for funding based on the unique needs of the territorial and Indigenous Governments. </w:t>
      </w:r>
    </w:p>
    <w:p w14:paraId="680E01A7" w14:textId="2E51423B" w:rsidR="00C07A4E" w:rsidRDefault="00C07A4E" w:rsidP="00C07A4E">
      <w:r>
        <w:t>Committee commends the objectives of the NWT Housing Forum, particularly its commitment to ensuring that Indigenous Governments have a meaningful voice in addressing the housing needs of their communities. However, concerns were raised regarding the transparency of new direct federal funding to Indigenous Governments, known as distinction-based funding. Specifically, it is unclear how funding is allocated to communities and how decisions are made about which communities are in greatest need.</w:t>
      </w:r>
    </w:p>
    <w:p w14:paraId="5FC46EFD" w14:textId="7E66AC2B" w:rsidR="00C07A4E" w:rsidRPr="00F31BFF" w:rsidRDefault="00C07A4E" w:rsidP="00C07A4E">
      <w:r>
        <w:t>Committee recognizes that each Indigenous Government faces unique housing challenges. It is essential that funding be distributed to communities experiencing the most significant need. Committee therefore recommends:</w:t>
      </w:r>
    </w:p>
    <w:p w14:paraId="518643AF" w14:textId="0EB4488F" w:rsidR="00C07A4E" w:rsidRPr="00B57834" w:rsidRDefault="00B57834" w:rsidP="00B57834">
      <w:pPr>
        <w:rPr>
          <w:b/>
          <w:bCs/>
        </w:rPr>
      </w:pPr>
      <w:bookmarkStart w:id="63" w:name="_Toc212467758"/>
      <w:r w:rsidRPr="00B57834">
        <w:rPr>
          <w:b/>
          <w:bCs/>
        </w:rPr>
        <w:t xml:space="preserve">Housing Northwest Territories Policy Review </w:t>
      </w:r>
      <w:proofErr w:type="gramStart"/>
      <w:r w:rsidRPr="00B57834">
        <w:rPr>
          <w:b/>
          <w:bCs/>
        </w:rPr>
        <w:t>And</w:t>
      </w:r>
      <w:proofErr w:type="gramEnd"/>
      <w:r w:rsidRPr="00B57834">
        <w:rPr>
          <w:b/>
          <w:bCs/>
        </w:rPr>
        <w:t xml:space="preserve"> Recommendations</w:t>
      </w:r>
      <w:bookmarkEnd w:id="63"/>
    </w:p>
    <w:p w14:paraId="64DF8C38" w14:textId="5B50E424" w:rsidR="00C07A4E" w:rsidRPr="00B57834" w:rsidRDefault="00C07A4E" w:rsidP="00C07A4E">
      <w:pPr>
        <w:rPr>
          <w:bCs/>
        </w:rPr>
      </w:pPr>
      <w:r>
        <w:t xml:space="preserve">As part of the project scope of work, Committee underwent a review of HNWT’s policies. In its review, Committee applied learnings from presentations and submissions received throughout the study and reviewed each policy currently housed at HNWT. Through the HNWT policy review, Committee used principles </w:t>
      </w:r>
      <w:r>
        <w:t xml:space="preserve">learned during its presentation from the Canadian Centre for Housing Rights (CCHR). The CCHR provided guidance that reasonable policy development, from a human rights standpoint, starts by considering the dignity and rights of those who need housing. Furthermore, they emphasized that government policy and response to housing must be made in a way that is reasonable and proportional. As suggested by CCHR, </w:t>
      </w:r>
      <w:r>
        <w:rPr>
          <w:bCs/>
        </w:rPr>
        <w:t>Committee used the following guiding question when reviewing policies at HNWT</w:t>
      </w:r>
      <w:r w:rsidRPr="00B57834">
        <w:rPr>
          <w:bCs/>
        </w:rPr>
        <w:t>: Are programs and policies consistent with a commitment to realize the right to adequate housing for all, in the shortest possible time?</w:t>
      </w:r>
    </w:p>
    <w:p w14:paraId="4EFF3F48" w14:textId="593EAA28" w:rsidR="00C07A4E" w:rsidRPr="0001250E" w:rsidRDefault="00C07A4E" w:rsidP="00C07A4E">
      <w:r>
        <w:t xml:space="preserve">Committee recognizes this important lens to a policy review and believes there is more work to be done beyond this initial review of HNWT policies to evaluate their alignment to human rights priorities within available resources. Committee understands that a rights-based approach to HNWT policies will take time to address and implement, and therefore Committee believes the policy review will also be a key role for the appointed Territorial Housing Advocate. Committee believes incorporating local and on-the-ground knowledge is crucial to further its policy review. </w:t>
      </w:r>
    </w:p>
    <w:p w14:paraId="712850CD" w14:textId="5412AD2D" w:rsidR="00C07A4E" w:rsidRDefault="00C07A4E" w:rsidP="00C07A4E">
      <w:bookmarkStart w:id="64" w:name="_Toc212467759"/>
      <w:r w:rsidRPr="003650A2">
        <w:t>Home Purchase Program &amp; Homeownership Initiative Polic</w:t>
      </w:r>
      <w:r>
        <w:t>ies</w:t>
      </w:r>
      <w:bookmarkEnd w:id="64"/>
      <w:r w:rsidRPr="003650A2">
        <w:t xml:space="preserve"> </w:t>
      </w:r>
    </w:p>
    <w:p w14:paraId="421DF175" w14:textId="6B8A7FB8" w:rsidR="00C07A4E" w:rsidRDefault="00C07A4E" w:rsidP="00C07A4E">
      <w:proofErr w:type="gramStart"/>
      <w:r w:rsidRPr="00203652">
        <w:t>The HNWT</w:t>
      </w:r>
      <w:proofErr w:type="gramEnd"/>
      <w:r w:rsidRPr="00203652">
        <w:t xml:space="preserve"> </w:t>
      </w:r>
      <w:r>
        <w:t xml:space="preserve">offers </w:t>
      </w:r>
      <w:r w:rsidRPr="00203652">
        <w:t xml:space="preserve">two </w:t>
      </w:r>
      <w:r>
        <w:t>programs designed to support residents in becoming homeowners</w:t>
      </w:r>
      <w:r w:rsidRPr="00203652">
        <w:t>: the Home Purchase Program and the Homeownership Initiative</w:t>
      </w:r>
      <w:r>
        <w:t>.</w:t>
      </w:r>
    </w:p>
    <w:p w14:paraId="4C3B67D6" w14:textId="0CF44722" w:rsidR="00C07A4E" w:rsidRDefault="00C07A4E" w:rsidP="00C07A4E">
      <w:r>
        <w:t xml:space="preserve">The Home Purchase Program assists first-time home buyers in purchasing a modest home by providing a forgivable loan used towards a portion of the down payment. </w:t>
      </w:r>
      <w:r w:rsidRPr="00D63926">
        <w:t xml:space="preserve">To be eligible, applicants must be at least 19 years of age, have lived in the </w:t>
      </w:r>
      <w:r>
        <w:t>NWT</w:t>
      </w:r>
      <w:r w:rsidRPr="00D63926">
        <w:t xml:space="preserve"> for three years, and have resided in the community where they are applying for at least one continuous year.</w:t>
      </w:r>
      <w:r>
        <w:t xml:space="preserve"> An applicant must also </w:t>
      </w:r>
      <w:r w:rsidRPr="00D63926">
        <w:t>meet specific income and debt-service thresholds, demonstrat</w:t>
      </w:r>
      <w:r>
        <w:t xml:space="preserve">e </w:t>
      </w:r>
      <w:r w:rsidRPr="00D63926">
        <w:t xml:space="preserve">satisfactory credit, and </w:t>
      </w:r>
      <w:r>
        <w:t>must not</w:t>
      </w:r>
      <w:r w:rsidRPr="00D63926">
        <w:t xml:space="preserve"> </w:t>
      </w:r>
      <w:r>
        <w:t xml:space="preserve">currently </w:t>
      </w:r>
      <w:r w:rsidRPr="00D63926">
        <w:t xml:space="preserve">own a home or </w:t>
      </w:r>
      <w:r>
        <w:t xml:space="preserve">have </w:t>
      </w:r>
      <w:r w:rsidRPr="00D63926">
        <w:t xml:space="preserve">received homeownership program assistance within the past </w:t>
      </w:r>
      <w:r>
        <w:t>10</w:t>
      </w:r>
      <w:r w:rsidRPr="00D63926">
        <w:t xml:space="preserve"> years. </w:t>
      </w:r>
      <w:r>
        <w:t>Individuals with outstanding rental or mortgage arrears under any HNWT program are ineligible.</w:t>
      </w:r>
    </w:p>
    <w:p w14:paraId="360DAC65" w14:textId="12599329" w:rsidR="00C07A4E" w:rsidRDefault="00C07A4E" w:rsidP="00C07A4E">
      <w:r>
        <w:t xml:space="preserve">Complete loan forgiveness is granted after one to three years, subject to the amount of the loan and provided the </w:t>
      </w:r>
      <w:proofErr w:type="gramStart"/>
      <w:r>
        <w:t>resident remains</w:t>
      </w:r>
      <w:proofErr w:type="gramEnd"/>
      <w:r>
        <w:t xml:space="preserve"> in compliance with certain conditions. For instance, sale of the home before the loan is forgiven or defaulting on the mortgage or program agreement triggers repayment of the remaining loan balance. The Home Purchase Program is only available in Zone A </w:t>
      </w:r>
      <w:r>
        <w:lastRenderedPageBreak/>
        <w:t>communities (Yellowknife, Hay River, Fort Smith, Inuvik, Norman Wells, and Fort Simpson). Residents in Zone B and C communities may pursue homeownership through the Homeownership Initiative.</w:t>
      </w:r>
    </w:p>
    <w:p w14:paraId="75CE0935" w14:textId="4EE373CE" w:rsidR="00C07A4E" w:rsidRDefault="00C07A4E" w:rsidP="00C07A4E">
      <w:r>
        <w:t xml:space="preserve">The Homeownership Initiative intends to provide eligible public housing tenants living in detached units in rural and remote communities with the opportunity to purchase their units to become homeowners, if they have sufficient income to pay for the operating and maintenance costs. Applicants must be at least 19 years of age and have lived in the HELP unit or Public Housing unit for three years. The applicant must also </w:t>
      </w:r>
      <w:r w:rsidRPr="00D63926">
        <w:t>meet specific income and debt-service thresholds</w:t>
      </w:r>
      <w:r>
        <w:t xml:space="preserve"> (i.e. have sufficient income required to pay shelter costs)</w:t>
      </w:r>
      <w:r w:rsidRPr="00D63926">
        <w:t>, demonstrat</w:t>
      </w:r>
      <w:r>
        <w:t xml:space="preserve">e </w:t>
      </w:r>
      <w:r w:rsidRPr="00D63926">
        <w:t xml:space="preserve">satisfactory credit, and </w:t>
      </w:r>
      <w:r>
        <w:t>must not</w:t>
      </w:r>
      <w:r w:rsidRPr="00D63926">
        <w:t xml:space="preserve"> </w:t>
      </w:r>
      <w:r>
        <w:t xml:space="preserve">currently </w:t>
      </w:r>
      <w:r w:rsidRPr="00D63926">
        <w:t xml:space="preserve">own a home or </w:t>
      </w:r>
      <w:r>
        <w:t xml:space="preserve">have </w:t>
      </w:r>
      <w:r w:rsidRPr="00D63926">
        <w:t xml:space="preserve">received homeownership program assistance within the past </w:t>
      </w:r>
      <w:r>
        <w:t>10</w:t>
      </w:r>
      <w:r w:rsidRPr="00D63926">
        <w:t xml:space="preserve"> years. </w:t>
      </w:r>
      <w:r>
        <w:t xml:space="preserve">Individuals with outstanding rental arrears owed to HNWT or LHOs are ineligible. </w:t>
      </w:r>
    </w:p>
    <w:p w14:paraId="6003D703" w14:textId="06DE84C6" w:rsidR="00C07A4E" w:rsidRDefault="00C07A4E" w:rsidP="00C07A4E">
      <w:r>
        <w:t>Complete loan forgiveness is granted after three to five years, subject to the value of the home and the participant’s compliance with the loan agreement. The loan agreement requires that the home be used as a primary residence and maintained at the participant’s expense. Failure to abide by these conditions, or sale of the home before the loan is forgiven, triggers repayment of the remaining loan balance.</w:t>
      </w:r>
    </w:p>
    <w:p w14:paraId="0A2E6596" w14:textId="219858BA" w:rsidR="00C07A4E" w:rsidRDefault="00C07A4E" w:rsidP="00C07A4E">
      <w:r>
        <w:t>Committee heard concerns with the age and condition of the houses available for purchase through the program.</w:t>
      </w:r>
      <w:r w:rsidRPr="007C015C">
        <w:t xml:space="preserve"> </w:t>
      </w:r>
      <w:r>
        <w:t xml:space="preserve">Derkowski’s research </w:t>
      </w:r>
      <w:r w:rsidRPr="007C015C">
        <w:t xml:space="preserve">showed that while some public housing clients met eligibility requirements and applied, they were ultimately </w:t>
      </w:r>
      <w:r>
        <w:t xml:space="preserve">not </w:t>
      </w:r>
      <w:r w:rsidRPr="007C015C">
        <w:t>interested in purchasing older units</w:t>
      </w:r>
      <w:r>
        <w:t>. A representative from Housing NWT iterated to her:</w:t>
      </w:r>
    </w:p>
    <w:p w14:paraId="47EAF5AE" w14:textId="6C90A545" w:rsidR="00C07A4E" w:rsidRDefault="00C07A4E" w:rsidP="00C07A4E">
      <w:proofErr w:type="gramStart"/>
      <w:r w:rsidRPr="00B57834">
        <w:t>the</w:t>
      </w:r>
      <w:proofErr w:type="gramEnd"/>
      <w:r w:rsidRPr="00B57834">
        <w:t xml:space="preserve"> only way that [applicants] would be interested is if they had a newer unit. These were applicants that were living in, probably, homes that were 50-plus years old. And really, in the communities [the units are] probably not in that great of a shape. And </w:t>
      </w:r>
      <w:proofErr w:type="gramStart"/>
      <w:r w:rsidRPr="00B57834">
        <w:t>so</w:t>
      </w:r>
      <w:proofErr w:type="gramEnd"/>
      <w:r w:rsidRPr="00B57834">
        <w:t xml:space="preserve"> they were not interested in becoming homeowners of these older units. And of course we want to get rid of the older units, so that we can build newer ones for our public housing stock. But we certainly don’t want to saddle a new homeowner with an old unit either. </w:t>
      </w:r>
    </w:p>
    <w:p w14:paraId="1BE0026F" w14:textId="77777777" w:rsidR="00C07A4E" w:rsidRDefault="00C07A4E" w:rsidP="00C07A4E">
      <w:r>
        <w:t>Derkowski found that HNWT</w:t>
      </w:r>
      <w:r w:rsidRPr="007C015C">
        <w:t xml:space="preserve"> </w:t>
      </w:r>
      <w:r>
        <w:t>had no viable</w:t>
      </w:r>
      <w:r w:rsidRPr="007C015C">
        <w:t xml:space="preserve"> possible option to provide newer home</w:t>
      </w:r>
      <w:r>
        <w:t>s</w:t>
      </w:r>
      <w:r w:rsidRPr="007C015C">
        <w:t xml:space="preserve"> for purchase, as any newer units that did exist were already occupied.</w:t>
      </w:r>
      <w:r>
        <w:t xml:space="preserve"> </w:t>
      </w:r>
      <w:r w:rsidRPr="007C015C">
        <w:t xml:space="preserve">While the </w:t>
      </w:r>
      <w:r>
        <w:t>program</w:t>
      </w:r>
      <w:r w:rsidRPr="007C015C">
        <w:t xml:space="preserve"> addresses affordability through mortgage support, its impact is constrained by the </w:t>
      </w:r>
      <w:r w:rsidRPr="007C015C">
        <w:t>persistent inadequacy of the territory’s housing stock.</w:t>
      </w:r>
    </w:p>
    <w:p w14:paraId="12E99058" w14:textId="733838AF" w:rsidR="00C07A4E" w:rsidRPr="00B12F1E" w:rsidRDefault="00C07A4E" w:rsidP="00C07A4E">
      <w:r w:rsidRPr="00B53952">
        <w:t>Committee</w:t>
      </w:r>
      <w:r>
        <w:t xml:space="preserve"> presents the following two recommendations that are designed to help improve access to homeownership opportunities in the NWT:</w:t>
      </w:r>
      <w:r w:rsidRPr="00B53952">
        <w:t xml:space="preserve"> </w:t>
      </w:r>
      <w:bookmarkStart w:id="65" w:name="_Hlk212286018"/>
    </w:p>
    <w:p w14:paraId="05F4968D" w14:textId="116F3B07" w:rsidR="00C07A4E" w:rsidRPr="00B57834" w:rsidRDefault="00C07A4E" w:rsidP="00C07A4E">
      <w:pPr>
        <w:rPr>
          <w:b/>
          <w:bCs/>
        </w:rPr>
      </w:pPr>
      <w:bookmarkStart w:id="66" w:name="_Toc212467760"/>
      <w:bookmarkEnd w:id="65"/>
      <w:r w:rsidRPr="00B57834">
        <w:rPr>
          <w:b/>
          <w:bCs/>
        </w:rPr>
        <w:t>Appeal Policy</w:t>
      </w:r>
      <w:bookmarkEnd w:id="66"/>
    </w:p>
    <w:p w14:paraId="1340637C" w14:textId="77777777" w:rsidR="00C07A4E" w:rsidRDefault="00C07A4E" w:rsidP="00C07A4E">
      <w:pPr>
        <w:rPr>
          <w:bCs/>
        </w:rPr>
      </w:pPr>
      <w:r>
        <w:rPr>
          <w:bCs/>
        </w:rPr>
        <w:t xml:space="preserve">Committee believes HNWT’s Appeal Policy requires review to align with a rights-based approach, as well significantly reduce the burden placed on staff of Local Housing Organizations and HNWT staff. Applicants, tenants, and clients of HNWT’s Public Housing Program and Homeownership Programs may </w:t>
      </w:r>
      <w:proofErr w:type="gramStart"/>
      <w:r>
        <w:rPr>
          <w:bCs/>
        </w:rPr>
        <w:t>appeal</w:t>
      </w:r>
      <w:proofErr w:type="gramEnd"/>
      <w:r>
        <w:rPr>
          <w:bCs/>
        </w:rPr>
        <w:t xml:space="preserve"> certain decisions made by HNWT or Local Housing Organizations (LHO). </w:t>
      </w:r>
      <w:r w:rsidRPr="00072EC2">
        <w:rPr>
          <w:bCs/>
        </w:rPr>
        <w:t xml:space="preserve">The appeal </w:t>
      </w:r>
      <w:r>
        <w:rPr>
          <w:bCs/>
        </w:rPr>
        <w:t>mechanism</w:t>
      </w:r>
      <w:r w:rsidRPr="00072EC2">
        <w:rPr>
          <w:bCs/>
        </w:rPr>
        <w:t xml:space="preserve"> is designed to address how HNWT policies are applied to individual circumstances. For example, individuals may appeal decisions related to eligibility, rental payment calculations, or the level of assistance provided.</w:t>
      </w:r>
      <w:r>
        <w:rPr>
          <w:bCs/>
        </w:rPr>
        <w:t xml:space="preserve"> </w:t>
      </w:r>
      <w:r w:rsidRPr="00072EC2">
        <w:rPr>
          <w:bCs/>
        </w:rPr>
        <w:t xml:space="preserve">However, appeals cannot be made against the policies themselves, nor can they address matters governed by the </w:t>
      </w:r>
      <w:r w:rsidRPr="003650A2">
        <w:rPr>
          <w:bCs/>
          <w:i/>
          <w:iCs/>
        </w:rPr>
        <w:t>Residential Tenancies Act</w:t>
      </w:r>
      <w:r w:rsidRPr="00072EC2">
        <w:rPr>
          <w:bCs/>
        </w:rPr>
        <w:t xml:space="preserve"> or decisions rendered by </w:t>
      </w:r>
      <w:r>
        <w:rPr>
          <w:bCs/>
        </w:rPr>
        <w:t>a</w:t>
      </w:r>
      <w:r w:rsidRPr="00072EC2">
        <w:rPr>
          <w:bCs/>
        </w:rPr>
        <w:t xml:space="preserve"> Rental Officer.</w:t>
      </w:r>
    </w:p>
    <w:p w14:paraId="283551BB" w14:textId="77777777" w:rsidR="00C07A4E" w:rsidRDefault="00C07A4E" w:rsidP="00C07A4E">
      <w:pPr>
        <w:rPr>
          <w:bCs/>
        </w:rPr>
      </w:pPr>
      <w:r>
        <w:rPr>
          <w:bCs/>
        </w:rPr>
        <w:t>There are two appeal processes, depending on the housing program.</w:t>
      </w:r>
    </w:p>
    <w:p w14:paraId="208D49ED" w14:textId="77777777" w:rsidR="00C07A4E" w:rsidRDefault="00C07A4E" w:rsidP="00C07A4E">
      <w:pPr>
        <w:rPr>
          <w:bCs/>
        </w:rPr>
      </w:pPr>
      <w:r>
        <w:rPr>
          <w:bCs/>
        </w:rPr>
        <w:t>Applicants or tenants of Public Housing or Market Housing</w:t>
      </w:r>
      <w:r w:rsidRPr="000A15BD">
        <w:rPr>
          <w:bCs/>
        </w:rPr>
        <w:t xml:space="preserve"> </w:t>
      </w:r>
      <w:r w:rsidRPr="00994421">
        <w:rPr>
          <w:bCs/>
        </w:rPr>
        <w:t xml:space="preserve">may appeal a decision made by </w:t>
      </w:r>
      <w:proofErr w:type="gramStart"/>
      <w:r w:rsidRPr="00994421">
        <w:rPr>
          <w:bCs/>
        </w:rPr>
        <w:t>a LHO</w:t>
      </w:r>
      <w:proofErr w:type="gramEnd"/>
      <w:r w:rsidRPr="00994421">
        <w:rPr>
          <w:bCs/>
        </w:rPr>
        <w:t xml:space="preserve"> to the LHO’s Board of Directors. In communities without an LHO, appeals may be submitted directly to the HNWT District Director.</w:t>
      </w:r>
      <w:r>
        <w:rPr>
          <w:bCs/>
        </w:rPr>
        <w:t xml:space="preserve"> </w:t>
      </w:r>
      <w:r w:rsidRPr="00994421">
        <w:rPr>
          <w:bCs/>
        </w:rPr>
        <w:t>If an applicant or tenant disagrees with the outcome of an appeal reviewed by the LHO Board of Directors, they may escalate the appeal to the District Director. If they remain dissatisfied with the District Director’s decision, a final appeal may be submitted to the Housing Appeal Committee.</w:t>
      </w:r>
    </w:p>
    <w:p w14:paraId="6759DE84" w14:textId="77777777" w:rsidR="00C07A4E" w:rsidRPr="00994421" w:rsidRDefault="00C07A4E" w:rsidP="00C07A4E">
      <w:pPr>
        <w:rPr>
          <w:bCs/>
        </w:rPr>
      </w:pPr>
      <w:r w:rsidRPr="00994421">
        <w:rPr>
          <w:bCs/>
        </w:rPr>
        <w:t>Applicants or clients of the Homeownership Program who wish to appeal a decision made by HNWT must submit their appeal to the HNWT District Director. If they disagree with the District Director’s decision, they may escalate the appeal to the Housing Appeal Committee</w:t>
      </w:r>
      <w:r>
        <w:rPr>
          <w:bCs/>
        </w:rPr>
        <w:t>.</w:t>
      </w:r>
    </w:p>
    <w:p w14:paraId="2E005D41" w14:textId="42270369" w:rsidR="003944A9" w:rsidRPr="00B747C0" w:rsidRDefault="00C07A4E" w:rsidP="004906B6">
      <w:pPr>
        <w:rPr>
          <w:bCs/>
        </w:rPr>
      </w:pPr>
      <w:r w:rsidRPr="00994421">
        <w:rPr>
          <w:bCs/>
        </w:rPr>
        <w:t xml:space="preserve">The </w:t>
      </w:r>
      <w:r>
        <w:rPr>
          <w:bCs/>
        </w:rPr>
        <w:t>Housing Appeal Committee</w:t>
      </w:r>
      <w:r w:rsidRPr="00994421">
        <w:rPr>
          <w:bCs/>
        </w:rPr>
        <w:t xml:space="preserve"> reviews appeals to ensure procedural </w:t>
      </w:r>
      <w:proofErr w:type="gramStart"/>
      <w:r w:rsidRPr="00994421">
        <w:rPr>
          <w:bCs/>
        </w:rPr>
        <w:t>fairness, and</w:t>
      </w:r>
      <w:proofErr w:type="gramEnd"/>
      <w:r w:rsidRPr="00994421">
        <w:rPr>
          <w:bCs/>
        </w:rPr>
        <w:t xml:space="preserve"> may recommend corrective actions or propose policy changes to enhance consistency and accountability across HNWT programs. The Committee</w:t>
      </w:r>
      <w:r>
        <w:rPr>
          <w:bCs/>
        </w:rPr>
        <w:t xml:space="preserve"> </w:t>
      </w:r>
      <w:r w:rsidRPr="00994421">
        <w:rPr>
          <w:bCs/>
        </w:rPr>
        <w:t xml:space="preserve">is composed of senior government employees from various GNWT departments, along with </w:t>
      </w:r>
      <w:r>
        <w:rPr>
          <w:bCs/>
        </w:rPr>
        <w:t>members</w:t>
      </w:r>
      <w:r w:rsidRPr="00994421">
        <w:rPr>
          <w:bCs/>
        </w:rPr>
        <w:t xml:space="preserve"> from the </w:t>
      </w:r>
      <w:proofErr w:type="gramStart"/>
      <w:r w:rsidRPr="00994421">
        <w:rPr>
          <w:bCs/>
        </w:rPr>
        <w:t>general public</w:t>
      </w:r>
      <w:proofErr w:type="gramEnd"/>
      <w:r w:rsidRPr="00994421">
        <w:rPr>
          <w:bCs/>
        </w:rPr>
        <w:t>.</w:t>
      </w:r>
      <w:r>
        <w:rPr>
          <w:bCs/>
        </w:rPr>
        <w:t xml:space="preserve"> </w:t>
      </w:r>
    </w:p>
    <w:p w14:paraId="5EF9E424" w14:textId="77777777" w:rsidR="00B747C0" w:rsidRPr="00F34D1A" w:rsidRDefault="00B747C0" w:rsidP="00F34D1A">
      <w:pPr>
        <w:rPr>
          <w:b/>
          <w:bCs/>
        </w:rPr>
      </w:pPr>
      <w:bookmarkStart w:id="67" w:name="_Toc212467761"/>
      <w:r w:rsidRPr="00F34D1A">
        <w:rPr>
          <w:b/>
          <w:bCs/>
        </w:rPr>
        <w:t>Social Factor Points Framework</w:t>
      </w:r>
      <w:bookmarkEnd w:id="67"/>
    </w:p>
    <w:p w14:paraId="33B22A72" w14:textId="77777777" w:rsidR="00B747C0" w:rsidRPr="000F1B85" w:rsidRDefault="00B747C0" w:rsidP="00B747C0"/>
    <w:p w14:paraId="55132A6F" w14:textId="77777777" w:rsidR="00B747C0" w:rsidRDefault="00B747C0" w:rsidP="00B747C0">
      <w:r>
        <w:lastRenderedPageBreak/>
        <w:t xml:space="preserve">Committee reviewed the </w:t>
      </w:r>
      <w:r w:rsidRPr="00B747C0">
        <w:t>Framework for Assessing if an Applicant is Eligible for Social Factor Points, which determines whether a public housing applican</w:t>
      </w:r>
      <w:r>
        <w:t xml:space="preserve">t qualifies for social factor points based on homelessness, using a structured set of criteria aligned with national standards. Social </w:t>
      </w:r>
      <w:proofErr w:type="gramStart"/>
      <w:r>
        <w:t>factor points</w:t>
      </w:r>
      <w:proofErr w:type="gramEnd"/>
      <w:r>
        <w:t xml:space="preserve"> are used to prioritize public housing applicants based on need.</w:t>
      </w:r>
    </w:p>
    <w:p w14:paraId="5B4FC80D" w14:textId="77777777" w:rsidR="00B747C0" w:rsidRDefault="00B747C0" w:rsidP="00B747C0">
      <w:r w:rsidRPr="002C1DC6">
        <w:t>Committee emphasizes that the core issue is the limited supply of housing units. While the points rating system helps prioritize those most in need, it does not uphold the right to adequate housing for all. To truly realize this right, the policy must be paired with efforts to expand the range and availability of housing options.</w:t>
      </w:r>
      <w:r>
        <w:t xml:space="preserve"> Committee appreciates the work that was done by HNWT in 2023 to update and modernize the social points rating system. Committee believes the Framework can be further improved, especially to reflect needs in smaller communities and the different needs of individuals across the housing continuum. </w:t>
      </w:r>
    </w:p>
    <w:p w14:paraId="772081B1" w14:textId="7CB1667E" w:rsidR="00B747C0" w:rsidRPr="00B747C0" w:rsidRDefault="00B747C0" w:rsidP="00B747C0">
      <w:pPr>
        <w:rPr>
          <w:b/>
          <w:bCs/>
        </w:rPr>
      </w:pPr>
      <w:bookmarkStart w:id="68" w:name="_Toc212467762"/>
      <w:r w:rsidRPr="00B747C0">
        <w:rPr>
          <w:b/>
          <w:bCs/>
        </w:rPr>
        <w:t>Public Housing Tenant Eligibility Policy</w:t>
      </w:r>
      <w:bookmarkEnd w:id="68"/>
    </w:p>
    <w:p w14:paraId="351C598A" w14:textId="77777777" w:rsidR="00B747C0" w:rsidRDefault="00B747C0" w:rsidP="00B747C0">
      <w:pPr>
        <w:rPr>
          <w:rFonts w:eastAsia="Calibri"/>
        </w:rPr>
      </w:pPr>
      <w:r>
        <w:t xml:space="preserve">The </w:t>
      </w:r>
      <w:r w:rsidRPr="00E52412">
        <w:t xml:space="preserve">Public Housing Tenant Eligibility Policy </w:t>
      </w:r>
      <w:r w:rsidRPr="00E52412">
        <w:rPr>
          <w:rFonts w:eastAsia="Calibri"/>
        </w:rPr>
        <w:t xml:space="preserve">defines the conditions under which an individual </w:t>
      </w:r>
      <w:r>
        <w:rPr>
          <w:rFonts w:eastAsia="Calibri"/>
        </w:rPr>
        <w:t>is</w:t>
      </w:r>
      <w:r w:rsidRPr="00E52412">
        <w:rPr>
          <w:rFonts w:eastAsia="Calibri"/>
        </w:rPr>
        <w:t xml:space="preserve"> deemed </w:t>
      </w:r>
      <w:r w:rsidRPr="00B551FD">
        <w:rPr>
          <w:rFonts w:eastAsia="Calibri"/>
        </w:rPr>
        <w:t>in</w:t>
      </w:r>
      <w:r w:rsidRPr="00E52412">
        <w:rPr>
          <w:rFonts w:eastAsia="Calibri"/>
        </w:rPr>
        <w:t>eligible for public housing and the process for review and appeal.</w:t>
      </w:r>
      <w:r>
        <w:rPr>
          <w:rFonts w:eastAsia="Calibri"/>
        </w:rPr>
        <w:t xml:space="preserve"> Under the policy, applicants are deemed ineligible who have:</w:t>
      </w:r>
    </w:p>
    <w:p w14:paraId="1BA3CEE3" w14:textId="77777777" w:rsidR="00B747C0" w:rsidRPr="003650A2" w:rsidRDefault="00B747C0" w:rsidP="00B747C0">
      <w:r>
        <w:rPr>
          <w:rFonts w:eastAsia="Calibri"/>
        </w:rPr>
        <w:t>A history of rental arrears without a repayment plan in place.</w:t>
      </w:r>
    </w:p>
    <w:p w14:paraId="7644A670" w14:textId="77777777" w:rsidR="00B747C0" w:rsidRPr="003650A2" w:rsidRDefault="00B747C0" w:rsidP="00B747C0">
      <w:r>
        <w:rPr>
          <w:rFonts w:eastAsia="Calibri"/>
        </w:rPr>
        <w:t>A record of unsuitable upkeep or damage to a unit that is the subject of a Rental Officer Order.</w:t>
      </w:r>
    </w:p>
    <w:p w14:paraId="42B21DEF" w14:textId="77777777" w:rsidR="00B747C0" w:rsidRPr="003650A2" w:rsidRDefault="00B747C0" w:rsidP="00B747C0">
      <w:r>
        <w:rPr>
          <w:rFonts w:eastAsia="Calibri"/>
        </w:rPr>
        <w:t>A history of disturbing other tenants’ right to “quiet enjoyment” and other complains that are subject to a Rental Officer Order.</w:t>
      </w:r>
    </w:p>
    <w:p w14:paraId="46332E6B" w14:textId="77777777" w:rsidR="00B747C0" w:rsidRPr="003650A2" w:rsidRDefault="00B747C0" w:rsidP="00B747C0">
      <w:r>
        <w:rPr>
          <w:rFonts w:eastAsia="Calibri"/>
        </w:rPr>
        <w:t xml:space="preserve">Criminal or otherwise illegal convictions from activities on LHO premises that are subject to a Rental Officer Order. </w:t>
      </w:r>
    </w:p>
    <w:p w14:paraId="34889B7C" w14:textId="77777777" w:rsidR="00B747C0" w:rsidRDefault="00B747C0" w:rsidP="00B747C0">
      <w:pPr>
        <w:rPr>
          <w:rFonts w:eastAsia="Calibri"/>
        </w:rPr>
      </w:pPr>
      <w:r>
        <w:rPr>
          <w:rFonts w:eastAsia="Calibri"/>
        </w:rPr>
        <w:t xml:space="preserve">Where an applicant is deemed ineligible, the application is referred to the LHO Board of Directors for review. If an applicant is confirmed to be ineligible by the Board, the LHO Manager must notify </w:t>
      </w:r>
      <w:r w:rsidRPr="001F63A2">
        <w:rPr>
          <w:rFonts w:eastAsia="Calibri"/>
        </w:rPr>
        <w:t>the applicant in writing</w:t>
      </w:r>
      <w:r>
        <w:rPr>
          <w:rFonts w:eastAsia="Calibri"/>
        </w:rPr>
        <w:t xml:space="preserve"> and include</w:t>
      </w:r>
      <w:r w:rsidRPr="001F63A2">
        <w:rPr>
          <w:rFonts w:eastAsia="Calibri"/>
        </w:rPr>
        <w:t xml:space="preserve"> suggestions </w:t>
      </w:r>
      <w:r>
        <w:rPr>
          <w:rFonts w:eastAsia="Calibri"/>
        </w:rPr>
        <w:t>to the applicant to address their</w:t>
      </w:r>
      <w:r w:rsidRPr="001F63A2">
        <w:rPr>
          <w:rFonts w:eastAsia="Calibri"/>
        </w:rPr>
        <w:t xml:space="preserve"> </w:t>
      </w:r>
      <w:proofErr w:type="gramStart"/>
      <w:r w:rsidRPr="001F63A2">
        <w:rPr>
          <w:rFonts w:eastAsia="Calibri"/>
        </w:rPr>
        <w:t>ineligibility</w:t>
      </w:r>
      <w:proofErr w:type="gramEnd"/>
      <w:r w:rsidRPr="001F63A2">
        <w:rPr>
          <w:rFonts w:eastAsia="Calibri"/>
        </w:rPr>
        <w:t xml:space="preserve">. Ineligible applicants are not placed on the waiting list </w:t>
      </w:r>
      <w:r>
        <w:rPr>
          <w:rFonts w:eastAsia="Calibri"/>
        </w:rPr>
        <w:t xml:space="preserve">for housing </w:t>
      </w:r>
      <w:r w:rsidRPr="001F63A2">
        <w:rPr>
          <w:rFonts w:eastAsia="Calibri"/>
        </w:rPr>
        <w:t>until meeting the eligibility criteria.</w:t>
      </w:r>
    </w:p>
    <w:p w14:paraId="77C1AB00" w14:textId="77777777" w:rsidR="00B747C0" w:rsidRPr="00C8293C" w:rsidRDefault="00B747C0" w:rsidP="00B747C0">
      <w:pPr>
        <w:rPr>
          <w:rFonts w:eastAsia="Calibri"/>
        </w:rPr>
      </w:pPr>
      <w:r w:rsidRPr="00E52412">
        <w:rPr>
          <w:rFonts w:eastAsia="Calibri"/>
        </w:rPr>
        <w:t xml:space="preserve">The Board must review ineligible cases at least every six months or </w:t>
      </w:r>
      <w:proofErr w:type="gramStart"/>
      <w:r w:rsidRPr="00E52412">
        <w:rPr>
          <w:rFonts w:eastAsia="Calibri"/>
        </w:rPr>
        <w:t>on</w:t>
      </w:r>
      <w:proofErr w:type="gramEnd"/>
      <w:r w:rsidRPr="00E52412">
        <w:rPr>
          <w:rFonts w:eastAsia="Calibri"/>
        </w:rPr>
        <w:t xml:space="preserve"> </w:t>
      </w:r>
      <w:r>
        <w:rPr>
          <w:rFonts w:eastAsia="Calibri"/>
        </w:rPr>
        <w:t xml:space="preserve">the applicant’s request, if the Board is satisfied that the applicant has taken steps to address the issues, such as completing the transitional housing program or programming to address social well-being factors, paying arrears in full, or following a </w:t>
      </w:r>
      <w:r>
        <w:rPr>
          <w:rFonts w:eastAsia="Calibri"/>
        </w:rPr>
        <w:t>repayment plan. Applicants determined ineligible by the Board may appeal through the HNWT Appeal Policy.</w:t>
      </w:r>
    </w:p>
    <w:p w14:paraId="24FF7CF8" w14:textId="0EDA2ABD" w:rsidR="00B747C0" w:rsidRPr="000F1B85" w:rsidRDefault="00B747C0" w:rsidP="00B747C0">
      <w:bookmarkStart w:id="69" w:name="_Toc212467763"/>
      <w:r w:rsidRPr="00C8293C">
        <w:t>Community Housing Plan</w:t>
      </w:r>
      <w:bookmarkEnd w:id="69"/>
    </w:p>
    <w:p w14:paraId="7869F7F4" w14:textId="77777777" w:rsidR="00B747C0" w:rsidRDefault="00B747C0" w:rsidP="00B747C0">
      <w:r>
        <w:t xml:space="preserve">HNWT’s Community Housing Plan policy supports Indigenous and community governments in developing Community Housing Plans that reflect local housing goals, needs, and priorities. It is understood that each plan includes a housing needs assessment that identifies existing </w:t>
      </w:r>
      <w:proofErr w:type="gramStart"/>
      <w:r>
        <w:t>condition</w:t>
      </w:r>
      <w:proofErr w:type="gramEnd"/>
      <w:r>
        <w:t xml:space="preserve">, infrastructure gaps, and demographic trends, to align housing development with short-to-medium term priorities. Committee believes in the importance of developing Community Housing Plans but also recognizes that each community has varying levels of capacity to implement these plans. </w:t>
      </w:r>
    </w:p>
    <w:p w14:paraId="0C341786" w14:textId="210A6E4D" w:rsidR="00B747C0" w:rsidRPr="00B747C0" w:rsidRDefault="00B747C0" w:rsidP="00B747C0">
      <w:pPr>
        <w:rPr>
          <w:b/>
          <w:bCs/>
        </w:rPr>
      </w:pPr>
      <w:bookmarkStart w:id="70" w:name="_Toc212467764"/>
      <w:r w:rsidRPr="00B747C0">
        <w:rPr>
          <w:b/>
          <w:bCs/>
        </w:rPr>
        <w:t>Small Community Homelessness Fund</w:t>
      </w:r>
      <w:bookmarkEnd w:id="70"/>
    </w:p>
    <w:p w14:paraId="4577379C" w14:textId="77777777" w:rsidR="00B747C0" w:rsidRDefault="00B747C0" w:rsidP="00B747C0">
      <w:r>
        <w:t xml:space="preserve">HNWT’s Small Community Homelessness Fund is available to support projects that address homelessness in NWT communities, excluding Yellowknife. Committee highlights that this funding is available to non-governmental organizations, Indigenous Governments, and community governments for initiatives that directly assist individuals experiencing homelessness. Committee reiterates the importance of creating more options along the housing continuum than is currently available in communities and moving people along that housing continuum. </w:t>
      </w:r>
    </w:p>
    <w:p w14:paraId="1042C62B" w14:textId="45E16C19" w:rsidR="00B747C0" w:rsidRPr="00B747C0" w:rsidRDefault="00B747C0" w:rsidP="00B747C0">
      <w:pPr>
        <w:rPr>
          <w:b/>
          <w:bCs/>
        </w:rPr>
      </w:pPr>
      <w:bookmarkStart w:id="71" w:name="_Toc212467765"/>
      <w:r w:rsidRPr="00B747C0">
        <w:rPr>
          <w:b/>
          <w:bCs/>
        </w:rPr>
        <w:t>Repair Programs</w:t>
      </w:r>
      <w:bookmarkEnd w:id="71"/>
    </w:p>
    <w:p w14:paraId="6CB91A5D" w14:textId="77777777" w:rsidR="00B747C0" w:rsidRDefault="00B747C0" w:rsidP="00B747C0">
      <w:r>
        <w:t xml:space="preserve">HNWT provides repair funding programs for homeowners and seniors, including the Seniors Home Repair Program Policy, Seniors Aging in Place Policy, Home Repair Program Policy, and Preventative Maintenance Policy. These programs provide forgivable loans of various amounts for essential home repairs. The dwelling being repaired must be located within municipal boundaries, </w:t>
      </w:r>
      <w:r w:rsidRPr="008B04E3">
        <w:t>have access to a continuous supply of electricity, potable water and heat</w:t>
      </w:r>
      <w:r>
        <w:t>, and have a</w:t>
      </w:r>
      <w:r w:rsidRPr="008B04E3">
        <w:t xml:space="preserve"> functional sewage containment system. </w:t>
      </w:r>
      <w:r>
        <w:t xml:space="preserve">For the Seniors Home Repair Program Policy, Seniors Aging in Place Policy, and Home Repair Program Policy, applicants whose household income is $60,000 or over must co-pay 10% of the repair costs. </w:t>
      </w:r>
    </w:p>
    <w:p w14:paraId="12F3F9CB" w14:textId="4838D41C" w:rsidR="00B747C0" w:rsidRDefault="00B747C0" w:rsidP="00B747C0">
      <w:proofErr w:type="gramStart"/>
      <w:r>
        <w:t>In light of</w:t>
      </w:r>
      <w:proofErr w:type="gramEnd"/>
      <w:r>
        <w:t xml:space="preserve"> rising inflation and costs of living, and the realities of northern housing, Committee presents the following two recommendations:</w:t>
      </w:r>
    </w:p>
    <w:p w14:paraId="2AE4DC0A" w14:textId="73FCE70D" w:rsidR="00B747C0" w:rsidRPr="00B747C0" w:rsidRDefault="00B747C0" w:rsidP="00B747C0">
      <w:pPr>
        <w:rPr>
          <w:b/>
          <w:bCs/>
        </w:rPr>
      </w:pPr>
      <w:bookmarkStart w:id="72" w:name="_Toc212467766"/>
      <w:r w:rsidRPr="00B747C0">
        <w:rPr>
          <w:b/>
          <w:bCs/>
        </w:rPr>
        <w:t>Disposal of Residential Property</w:t>
      </w:r>
      <w:bookmarkEnd w:id="72"/>
    </w:p>
    <w:p w14:paraId="28DA3DE8" w14:textId="77777777" w:rsidR="00B747C0" w:rsidRDefault="00B747C0" w:rsidP="00B747C0">
      <w:r>
        <w:t xml:space="preserve">The Disposal of Residential Property Policy specifies that HNWT will dispose of residential property owned by HNWT in a manner that </w:t>
      </w:r>
      <w:r>
        <w:lastRenderedPageBreak/>
        <w:t xml:space="preserve">encourages and enables people to be self-reliant through homeownership and maximizes public benefits. Disposing of a property may consist of sale, donation, negotiation, or demolition. </w:t>
      </w:r>
    </w:p>
    <w:p w14:paraId="5785B1B1" w14:textId="77777777" w:rsidR="00B747C0" w:rsidRDefault="00B747C0" w:rsidP="00B747C0">
      <w:r>
        <w:t>Existing tenants and approved housing program applicants are given priority to purchase the property, with access to subsidies through HNWT, before sale is offered to GNWT Departments, public processes, or otherwise. If the property is unsuccessfully sold through a public process, the property may be donated, negotiated, or sold to Community Governments, Indigenous Governments or Organizations, or non-profits. Net gains from the property disposal are reinvested in housing projects.</w:t>
      </w:r>
    </w:p>
    <w:p w14:paraId="5B58BC79" w14:textId="472E0FB6" w:rsidR="00B747C0" w:rsidRPr="00B747C0" w:rsidRDefault="00B747C0" w:rsidP="00B747C0">
      <w:pPr>
        <w:rPr>
          <w:b/>
          <w:bCs/>
        </w:rPr>
      </w:pPr>
      <w:bookmarkStart w:id="73" w:name="_Toc212467767"/>
      <w:r w:rsidRPr="00B747C0">
        <w:rPr>
          <w:b/>
          <w:bCs/>
        </w:rPr>
        <w:t>Community Housing Support Initiative</w:t>
      </w:r>
      <w:bookmarkEnd w:id="73"/>
    </w:p>
    <w:p w14:paraId="76435189" w14:textId="77777777" w:rsidR="00B747C0" w:rsidRDefault="00B747C0" w:rsidP="00B747C0">
      <w:pPr>
        <w:rPr>
          <w:rFonts w:eastAsia="Calibri"/>
        </w:rPr>
      </w:pPr>
      <w:r>
        <w:t xml:space="preserve">The Community Housing Support Initiative provides funding to community organizations for the purpose of improving community housing. These funds are in the form of grants, grants-in-kind, or contributions. </w:t>
      </w:r>
    </w:p>
    <w:p w14:paraId="699F4DD4" w14:textId="02F4AEAC" w:rsidR="00B747C0" w:rsidRPr="00B747C0" w:rsidRDefault="00B747C0" w:rsidP="00B747C0">
      <w:pPr>
        <w:rPr>
          <w:rFonts w:eastAsia="Calibri"/>
        </w:rPr>
      </w:pPr>
      <w:r>
        <w:rPr>
          <w:rFonts w:eastAsia="Calibri"/>
        </w:rPr>
        <w:t>Projects are funded on a case-by-case basis, and evaluated based on alignment with HNWT’s principles, including promoting community prosperity, supporting the health and wellbeing of residents, developing and managing independent housing projects that deliver community benefits, and creating affordable housing that is adequate, suitable, and culturally appropriate. Funded projects are evaluated for performance within three years after completion, with a focus on their impact in advancing HNWT’s principles. Committee therefore recommends:</w:t>
      </w:r>
    </w:p>
    <w:p w14:paraId="1C525E37" w14:textId="7FDDA2D8" w:rsidR="00B747C0" w:rsidRPr="00B747C0" w:rsidRDefault="00B747C0" w:rsidP="00B747C0">
      <w:pPr>
        <w:rPr>
          <w:b/>
          <w:bCs/>
        </w:rPr>
      </w:pPr>
      <w:bookmarkStart w:id="74" w:name="_Toc212467768"/>
      <w:r w:rsidRPr="00B747C0">
        <w:rPr>
          <w:b/>
          <w:bCs/>
        </w:rPr>
        <w:t>Verification of Income</w:t>
      </w:r>
      <w:bookmarkEnd w:id="74"/>
    </w:p>
    <w:p w14:paraId="1EF536B4" w14:textId="77777777" w:rsidR="00B747C0" w:rsidRPr="00B551FD" w:rsidRDefault="00B747C0" w:rsidP="00B747C0">
      <w:pPr>
        <w:rPr>
          <w:rFonts w:eastAsia="Calibri"/>
        </w:rPr>
      </w:pPr>
      <w:r w:rsidRPr="00AD5782">
        <w:t xml:space="preserve">The Verification of Income policy specifies the way applicants demonstrate their financial eligibility for assistance and </w:t>
      </w:r>
      <w:r w:rsidRPr="00B551FD">
        <w:rPr>
          <w:rFonts w:eastAsia="Calibri"/>
        </w:rPr>
        <w:t xml:space="preserve">ensures that all applicants’ income is verified accurately and consistently across the NWT. </w:t>
      </w:r>
    </w:p>
    <w:p w14:paraId="40405F3F" w14:textId="77777777" w:rsidR="00B747C0" w:rsidRPr="00B551FD" w:rsidRDefault="00B747C0" w:rsidP="00B747C0">
      <w:pPr>
        <w:rPr>
          <w:rFonts w:eastAsia="Calibri"/>
        </w:rPr>
      </w:pPr>
      <w:r w:rsidRPr="00AD5782">
        <w:rPr>
          <w:rFonts w:eastAsia="Calibri"/>
        </w:rPr>
        <w:t>Income is verified through Canada Revenue Agency</w:t>
      </w:r>
      <w:r>
        <w:rPr>
          <w:rFonts w:eastAsia="Calibri"/>
        </w:rPr>
        <w:t xml:space="preserve"> (CRA)</w:t>
      </w:r>
      <w:r w:rsidRPr="00AD5782">
        <w:rPr>
          <w:rFonts w:eastAsia="Calibri"/>
        </w:rPr>
        <w:t xml:space="preserve"> records, employer verification forms, and other relevant documentation depending on the applicant’s employment type. </w:t>
      </w:r>
      <w:r w:rsidRPr="00B551FD">
        <w:rPr>
          <w:rFonts w:eastAsia="Calibri"/>
        </w:rPr>
        <w:t>Sources of income that are considered include salaries and wages, government benefits, Impact Benefit Agreement income, investment and rental income, land claim settlements, treaty entitlements, and specific educational and retirement benefits.</w:t>
      </w:r>
      <w:r>
        <w:rPr>
          <w:rFonts w:eastAsia="Calibri"/>
        </w:rPr>
        <w:t xml:space="preserve"> However, treaty-related income as defined by the CRA can improperly inflate an individual’s income and thus make them less eligible for assistance, or eligible for less assistance, which is inequitable.</w:t>
      </w:r>
    </w:p>
    <w:p w14:paraId="0092D526" w14:textId="77777777" w:rsidR="00B747C0" w:rsidRPr="00AD5782" w:rsidRDefault="00B747C0" w:rsidP="00B747C0">
      <w:r w:rsidRPr="00B551FD">
        <w:rPr>
          <w:rFonts w:eastAsia="Calibri"/>
        </w:rPr>
        <w:t>To uphold treaty obligations, Committee presents the following recommendation:</w:t>
      </w:r>
    </w:p>
    <w:p w14:paraId="6FFB5916" w14:textId="4D1D9547" w:rsidR="00B747C0" w:rsidRPr="00B747C0" w:rsidRDefault="00B747C0" w:rsidP="00B747C0">
      <w:pPr>
        <w:rPr>
          <w:b/>
          <w:bCs/>
        </w:rPr>
      </w:pPr>
      <w:bookmarkStart w:id="75" w:name="_Toc212467769"/>
      <w:r w:rsidRPr="00B747C0">
        <w:rPr>
          <w:b/>
          <w:bCs/>
        </w:rPr>
        <w:t>Collections Policy</w:t>
      </w:r>
      <w:bookmarkEnd w:id="75"/>
    </w:p>
    <w:p w14:paraId="18959FD0" w14:textId="77777777" w:rsidR="00B747C0" w:rsidRDefault="00B747C0" w:rsidP="00B747C0">
      <w:r w:rsidRPr="009579E9">
        <w:t xml:space="preserve">The </w:t>
      </w:r>
      <w:r>
        <w:t>Collections Policy</w:t>
      </w:r>
      <w:r w:rsidRPr="009579E9">
        <w:t xml:space="preserve"> establishes a standardized process for collecting rent, mortgage payments, and arrears across HNWT programs</w:t>
      </w:r>
      <w:r>
        <w:t xml:space="preserve">. For tenants with rent overdue by two months, the LHOs may file applications to the Rental Officer for arrears payments or termination of the tenancy. The LHOs must file these applications </w:t>
      </w:r>
      <w:proofErr w:type="gramStart"/>
      <w:r>
        <w:t>to</w:t>
      </w:r>
      <w:proofErr w:type="gramEnd"/>
      <w:r>
        <w:t xml:space="preserve"> the Rental Officer where rent is overdue by four months. For arrears, the Collections Section files Orders to Pay with the Territorial Court to obtain a judgment. If a </w:t>
      </w:r>
      <w:proofErr w:type="spellStart"/>
      <w:r>
        <w:t>favourable</w:t>
      </w:r>
      <w:proofErr w:type="spellEnd"/>
      <w:r>
        <w:t xml:space="preserve"> judgement is given, the Collections Section commences collection. To terminate the tenancy, the Programs and District Operations Division files an application for an Eviction Order with the Rental Officer. For participants of the Homeownership Programs, the District Offices are obligated to file a claim in Territorial Court for those with mortgage payments overdue </w:t>
      </w:r>
      <w:proofErr w:type="gramStart"/>
      <w:r>
        <w:t>by</w:t>
      </w:r>
      <w:proofErr w:type="gramEnd"/>
      <w:r>
        <w:t xml:space="preserve"> four months.</w:t>
      </w:r>
    </w:p>
    <w:p w14:paraId="3F209F57" w14:textId="77777777" w:rsidR="00B747C0" w:rsidRDefault="00B747C0" w:rsidP="00B747C0">
      <w:r>
        <w:t>Given the significant hardship that evictions can cause to individuals and families in a climate where housing availability is limited, Committee presents the following recommendations:</w:t>
      </w:r>
    </w:p>
    <w:p w14:paraId="13A444AA" w14:textId="5903804B" w:rsidR="00B747C0" w:rsidRPr="00B747C0" w:rsidRDefault="00B747C0" w:rsidP="00B747C0">
      <w:pPr>
        <w:rPr>
          <w:b/>
          <w:bCs/>
        </w:rPr>
      </w:pPr>
      <w:bookmarkStart w:id="76" w:name="_Toc212467770"/>
      <w:r w:rsidRPr="00B747C0">
        <w:rPr>
          <w:b/>
          <w:bCs/>
        </w:rPr>
        <w:t>Conclusion</w:t>
      </w:r>
      <w:bookmarkEnd w:id="76"/>
    </w:p>
    <w:p w14:paraId="12CC5595" w14:textId="765D9343" w:rsidR="00B747C0" w:rsidRDefault="00B747C0" w:rsidP="00B747C0">
      <w:r>
        <w:t xml:space="preserve">The right to adequate housing in the Northwest Territories is a clear and needed path to </w:t>
      </w:r>
      <w:proofErr w:type="gramStart"/>
      <w:r>
        <w:t>meaningful</w:t>
      </w:r>
      <w:proofErr w:type="gramEnd"/>
      <w:r>
        <w:t xml:space="preserve"> address the ongoing housing crisis. It was made clear to Committee – The Northwest Territories needs mechanisms in place to address systemic issues to accessible, culturally appropriate, and adequate housing for residents. </w:t>
      </w:r>
    </w:p>
    <w:p w14:paraId="2E45E8D0" w14:textId="7EE75F42" w:rsidR="00B747C0" w:rsidRPr="00B747C0" w:rsidRDefault="00B747C0" w:rsidP="004906B6">
      <w:r>
        <w:t xml:space="preserve">Committee is grateful to all the witnesses who provided extensive information on implementing the right to housing in the Territory. </w:t>
      </w:r>
    </w:p>
    <w:p w14:paraId="11085F22" w14:textId="6DBAB1DA" w:rsidR="004906B6" w:rsidRPr="00892D58" w:rsidRDefault="003944A9" w:rsidP="004906B6">
      <w:r w:rsidRPr="003944A9">
        <w:rPr>
          <w:b/>
          <w:bCs/>
        </w:rPr>
        <w:t>MR. SPEAKER:</w:t>
      </w:r>
      <w:r>
        <w:t xml:space="preserve"> </w:t>
      </w:r>
      <w:r w:rsidR="004906B6" w:rsidRPr="00892D58">
        <w:t xml:space="preserve">Member from </w:t>
      </w:r>
      <w:proofErr w:type="spellStart"/>
      <w:r w:rsidR="004906B6" w:rsidRPr="00892D58">
        <w:t>Monfwi</w:t>
      </w:r>
      <w:proofErr w:type="spellEnd"/>
      <w:r w:rsidR="004906B6" w:rsidRPr="00892D58">
        <w:t xml:space="preserve">. </w:t>
      </w:r>
    </w:p>
    <w:p w14:paraId="09364A69" w14:textId="07C65553" w:rsidR="004906B6" w:rsidRPr="00892D58" w:rsidRDefault="004906B6" w:rsidP="004906B6">
      <w:r w:rsidRPr="00892D58">
        <w:rPr>
          <w:b/>
          <w:bCs/>
        </w:rPr>
        <w:t>MRS. WEYALLON ARMSTRONG:</w:t>
      </w:r>
      <w:r w:rsidR="00B20C30">
        <w:rPr>
          <w:b/>
          <w:bCs/>
        </w:rPr>
        <w:t xml:space="preserve"> </w:t>
      </w:r>
      <w:r w:rsidRPr="00892D58">
        <w:t>Mr.</w:t>
      </w:r>
      <w:r w:rsidR="006E1600">
        <w:t xml:space="preserve"> </w:t>
      </w:r>
      <w:r w:rsidRPr="00892D58">
        <w:t>Speaker, I move, seconded by the Member for Range Lake, that Committee Report 29</w:t>
      </w:r>
      <w:r w:rsidRPr="00892D58">
        <w:noBreakHyphen/>
        <w:t>20(1), Standing Committee on Social Development's Report on Housing as Human Right, be received by the Assembly and referred to the Committee of the Whole.</w:t>
      </w:r>
      <w:r w:rsidR="006E1600">
        <w:t xml:space="preserve"> </w:t>
      </w:r>
      <w:r w:rsidRPr="00892D58">
        <w:t>Thank you, Mr.</w:t>
      </w:r>
      <w:r w:rsidR="006E1600">
        <w:t xml:space="preserve"> </w:t>
      </w:r>
      <w:r w:rsidRPr="00892D58">
        <w:t>Speaker.</w:t>
      </w:r>
      <w:r w:rsidR="006E1600">
        <w:t xml:space="preserve"> </w:t>
      </w:r>
    </w:p>
    <w:p w14:paraId="02D15452" w14:textId="1F295ABA" w:rsidR="004906B6" w:rsidRPr="00892D58" w:rsidRDefault="004906B6" w:rsidP="004906B6">
      <w:r w:rsidRPr="00892D58">
        <w:rPr>
          <w:b/>
          <w:bCs/>
        </w:rPr>
        <w:t>MR. SPEAKER:</w:t>
      </w:r>
      <w:r w:rsidRPr="00892D58">
        <w:t xml:space="preserve"> Thank you, member from </w:t>
      </w:r>
      <w:proofErr w:type="spellStart"/>
      <w:r w:rsidRPr="00892D58">
        <w:t>Monfwi</w:t>
      </w:r>
      <w:proofErr w:type="spellEnd"/>
      <w:r w:rsidRPr="00892D58">
        <w:t>.</w:t>
      </w:r>
      <w:r w:rsidR="006E1600">
        <w:t xml:space="preserve"> </w:t>
      </w:r>
      <w:r w:rsidRPr="00892D58">
        <w:t xml:space="preserve">To the motion. </w:t>
      </w:r>
    </w:p>
    <w:p w14:paraId="339C8DC7" w14:textId="77777777" w:rsidR="004906B6" w:rsidRPr="00892D58" w:rsidRDefault="004906B6" w:rsidP="004906B6">
      <w:r w:rsidRPr="00892D58">
        <w:rPr>
          <w:b/>
          <w:bCs/>
        </w:rPr>
        <w:t xml:space="preserve">SOME HON. MEMBERS: </w:t>
      </w:r>
      <w:r w:rsidRPr="00892D58">
        <w:t>Question.</w:t>
      </w:r>
    </w:p>
    <w:p w14:paraId="17F7E9C8" w14:textId="317E7061" w:rsidR="004906B6" w:rsidRPr="00892D58" w:rsidRDefault="004906B6" w:rsidP="004906B6">
      <w:r w:rsidRPr="00892D58">
        <w:rPr>
          <w:b/>
          <w:bCs/>
        </w:rPr>
        <w:lastRenderedPageBreak/>
        <w:t>MR. SPEAKER:</w:t>
      </w:r>
      <w:r w:rsidR="006E1600">
        <w:t xml:space="preserve"> </w:t>
      </w:r>
      <w:r w:rsidRPr="00892D58">
        <w:t>Question has been called.</w:t>
      </w:r>
      <w:r w:rsidR="006E1600">
        <w:t xml:space="preserve"> </w:t>
      </w:r>
      <w:r w:rsidRPr="00892D58">
        <w:t xml:space="preserve">All those in </w:t>
      </w:r>
      <w:proofErr w:type="spellStart"/>
      <w:r w:rsidRPr="00892D58">
        <w:t>favour</w:t>
      </w:r>
      <w:proofErr w:type="spellEnd"/>
      <w:r w:rsidRPr="00892D58">
        <w:t>? Opposed?</w:t>
      </w:r>
      <w:r w:rsidR="006E1600">
        <w:t xml:space="preserve"> </w:t>
      </w:r>
      <w:r w:rsidRPr="00892D58">
        <w:t>Abstentions?</w:t>
      </w:r>
      <w:r w:rsidR="006E1600">
        <w:t xml:space="preserve"> </w:t>
      </w:r>
      <w:r w:rsidRPr="00892D58">
        <w:t>Motion has been carried.</w:t>
      </w:r>
      <w:r w:rsidR="006E1600">
        <w:t xml:space="preserve"> </w:t>
      </w:r>
    </w:p>
    <w:p w14:paraId="1CD06A03" w14:textId="77777777" w:rsidR="004906B6" w:rsidRPr="00892D58" w:rsidRDefault="004906B6" w:rsidP="004906B6">
      <w:r w:rsidRPr="00892D58">
        <w:noBreakHyphen/>
      </w:r>
      <w:r w:rsidRPr="00892D58">
        <w:noBreakHyphen/>
      </w:r>
      <w:r w:rsidRPr="00892D58">
        <w:noBreakHyphen/>
        <w:t>Carried</w:t>
      </w:r>
    </w:p>
    <w:p w14:paraId="027FAC17" w14:textId="5A876C3E" w:rsidR="004906B6" w:rsidRDefault="004906B6" w:rsidP="004906B6">
      <w:r>
        <w:t>Reports of Standing and Special Committees.</w:t>
      </w:r>
      <w:r w:rsidR="006E1600">
        <w:t xml:space="preserve"> </w:t>
      </w:r>
      <w:r>
        <w:t>Returns to oral questions.</w:t>
      </w:r>
      <w:r w:rsidR="006E1600">
        <w:t xml:space="preserve"> </w:t>
      </w:r>
      <w:r>
        <w:t>Acknowledgements.</w:t>
      </w:r>
      <w:r w:rsidR="006E1600">
        <w:t xml:space="preserve"> </w:t>
      </w:r>
      <w:r>
        <w:t xml:space="preserve">Member from </w:t>
      </w:r>
      <w:proofErr w:type="spellStart"/>
      <w:r>
        <w:t>Thebacha</w:t>
      </w:r>
      <w:proofErr w:type="spellEnd"/>
      <w:r>
        <w:t xml:space="preserve">. </w:t>
      </w:r>
    </w:p>
    <w:p w14:paraId="76F9AE44" w14:textId="69F05F6A" w:rsidR="004906B6" w:rsidRDefault="004906B6" w:rsidP="004906B6">
      <w:r>
        <w:rPr>
          <w:b/>
          <w:bCs/>
        </w:rPr>
        <w:t>HON. JAY MACDONALD:</w:t>
      </w:r>
      <w:r>
        <w:t xml:space="preserve"> Thank you, Mr. Speaker.</w:t>
      </w:r>
      <w:r w:rsidR="006E1600">
        <w:t xml:space="preserve"> </w:t>
      </w:r>
      <w:r>
        <w:t>Mr.</w:t>
      </w:r>
      <w:r w:rsidR="006E1600">
        <w:t xml:space="preserve"> </w:t>
      </w:r>
      <w:r>
        <w:t>Speaker, I seek unanimous consent to move item 14, tabling of documents, up in the order paper to number 9.</w:t>
      </w:r>
      <w:r w:rsidR="006E1600">
        <w:t xml:space="preserve"> </w:t>
      </w:r>
      <w:r>
        <w:t>Thank you, Mr.</w:t>
      </w:r>
      <w:r w:rsidR="006E1600">
        <w:t xml:space="preserve"> </w:t>
      </w:r>
      <w:r>
        <w:t>Speaker.</w:t>
      </w:r>
      <w:r w:rsidR="006E1600">
        <w:t xml:space="preserve"> </w:t>
      </w:r>
    </w:p>
    <w:p w14:paraId="639F6495" w14:textId="0D59C92F" w:rsidR="004906B6" w:rsidRDefault="004906B6" w:rsidP="004906B6">
      <w:r>
        <w:rPr>
          <w:b/>
          <w:bCs/>
        </w:rPr>
        <w:t>MR. SPEAKER:</w:t>
      </w:r>
      <w:r>
        <w:t xml:space="preserve"> Thank you, Member from </w:t>
      </w:r>
      <w:proofErr w:type="spellStart"/>
      <w:r>
        <w:t>Thebacha</w:t>
      </w:r>
      <w:proofErr w:type="spellEnd"/>
      <w:r>
        <w:t>.</w:t>
      </w:r>
      <w:r w:rsidR="006E1600">
        <w:t xml:space="preserve"> </w:t>
      </w:r>
      <w:r>
        <w:t xml:space="preserve">The Member from </w:t>
      </w:r>
      <w:proofErr w:type="spellStart"/>
      <w:r>
        <w:t>Thebacha</w:t>
      </w:r>
      <w:proofErr w:type="spellEnd"/>
      <w:r>
        <w:t xml:space="preserve"> is seeking unanimous concept to move 14 up to 9.</w:t>
      </w:r>
      <w:r w:rsidR="006E1600">
        <w:t xml:space="preserve"> </w:t>
      </w:r>
      <w:r>
        <w:t>Any nays?</w:t>
      </w:r>
      <w:r w:rsidR="006E1600">
        <w:t xml:space="preserve"> </w:t>
      </w:r>
      <w:r>
        <w:t>Seeing no nays.</w:t>
      </w:r>
      <w:r w:rsidR="006E1600">
        <w:t xml:space="preserve"> </w:t>
      </w:r>
      <w:r>
        <w:t xml:space="preserve">Minister of Justice. </w:t>
      </w:r>
    </w:p>
    <w:p w14:paraId="009FEBAB" w14:textId="1C279216" w:rsidR="00AE0CF9" w:rsidRDefault="00AE0CF9" w:rsidP="001A631D">
      <w:pPr>
        <w:pStyle w:val="Heading1"/>
      </w:pPr>
      <w:bookmarkStart w:id="77" w:name="_Toc212727653"/>
      <w:r>
        <w:t>Tabling of Documents</w:t>
      </w:r>
      <w:bookmarkEnd w:id="77"/>
    </w:p>
    <w:p w14:paraId="351C0BB7" w14:textId="5C8344D7" w:rsidR="00AE0CF9" w:rsidRDefault="00AE0CF9" w:rsidP="001A631D">
      <w:pPr>
        <w:pStyle w:val="Heading2"/>
      </w:pPr>
      <w:bookmarkStart w:id="78" w:name="_Toc212727654"/>
      <w:r>
        <w:t xml:space="preserve">Tabled Document </w:t>
      </w:r>
      <w:r w:rsidR="001A631D">
        <w:t>4</w:t>
      </w:r>
      <w:r w:rsidR="000D0D50">
        <w:t>15</w:t>
      </w:r>
      <w:r w:rsidR="001A631D">
        <w:t>-20(1):</w:t>
      </w:r>
      <w:r w:rsidR="001A631D">
        <w:br/>
        <w:t>Legal Aid Commission of the Northwest Territories Annual Report 2024-2025</w:t>
      </w:r>
      <w:bookmarkEnd w:id="78"/>
    </w:p>
    <w:p w14:paraId="74E29F0A" w14:textId="68BD7F38" w:rsidR="004906B6" w:rsidRDefault="004906B6" w:rsidP="004906B6">
      <w:r>
        <w:rPr>
          <w:b/>
          <w:bCs/>
        </w:rPr>
        <w:t>HON. JAY MACDONALD:</w:t>
      </w:r>
      <w:r>
        <w:t xml:space="preserve"> Thank you, Mr. Speaker.</w:t>
      </w:r>
      <w:r w:rsidR="006E1600">
        <w:t xml:space="preserve"> </w:t>
      </w:r>
      <w:r>
        <w:t>Mr.</w:t>
      </w:r>
      <w:r w:rsidR="006E1600">
        <w:t xml:space="preserve"> </w:t>
      </w:r>
      <w:r>
        <w:t>Speaker, I wish to table the following document: Legal Aid Commission of the Northwest Territories Annual Report 2024</w:t>
      </w:r>
      <w:r>
        <w:noBreakHyphen/>
        <w:t>2025.</w:t>
      </w:r>
      <w:r w:rsidR="006E1600">
        <w:t xml:space="preserve"> </w:t>
      </w:r>
      <w:r>
        <w:t>Thank you, Mr.</w:t>
      </w:r>
      <w:r w:rsidR="006E1600">
        <w:t xml:space="preserve"> </w:t>
      </w:r>
      <w:r>
        <w:t>Speaker.</w:t>
      </w:r>
      <w:r w:rsidR="006E1600">
        <w:t xml:space="preserve"> </w:t>
      </w:r>
    </w:p>
    <w:p w14:paraId="34FC2697" w14:textId="4DF6E428" w:rsidR="004906B6" w:rsidRDefault="004906B6" w:rsidP="004906B6">
      <w:r>
        <w:rPr>
          <w:b/>
          <w:bCs/>
        </w:rPr>
        <w:t>MR. SPEAKER:</w:t>
      </w:r>
      <w:r>
        <w:t xml:space="preserve"> Thank you, Minister of Justice.</w:t>
      </w:r>
      <w:r w:rsidR="006E1600">
        <w:t xml:space="preserve"> </w:t>
      </w:r>
      <w:r>
        <w:t>Tabling of documents.</w:t>
      </w:r>
      <w:r w:rsidR="006E1600">
        <w:t xml:space="preserve"> </w:t>
      </w:r>
    </w:p>
    <w:p w14:paraId="029F3A24" w14:textId="75600F4E" w:rsidR="001A631D" w:rsidRPr="001A631D" w:rsidRDefault="001A631D" w:rsidP="001A631D">
      <w:pPr>
        <w:pStyle w:val="Heading2"/>
      </w:pPr>
      <w:bookmarkStart w:id="79" w:name="_Toc212727655"/>
      <w:r w:rsidRPr="001A631D">
        <w:t>Tabled Document 41</w:t>
      </w:r>
      <w:r w:rsidR="000D0D50">
        <w:t>6</w:t>
      </w:r>
      <w:r w:rsidRPr="001A631D">
        <w:t>-20(1):</w:t>
      </w:r>
      <w:r w:rsidRPr="001A631D">
        <w:br/>
        <w:t>2025 Report of the Auditor General of Canada to the Northwest Territories Legislative Assembly - Housing in the Northwest Territories</w:t>
      </w:r>
      <w:bookmarkEnd w:id="79"/>
    </w:p>
    <w:p w14:paraId="48612E52" w14:textId="7566CAD3" w:rsidR="004906B6" w:rsidRDefault="00F34D1A" w:rsidP="004906B6">
      <w:r>
        <w:rPr>
          <w:b/>
          <w:bCs/>
        </w:rPr>
        <w:t>MR. SPEAKER:</w:t>
      </w:r>
      <w:r>
        <w:t xml:space="preserve"> </w:t>
      </w:r>
      <w:r w:rsidR="004906B6">
        <w:t>Colleagues, in accordance with section 41 of the Northwest Territories Act, I wish to table the Report of Auditor General of Canada to the Northwest Territories Legislative Assembly on Housing in the Northwest Territories.</w:t>
      </w:r>
      <w:r w:rsidR="006E1600">
        <w:t xml:space="preserve"> </w:t>
      </w:r>
    </w:p>
    <w:p w14:paraId="533AD3DC" w14:textId="7760F568" w:rsidR="004906B6" w:rsidRDefault="004906B6" w:rsidP="004906B6">
      <w:r>
        <w:t>Tabling of documents.</w:t>
      </w:r>
      <w:r w:rsidR="006E1600">
        <w:t xml:space="preserve"> </w:t>
      </w:r>
      <w:r>
        <w:t xml:space="preserve">Colleagues, being in recognition of the time, and I know oral questions are going to be an hour, so we are going to take a short recess to give the translators </w:t>
      </w:r>
      <w:proofErr w:type="gramStart"/>
      <w:r>
        <w:t>a time</w:t>
      </w:r>
      <w:proofErr w:type="gramEnd"/>
      <w:r>
        <w:t xml:space="preserve"> to have a break.</w:t>
      </w:r>
      <w:r w:rsidR="006E1600">
        <w:t xml:space="preserve"> </w:t>
      </w:r>
      <w:r>
        <w:t xml:space="preserve">Thank you. </w:t>
      </w:r>
    </w:p>
    <w:p w14:paraId="12DE711F" w14:textId="77777777" w:rsidR="004906B6" w:rsidRDefault="004906B6" w:rsidP="004906B6">
      <w:r>
        <w:noBreakHyphen/>
      </w:r>
      <w:r>
        <w:noBreakHyphen/>
      </w:r>
      <w:r>
        <w:noBreakHyphen/>
        <w:t>SHORT RECESS</w:t>
      </w:r>
    </w:p>
    <w:p w14:paraId="0DA18D7C" w14:textId="3DA8C972" w:rsidR="00D678A0" w:rsidRDefault="00D678A0" w:rsidP="00D678A0">
      <w:r>
        <w:rPr>
          <w:b/>
          <w:bCs/>
        </w:rPr>
        <w:t>MR. SPEAKER:</w:t>
      </w:r>
      <w:r>
        <w:t xml:space="preserve"> Thank you, colleagues.</w:t>
      </w:r>
      <w:r w:rsidR="006E1600">
        <w:t xml:space="preserve"> </w:t>
      </w:r>
      <w:r>
        <w:t>Oral questions.</w:t>
      </w:r>
      <w:r w:rsidR="006E1600">
        <w:t xml:space="preserve"> </w:t>
      </w:r>
      <w:r>
        <w:t xml:space="preserve">Member from Great Slave. </w:t>
      </w:r>
    </w:p>
    <w:p w14:paraId="623039AC" w14:textId="0CB8F12C" w:rsidR="001A631D" w:rsidRDefault="001A631D" w:rsidP="001A631D">
      <w:pPr>
        <w:pStyle w:val="Heading1"/>
      </w:pPr>
      <w:bookmarkStart w:id="80" w:name="_Toc212727656"/>
      <w:r>
        <w:t>Oral Questions</w:t>
      </w:r>
      <w:bookmarkEnd w:id="80"/>
    </w:p>
    <w:p w14:paraId="2E08C9DA" w14:textId="0E12DB78" w:rsidR="001A631D" w:rsidRDefault="001A631D" w:rsidP="001A631D">
      <w:pPr>
        <w:pStyle w:val="Heading2"/>
      </w:pPr>
      <w:bookmarkStart w:id="81" w:name="_Toc212727657"/>
      <w:r>
        <w:t>Question 854-20(1):</w:t>
      </w:r>
      <w:r>
        <w:br/>
      </w:r>
      <w:r>
        <w:rPr>
          <w:lang w:val="en-GB"/>
        </w:rPr>
        <w:t>Health of Northwest Territories Boreal Forest</w:t>
      </w:r>
      <w:bookmarkEnd w:id="81"/>
    </w:p>
    <w:p w14:paraId="09BD91F0" w14:textId="6B7CD1C5" w:rsidR="00D678A0" w:rsidRDefault="00D678A0" w:rsidP="00D678A0">
      <w:r>
        <w:rPr>
          <w:b/>
          <w:bCs/>
        </w:rPr>
        <w:t>MS. REID:</w:t>
      </w:r>
      <w:r>
        <w:t xml:space="preserve"> Thank you, Mr. Speaker.</w:t>
      </w:r>
      <w:r w:rsidR="006E1600">
        <w:t xml:space="preserve"> </w:t>
      </w:r>
      <w:r>
        <w:t>Mr. Speaker, my questions are for the Minister of Environment and Climate Change.</w:t>
      </w:r>
      <w:r w:rsidR="006E1600">
        <w:t xml:space="preserve"> </w:t>
      </w:r>
    </w:p>
    <w:p w14:paraId="48944707" w14:textId="2853A16E" w:rsidR="00D678A0" w:rsidRDefault="00D678A0" w:rsidP="00D678A0">
      <w:proofErr w:type="gramStart"/>
      <w:r>
        <w:t>Mr. Speaker,</w:t>
      </w:r>
      <w:proofErr w:type="gramEnd"/>
      <w:r>
        <w:t xml:space="preserve"> can the Minister explain </w:t>
      </w:r>
      <w:proofErr w:type="gramStart"/>
      <w:r>
        <w:t>whether or not</w:t>
      </w:r>
      <w:proofErr w:type="gramEnd"/>
      <w:r>
        <w:t xml:space="preserve"> our NWT boreal forest is still acting as a carbon sink.</w:t>
      </w:r>
      <w:r w:rsidR="006E1600">
        <w:t xml:space="preserve"> </w:t>
      </w:r>
      <w:r>
        <w:t>Thank you, Mr. Speaker.</w:t>
      </w:r>
      <w:r w:rsidR="006E1600">
        <w:t xml:space="preserve"> </w:t>
      </w:r>
    </w:p>
    <w:p w14:paraId="7B75C323" w14:textId="554E3BC6" w:rsidR="00D678A0" w:rsidRDefault="00D678A0" w:rsidP="00D678A0">
      <w:r>
        <w:rPr>
          <w:b/>
          <w:bCs/>
        </w:rPr>
        <w:t>MR. SPEAKER:</w:t>
      </w:r>
      <w:r>
        <w:t xml:space="preserve"> Thank you, Member from Great Slave.</w:t>
      </w:r>
      <w:r w:rsidR="006E1600">
        <w:t xml:space="preserve"> </w:t>
      </w:r>
      <w:r>
        <w:t xml:space="preserve">Minister of ECC. </w:t>
      </w:r>
    </w:p>
    <w:p w14:paraId="6FCC0F9F" w14:textId="2C49604B" w:rsidR="00D678A0" w:rsidRDefault="00D678A0" w:rsidP="00D678A0">
      <w:r>
        <w:rPr>
          <w:b/>
          <w:bCs/>
        </w:rPr>
        <w:t>HON. JAY MACDONALD:</w:t>
      </w:r>
      <w:r>
        <w:t xml:space="preserve"> Thank you, Mr. Speaker.</w:t>
      </w:r>
      <w:r w:rsidR="006E1600">
        <w:t xml:space="preserve"> </w:t>
      </w:r>
      <w:r>
        <w:t>Mr. Speaker, historically, the Northwest Territories boreal forest has acted as a strong carbon sink, absorbing more carbon dioxide than it releases.</w:t>
      </w:r>
      <w:r w:rsidR="006E1600">
        <w:t xml:space="preserve"> </w:t>
      </w:r>
      <w:r>
        <w:t>Over recent research, combined with the effects of drought, wildfire, and permafrost thaw, it's weakening things and, you know, research was presented recently at the landscape carbon workshop in February of</w:t>
      </w:r>
      <w:r w:rsidR="006E1600">
        <w:t xml:space="preserve"> </w:t>
      </w:r>
      <w:r>
        <w:t>2025 and, you know, as things move forward the cumulative effects of these recent fire seasons, particularly 2023 as the most severe season in our history, have shifted some areas of the boreal landscape from carbon sink to net carbon source.</w:t>
      </w:r>
      <w:r w:rsidR="006E1600">
        <w:t xml:space="preserve"> </w:t>
      </w:r>
      <w:r>
        <w:t>Thank you, Mr. Speaker.</w:t>
      </w:r>
      <w:r w:rsidR="006E1600">
        <w:t xml:space="preserve"> </w:t>
      </w:r>
    </w:p>
    <w:p w14:paraId="028034FC" w14:textId="613A2A9E" w:rsidR="00D678A0" w:rsidRDefault="00D678A0" w:rsidP="00D678A0">
      <w:r>
        <w:rPr>
          <w:b/>
          <w:bCs/>
        </w:rPr>
        <w:t>MS. REID:</w:t>
      </w:r>
      <w:r>
        <w:t xml:space="preserve"> Thank you, Mr. Speaker.</w:t>
      </w:r>
      <w:r w:rsidR="006E1600">
        <w:t xml:space="preserve"> </w:t>
      </w:r>
      <w:r>
        <w:t>So that is a tipping point for us.</w:t>
      </w:r>
      <w:r w:rsidR="006E1600">
        <w:t xml:space="preserve"> </w:t>
      </w:r>
      <w:r>
        <w:t>Does the Minister know how much more greenhouse gases we are emitting annually as compared to prior to our 2023 wildfire season and continued permafrost melt?</w:t>
      </w:r>
      <w:r w:rsidR="006E1600">
        <w:t xml:space="preserve"> </w:t>
      </w:r>
      <w:r>
        <w:t>Thank you, Mr. Speaker.</w:t>
      </w:r>
      <w:r w:rsidR="006E1600">
        <w:t xml:space="preserve"> </w:t>
      </w:r>
    </w:p>
    <w:p w14:paraId="0B7D6285" w14:textId="4DF7D398" w:rsidR="00D678A0" w:rsidRDefault="00D678A0" w:rsidP="00D678A0">
      <w:r>
        <w:rPr>
          <w:b/>
          <w:bCs/>
        </w:rPr>
        <w:t>HON. JAY MACDONALD:</w:t>
      </w:r>
      <w:r>
        <w:t xml:space="preserve"> Thank you, Mr. Speaker.</w:t>
      </w:r>
      <w:r w:rsidR="006E1600">
        <w:t xml:space="preserve"> </w:t>
      </w:r>
      <w:r>
        <w:t>Mr. Speaker, it's very challenging to quantify and compare carbon landscape emissions over time in the NWT and in Canada and worldwide for that matter.</w:t>
      </w:r>
      <w:r w:rsidR="006E1600">
        <w:t xml:space="preserve"> </w:t>
      </w:r>
      <w:r>
        <w:t>Canada and Canadian jurisdictions use methods developed by the United Nations to report on their emissions, and this message does not account for natural variations, carbon levels associated with, for example, wildfires or permafrost thaw.</w:t>
      </w:r>
      <w:r w:rsidR="006E1600">
        <w:t xml:space="preserve"> </w:t>
      </w:r>
      <w:r>
        <w:t xml:space="preserve">It </w:t>
      </w:r>
      <w:proofErr w:type="gramStart"/>
      <w:r>
        <w:t>really only</w:t>
      </w:r>
      <w:proofErr w:type="gramEnd"/>
      <w:r>
        <w:t xml:space="preserve"> captures the human</w:t>
      </w:r>
      <w:r>
        <w:noBreakHyphen/>
        <w:t>made emissions component of that data.</w:t>
      </w:r>
      <w:r w:rsidR="006E1600">
        <w:t xml:space="preserve"> </w:t>
      </w:r>
      <w:r>
        <w:t>And, you know, we also know that there are knowledge gaps in these emissions, and it is currently difficult to tell the difference between natural emission cycles and emissions due to climate change.</w:t>
      </w:r>
      <w:r w:rsidR="006E1600">
        <w:t xml:space="preserve"> </w:t>
      </w:r>
      <w:r>
        <w:t>We're advancing work to better understand and potentially manage the landscape carbon.</w:t>
      </w:r>
      <w:r w:rsidR="006E1600">
        <w:t xml:space="preserve"> </w:t>
      </w:r>
      <w:r>
        <w:t>Thank you, Mr. Speaker.</w:t>
      </w:r>
      <w:r w:rsidR="006E1600">
        <w:t xml:space="preserve"> </w:t>
      </w:r>
    </w:p>
    <w:p w14:paraId="643939EB" w14:textId="7746CC89" w:rsidR="00D678A0" w:rsidRDefault="00D678A0" w:rsidP="00D678A0">
      <w:r>
        <w:rPr>
          <w:b/>
          <w:bCs/>
        </w:rPr>
        <w:t>MR. SPEAKER:</w:t>
      </w:r>
      <w:r>
        <w:t xml:space="preserve"> Thank you, Minister of ECC.</w:t>
      </w:r>
      <w:r w:rsidR="006E1600">
        <w:t xml:space="preserve"> </w:t>
      </w:r>
      <w:r>
        <w:t>Final supplementary.</w:t>
      </w:r>
      <w:r w:rsidR="006E1600">
        <w:t xml:space="preserve"> </w:t>
      </w:r>
      <w:r>
        <w:t xml:space="preserve">Member from Great Slave. </w:t>
      </w:r>
    </w:p>
    <w:p w14:paraId="026FE6A6" w14:textId="33D25821" w:rsidR="00D678A0" w:rsidRDefault="00D678A0" w:rsidP="00D678A0">
      <w:r>
        <w:rPr>
          <w:b/>
          <w:bCs/>
        </w:rPr>
        <w:lastRenderedPageBreak/>
        <w:t>MS. REID:</w:t>
      </w:r>
      <w:r>
        <w:t xml:space="preserve"> Thanks, Mr. Speaker.</w:t>
      </w:r>
      <w:r w:rsidR="006E1600">
        <w:t xml:space="preserve"> </w:t>
      </w:r>
      <w:proofErr w:type="gramStart"/>
      <w:r>
        <w:t>So</w:t>
      </w:r>
      <w:proofErr w:type="gramEnd"/>
      <w:r>
        <w:t xml:space="preserve"> in short, two questions, two </w:t>
      </w:r>
      <w:proofErr w:type="gramStart"/>
      <w:r>
        <w:t>nos</w:t>
      </w:r>
      <w:proofErr w:type="gramEnd"/>
      <w:r>
        <w:t>.</w:t>
      </w:r>
      <w:r w:rsidR="006E1600">
        <w:t xml:space="preserve"> </w:t>
      </w:r>
    </w:p>
    <w:p w14:paraId="19F02348" w14:textId="409B1181" w:rsidR="00D678A0" w:rsidRDefault="00D678A0" w:rsidP="00D678A0">
      <w:r>
        <w:t>Will the Minister direct his staff to allocate additional resources for climate monitoring and especially more community</w:t>
      </w:r>
      <w:r>
        <w:noBreakHyphen/>
        <w:t>based monitoring while also incorporating traditional knowledge when it's appropriate?</w:t>
      </w:r>
      <w:r w:rsidR="006E1600">
        <w:t xml:space="preserve"> </w:t>
      </w:r>
      <w:r>
        <w:t>Thank you, Mr. Speaker.</w:t>
      </w:r>
      <w:r w:rsidR="006E1600">
        <w:t xml:space="preserve"> </w:t>
      </w:r>
    </w:p>
    <w:p w14:paraId="2C8644BF" w14:textId="6C4C5A2A" w:rsidR="00D678A0" w:rsidRDefault="00D678A0" w:rsidP="00D678A0">
      <w:r>
        <w:rPr>
          <w:b/>
          <w:bCs/>
        </w:rPr>
        <w:t>HON. JAY MACDONALD:</w:t>
      </w:r>
      <w:r>
        <w:t xml:space="preserve"> Thank you, Mr. Speaker.</w:t>
      </w:r>
      <w:r w:rsidR="006E1600">
        <w:t xml:space="preserve"> </w:t>
      </w:r>
      <w:r>
        <w:t xml:space="preserve">Mr. Speaker, currently, there are over a hundred climate stations operated by the GNWT and the federal government, so </w:t>
      </w:r>
      <w:proofErr w:type="gramStart"/>
      <w:r>
        <w:t>environment</w:t>
      </w:r>
      <w:proofErr w:type="gramEnd"/>
      <w:r>
        <w:t xml:space="preserve"> and climate change across the NWT.</w:t>
      </w:r>
      <w:r w:rsidR="006E1600">
        <w:t xml:space="preserve"> </w:t>
      </w:r>
      <w:r>
        <w:t>The GNWT has climate stations in every NWT community.</w:t>
      </w:r>
      <w:r w:rsidR="006E1600">
        <w:t xml:space="preserve"> </w:t>
      </w:r>
      <w:r>
        <w:t>And building from the landscape carbon workshop, the GNWT is coordinating efforts with partners, including Indigenous governments and researchers to develop landscape carbon roadmap for the Northwest Territories, and this roadmap will identify the next steps in research, monitoring, including western science, traditional knowledge, and local knowledge and the potential management related to this landscape carbon.</w:t>
      </w:r>
      <w:r w:rsidR="006E1600">
        <w:t xml:space="preserve"> </w:t>
      </w:r>
      <w:r>
        <w:t>Thank you, Mr. Speaker.</w:t>
      </w:r>
      <w:r w:rsidR="006E1600">
        <w:t xml:space="preserve"> </w:t>
      </w:r>
    </w:p>
    <w:p w14:paraId="360817B9" w14:textId="517CBC02" w:rsidR="00D678A0" w:rsidRDefault="00D678A0" w:rsidP="00D678A0">
      <w:r>
        <w:rPr>
          <w:b/>
          <w:bCs/>
        </w:rPr>
        <w:t>MR. SPEAKER:</w:t>
      </w:r>
      <w:r>
        <w:t xml:space="preserve"> Thank you, Minister of ECC.</w:t>
      </w:r>
      <w:r w:rsidR="006E1600">
        <w:t xml:space="preserve"> </w:t>
      </w:r>
      <w:r>
        <w:t>Oral questions.</w:t>
      </w:r>
      <w:r w:rsidR="006E1600">
        <w:t xml:space="preserve"> </w:t>
      </w:r>
      <w:r>
        <w:t>Member from Deh</w:t>
      </w:r>
      <w:r w:rsidR="006E1600">
        <w:t xml:space="preserve"> </w:t>
      </w:r>
      <w:r>
        <w:t xml:space="preserve">Cho. </w:t>
      </w:r>
    </w:p>
    <w:p w14:paraId="086CBDAC" w14:textId="4EB53458" w:rsidR="001A631D" w:rsidRDefault="001A631D" w:rsidP="001A631D">
      <w:pPr>
        <w:pStyle w:val="Heading2"/>
        <w:rPr>
          <w:lang w:val="en-GB"/>
        </w:rPr>
      </w:pPr>
      <w:bookmarkStart w:id="82" w:name="_Toc212727658"/>
      <w:r>
        <w:t>Question 855-20(1):</w:t>
      </w:r>
      <w:r>
        <w:br/>
      </w:r>
      <w:r>
        <w:rPr>
          <w:lang w:val="en-GB"/>
        </w:rPr>
        <w:t>Crime Prevention in the Northwest Territories</w:t>
      </w:r>
      <w:bookmarkEnd w:id="82"/>
    </w:p>
    <w:p w14:paraId="6F82E0DB" w14:textId="6164D663" w:rsidR="00D678A0" w:rsidRDefault="00D678A0" w:rsidP="00D678A0">
      <w:r>
        <w:rPr>
          <w:b/>
          <w:bCs/>
        </w:rPr>
        <w:t>MRS. YAKELEYA:</w:t>
      </w:r>
      <w:r>
        <w:t xml:space="preserve"> Thank you, Mr. Speaker.</w:t>
      </w:r>
      <w:r w:rsidR="006E1600">
        <w:t xml:space="preserve"> </w:t>
      </w:r>
      <w:r>
        <w:t>Mr. Speaker, my questions are going to be directed to the Minister of Justice.</w:t>
      </w:r>
      <w:r w:rsidR="006E1600">
        <w:t xml:space="preserve"> </w:t>
      </w:r>
    </w:p>
    <w:p w14:paraId="0AF92ACC" w14:textId="27E9ACFA" w:rsidR="00D678A0" w:rsidRDefault="00D678A0" w:rsidP="00D678A0">
      <w:r>
        <w:t>Can the Minister explain what steps the GNWT is taking to prioritize and support safer communities in the Deh</w:t>
      </w:r>
      <w:r w:rsidR="006E1600">
        <w:t xml:space="preserve"> </w:t>
      </w:r>
      <w:r>
        <w:t>Cho where crime and social issues are reaching crisis levels?</w:t>
      </w:r>
      <w:r w:rsidR="006E1600">
        <w:t xml:space="preserve"> </w:t>
      </w:r>
      <w:r>
        <w:t>Thank you, Mr. Speaker.</w:t>
      </w:r>
      <w:r w:rsidR="006E1600">
        <w:t xml:space="preserve"> </w:t>
      </w:r>
    </w:p>
    <w:p w14:paraId="13EB83B1" w14:textId="1EA53067" w:rsidR="00D678A0" w:rsidRDefault="00D678A0" w:rsidP="00D678A0">
      <w:r>
        <w:rPr>
          <w:b/>
          <w:bCs/>
        </w:rPr>
        <w:t>MR. SPEAKER:</w:t>
      </w:r>
      <w:r>
        <w:t xml:space="preserve"> Thank you, Member from </w:t>
      </w:r>
      <w:proofErr w:type="gramStart"/>
      <w:r>
        <w:t>the Deh</w:t>
      </w:r>
      <w:proofErr w:type="gramEnd"/>
      <w:r w:rsidR="006E1600">
        <w:t xml:space="preserve"> </w:t>
      </w:r>
      <w:r>
        <w:t>Cho.</w:t>
      </w:r>
      <w:r w:rsidR="006E1600">
        <w:t xml:space="preserve"> </w:t>
      </w:r>
      <w:r>
        <w:t xml:space="preserve">Minister of Justice. </w:t>
      </w:r>
    </w:p>
    <w:p w14:paraId="4D27DDE3" w14:textId="7B8060CF" w:rsidR="00D678A0" w:rsidRDefault="00D678A0" w:rsidP="00D678A0">
      <w:r>
        <w:rPr>
          <w:b/>
          <w:bCs/>
        </w:rPr>
        <w:t>HON. JAY MACDONALD:</w:t>
      </w:r>
      <w:r>
        <w:t xml:space="preserve"> Thank you, Mr. Speaker.</w:t>
      </w:r>
      <w:r w:rsidR="006E1600">
        <w:t xml:space="preserve"> </w:t>
      </w:r>
      <w:r>
        <w:t>Mr. Speaker, I certainly feel for the Member and the impacts that her community and many communities are facing across the Northwest Territories.</w:t>
      </w:r>
      <w:r w:rsidR="00882718">
        <w:t xml:space="preserve"> </w:t>
      </w:r>
      <w:r>
        <w:t>You know, our government has taken many steps to date, and we have many steps coming forward as we progress with different pieces of legislation, the Trespass Act, the Civil Forfeiture Act, the SCAN legislation, are tools that are on the landscape that will help support communities.</w:t>
      </w:r>
      <w:r w:rsidR="006E1600">
        <w:t xml:space="preserve"> </w:t>
      </w:r>
      <w:r>
        <w:t>I have been engaging with small communities, getting feedback and response from those communities, to address what their immediate needs are and how we can work together.</w:t>
      </w:r>
      <w:r w:rsidR="006E1600">
        <w:t xml:space="preserve"> </w:t>
      </w:r>
      <w:r>
        <w:t xml:space="preserve">And I think a lot of the tools that we've put into place through the RCMP, additional staff and, you </w:t>
      </w:r>
      <w:r>
        <w:t>know, our crime reduction unit, our other key components that we put in place to focus on the drugs and crime</w:t>
      </w:r>
      <w:r>
        <w:noBreakHyphen/>
        <w:t>related areas in the territory, are certainly ways we can work together with the community.</w:t>
      </w:r>
      <w:r w:rsidR="006E1600">
        <w:t xml:space="preserve"> </w:t>
      </w:r>
      <w:r>
        <w:t>Thank you, Mr. Speaker.</w:t>
      </w:r>
      <w:r w:rsidR="006E1600">
        <w:t xml:space="preserve"> </w:t>
      </w:r>
    </w:p>
    <w:p w14:paraId="0D783D56" w14:textId="4516BB86" w:rsidR="00D678A0" w:rsidRDefault="00D678A0" w:rsidP="00D678A0">
      <w:r>
        <w:rPr>
          <w:b/>
          <w:bCs/>
        </w:rPr>
        <w:t>MRS. YAKELEYA:</w:t>
      </w:r>
      <w:r>
        <w:t xml:space="preserve"> Thank you, Mr. Speaker.</w:t>
      </w:r>
      <w:r w:rsidR="006E1600">
        <w:t xml:space="preserve"> </w:t>
      </w:r>
      <w:r>
        <w:t>Will the Minister commit to working directly with Deh</w:t>
      </w:r>
      <w:r w:rsidR="006E1600">
        <w:t xml:space="preserve"> </w:t>
      </w:r>
      <w:r>
        <w:t>Cho community governments and local leadership to develop community</w:t>
      </w:r>
      <w:r>
        <w:noBreakHyphen/>
        <w:t>led safety and wellness strateg</w:t>
      </w:r>
      <w:r w:rsidR="00B75A05">
        <w:t>ies</w:t>
      </w:r>
      <w:r>
        <w:t xml:space="preserve"> tailored to their unique needs and cultural strengths?</w:t>
      </w:r>
      <w:r w:rsidR="006E1600">
        <w:t xml:space="preserve"> </w:t>
      </w:r>
      <w:r>
        <w:t>Thank you, Mr. Speaker.</w:t>
      </w:r>
      <w:r w:rsidR="006E1600">
        <w:t xml:space="preserve"> </w:t>
      </w:r>
    </w:p>
    <w:p w14:paraId="58D5C6FC" w14:textId="207E6FEC" w:rsidR="00D678A0" w:rsidRDefault="00D678A0" w:rsidP="00D678A0">
      <w:r>
        <w:rPr>
          <w:b/>
          <w:bCs/>
        </w:rPr>
        <w:t>HON. JAY MACDONALD:</w:t>
      </w:r>
      <w:r>
        <w:t xml:space="preserve"> Thank you, Mr. Speaker.</w:t>
      </w:r>
      <w:r w:rsidR="006E1600">
        <w:t xml:space="preserve"> </w:t>
      </w:r>
      <w:r>
        <w:t>Mr. Speaker, crime reduction and prevention is a key priority of the GNWT and a complex issue requiring community support and involvement.</w:t>
      </w:r>
      <w:r w:rsidR="006E1600">
        <w:t xml:space="preserve"> </w:t>
      </w:r>
      <w:r>
        <w:t>And I really want to emphasize that this is not anything that we can do alone.</w:t>
      </w:r>
      <w:r w:rsidR="006E1600">
        <w:t xml:space="preserve"> </w:t>
      </w:r>
      <w:r>
        <w:t xml:space="preserve">The GNWT can't solve this problem without working very closely with </w:t>
      </w:r>
      <w:proofErr w:type="gramStart"/>
      <w:r>
        <w:t>all of</w:t>
      </w:r>
      <w:proofErr w:type="gramEnd"/>
      <w:r>
        <w:t xml:space="preserve"> the other agencies across the NWT as well as with the communities, the Indigenous governments, the Indigenous organizations.</w:t>
      </w:r>
      <w:r w:rsidR="006E1600">
        <w:t xml:space="preserve"> </w:t>
      </w:r>
      <w:r>
        <w:t>It needs to be an all</w:t>
      </w:r>
      <w:r w:rsidR="00B75A05">
        <w:t>-</w:t>
      </w:r>
      <w:r>
        <w:t xml:space="preserve"> hands</w:t>
      </w:r>
      <w:r w:rsidR="00B75A05">
        <w:t>-</w:t>
      </w:r>
      <w:r>
        <w:t>on</w:t>
      </w:r>
      <w:r w:rsidR="00B75A05">
        <w:t>-</w:t>
      </w:r>
      <w:r>
        <w:t>deck approach, Mr. Speaker.</w:t>
      </w:r>
      <w:r w:rsidR="006E1600">
        <w:t xml:space="preserve"> </w:t>
      </w:r>
      <w:r>
        <w:t>As Minister of Justice, you know, I'm responsible for setting the policy and priorities for 2024 to 2027, including building and strengthening those relationships with Indigenous governments and communities and certainly want to continue those conversations that we're all working together to address this severe challenge that is really impacting our communities in a very negative way.</w:t>
      </w:r>
      <w:r w:rsidR="006E1600">
        <w:t xml:space="preserve"> </w:t>
      </w:r>
      <w:r>
        <w:t>Thank you, Mr. Speaker.</w:t>
      </w:r>
      <w:r w:rsidR="006E1600">
        <w:t xml:space="preserve"> </w:t>
      </w:r>
    </w:p>
    <w:p w14:paraId="1C3F9AF9" w14:textId="3F7D41D9" w:rsidR="00D678A0" w:rsidRDefault="00D678A0" w:rsidP="00D678A0">
      <w:r>
        <w:rPr>
          <w:b/>
          <w:bCs/>
        </w:rPr>
        <w:t>MR. SPEAKER:</w:t>
      </w:r>
      <w:r>
        <w:t xml:space="preserve"> Thank you, Minister of Justice.</w:t>
      </w:r>
      <w:r w:rsidR="006E1600">
        <w:t xml:space="preserve"> </w:t>
      </w:r>
      <w:r>
        <w:t>Final supplementary.</w:t>
      </w:r>
      <w:r w:rsidR="006E1600">
        <w:t xml:space="preserve"> </w:t>
      </w:r>
      <w:r>
        <w:t xml:space="preserve">Member from </w:t>
      </w:r>
      <w:proofErr w:type="gramStart"/>
      <w:r>
        <w:t>the Deh</w:t>
      </w:r>
      <w:proofErr w:type="gramEnd"/>
      <w:r w:rsidR="006E1600">
        <w:t xml:space="preserve"> </w:t>
      </w:r>
      <w:r>
        <w:t xml:space="preserve">Cho. </w:t>
      </w:r>
    </w:p>
    <w:p w14:paraId="4F290BBC" w14:textId="331F3AEE" w:rsidR="00D678A0" w:rsidRDefault="00D678A0" w:rsidP="00D678A0">
      <w:r>
        <w:rPr>
          <w:b/>
          <w:bCs/>
        </w:rPr>
        <w:t>MRS. YAKELEYA:</w:t>
      </w:r>
      <w:r>
        <w:t xml:space="preserve"> Thank you, Mr. Speaker.</w:t>
      </w:r>
      <w:r w:rsidR="006E1600">
        <w:t xml:space="preserve"> </w:t>
      </w:r>
      <w:r>
        <w:t xml:space="preserve">Can the Minister outline what resources or flexible funding options are available or </w:t>
      </w:r>
      <w:proofErr w:type="gramStart"/>
      <w:r>
        <w:t>will</w:t>
      </w:r>
      <w:proofErr w:type="gramEnd"/>
      <w:r>
        <w:t xml:space="preserve"> be made available to help Deh</w:t>
      </w:r>
      <w:r w:rsidR="006E1600">
        <w:t xml:space="preserve"> </w:t>
      </w:r>
      <w:r>
        <w:t>Cho communities design and implement their own local safety and healing initiatives?</w:t>
      </w:r>
      <w:r w:rsidR="006E1600">
        <w:t xml:space="preserve"> </w:t>
      </w:r>
      <w:r>
        <w:t>Thank you, Mr. Speaker.</w:t>
      </w:r>
      <w:r w:rsidR="006E1600">
        <w:t xml:space="preserve"> </w:t>
      </w:r>
    </w:p>
    <w:p w14:paraId="74B41DDC" w14:textId="443626D9" w:rsidR="00D678A0" w:rsidRDefault="00D678A0" w:rsidP="00D678A0">
      <w:r>
        <w:rPr>
          <w:b/>
          <w:bCs/>
        </w:rPr>
        <w:t>HON. JAY MACDONALD:</w:t>
      </w:r>
      <w:r>
        <w:t xml:space="preserve"> Thank you, Mr. Speaker.</w:t>
      </w:r>
      <w:r w:rsidR="006E1600">
        <w:t xml:space="preserve"> </w:t>
      </w:r>
      <w:r>
        <w:t>Mr. Speaker, once again, I think this is really an all of government approach required here.</w:t>
      </w:r>
      <w:r w:rsidR="006E1600">
        <w:t xml:space="preserve"> </w:t>
      </w:r>
      <w:r>
        <w:t xml:space="preserve">Like I said earlier, you know, I've gone to </w:t>
      </w:r>
      <w:proofErr w:type="gramStart"/>
      <w:r>
        <w:t>many of the</w:t>
      </w:r>
      <w:proofErr w:type="gramEnd"/>
      <w:r>
        <w:t xml:space="preserve"> small communities, met with many of the leaders across the Northwest Territories on this exact issue, and I've heard many of the concerns that the Member has also raised around communities, you know, having specific needs.</w:t>
      </w:r>
      <w:r w:rsidR="006E1600">
        <w:t xml:space="preserve"> </w:t>
      </w:r>
      <w:r>
        <w:t xml:space="preserve">And I think as we look at this holistically and from the big picture, we need to continue that conversation with the communities to help them to identify potential funding sources and certainly optimistic with the new federal budget coming out in early November that there may </w:t>
      </w:r>
      <w:r>
        <w:lastRenderedPageBreak/>
        <w:t xml:space="preserve">be some potential </w:t>
      </w:r>
      <w:proofErr w:type="gramStart"/>
      <w:r>
        <w:t>pots</w:t>
      </w:r>
      <w:proofErr w:type="gramEnd"/>
      <w:r>
        <w:t xml:space="preserve"> that we could work together on trying to identify those needs.</w:t>
      </w:r>
      <w:r w:rsidR="006E1600">
        <w:t xml:space="preserve"> </w:t>
      </w:r>
      <w:r>
        <w:t>Thank you, Mr. Speaker.</w:t>
      </w:r>
      <w:r w:rsidR="006E1600">
        <w:t xml:space="preserve"> </w:t>
      </w:r>
    </w:p>
    <w:p w14:paraId="3CEA76B6" w14:textId="23583B38" w:rsidR="00D678A0" w:rsidRDefault="00D678A0" w:rsidP="00D678A0">
      <w:r>
        <w:rPr>
          <w:b/>
          <w:bCs/>
        </w:rPr>
        <w:t>MR. SPEAKER:</w:t>
      </w:r>
      <w:r>
        <w:t xml:space="preserve"> Thank you, Minister of Justice.</w:t>
      </w:r>
      <w:r w:rsidR="006E1600">
        <w:t xml:space="preserve"> </w:t>
      </w:r>
      <w:r>
        <w:t>Oral questions.</w:t>
      </w:r>
      <w:r w:rsidR="006E1600">
        <w:t xml:space="preserve"> </w:t>
      </w:r>
      <w:proofErr w:type="gramStart"/>
      <w:r>
        <w:t>Member</w:t>
      </w:r>
      <w:proofErr w:type="gramEnd"/>
      <w:r>
        <w:t xml:space="preserve"> </w:t>
      </w:r>
      <w:proofErr w:type="gramStart"/>
      <w:r>
        <w:t>from</w:t>
      </w:r>
      <w:proofErr w:type="gramEnd"/>
      <w:r>
        <w:t xml:space="preserve"> Range Lake. </w:t>
      </w:r>
    </w:p>
    <w:p w14:paraId="38F1C973" w14:textId="55C55BDD" w:rsidR="001A631D" w:rsidRPr="00B821CD" w:rsidRDefault="00B821CD" w:rsidP="00B821CD">
      <w:pPr>
        <w:pStyle w:val="Heading2"/>
        <w:rPr>
          <w:lang w:val="en-GB"/>
        </w:rPr>
      </w:pPr>
      <w:bookmarkStart w:id="83" w:name="_Toc212727659"/>
      <w:bookmarkStart w:id="84" w:name="_Hlk212572998"/>
      <w:r>
        <w:t>Question 856-20(1):</w:t>
      </w:r>
      <w:r>
        <w:br/>
      </w:r>
      <w:r>
        <w:rPr>
          <w:lang w:val="en-GB"/>
        </w:rPr>
        <w:t>Supports for Jurors in the Northwest Territories</w:t>
      </w:r>
      <w:bookmarkEnd w:id="83"/>
    </w:p>
    <w:bookmarkEnd w:id="84"/>
    <w:p w14:paraId="09D8EC47" w14:textId="2D9863C3" w:rsidR="00D678A0" w:rsidRDefault="00D678A0" w:rsidP="00D678A0">
      <w:r>
        <w:rPr>
          <w:b/>
          <w:bCs/>
        </w:rPr>
        <w:t>MR. TESTART:</w:t>
      </w:r>
      <w:r>
        <w:t xml:space="preserve"> Thank you, Mr. Speaker.</w:t>
      </w:r>
      <w:r w:rsidR="006E1600">
        <w:t xml:space="preserve"> </w:t>
      </w:r>
      <w:r>
        <w:t xml:space="preserve">Mr. Speaker, the Department of Justice recently announced a new program to support mental health of jurors who often go through very difficult circumstances </w:t>
      </w:r>
      <w:proofErr w:type="gramStart"/>
      <w:r>
        <w:t>in the course of</w:t>
      </w:r>
      <w:proofErr w:type="gramEnd"/>
      <w:r>
        <w:t xml:space="preserve"> executing their responsibilities through juries.</w:t>
      </w:r>
      <w:r w:rsidR="006E1600">
        <w:t xml:space="preserve"> </w:t>
      </w:r>
      <w:r>
        <w:t>This is relevant to a report put out by the Standing Committee on Justice and Human Rights in May of</w:t>
      </w:r>
      <w:r w:rsidR="006E1600">
        <w:t xml:space="preserve"> </w:t>
      </w:r>
      <w:r>
        <w:t>2018 called Improving Support for Jurors in Canada.</w:t>
      </w:r>
      <w:r w:rsidR="006E1600">
        <w:t xml:space="preserve"> </w:t>
      </w:r>
      <w:r>
        <w:t>That's a House of Commons committee.</w:t>
      </w:r>
      <w:r w:rsidR="006E1600">
        <w:t xml:space="preserve"> </w:t>
      </w:r>
      <w:r>
        <w:t>That committee made 11 recommendations, and one of these was to recommend that provinces and territories offer psychological support and counselling programs without predetermined time limits and the number of sessions left to the discretion of a mental health professional.</w:t>
      </w:r>
      <w:r w:rsidR="006E1600">
        <w:t xml:space="preserve"> </w:t>
      </w:r>
    </w:p>
    <w:p w14:paraId="61ED1032" w14:textId="15AB4AA0" w:rsidR="00D678A0" w:rsidRDefault="00D678A0" w:rsidP="00D678A0">
      <w:proofErr w:type="gramStart"/>
      <w:r>
        <w:t>So</w:t>
      </w:r>
      <w:proofErr w:type="gramEnd"/>
      <w:r>
        <w:t xml:space="preserve"> I'd like to ask the Minister of Justice today if this new program that's being rolled out to support jurors will conform to those recommendations.</w:t>
      </w:r>
      <w:r w:rsidR="006E1600">
        <w:t xml:space="preserve"> </w:t>
      </w:r>
      <w:r>
        <w:t>Thank you, Mr. Speaker.</w:t>
      </w:r>
      <w:r w:rsidR="006E1600">
        <w:t xml:space="preserve"> </w:t>
      </w:r>
    </w:p>
    <w:p w14:paraId="5E93350A" w14:textId="1C85479B" w:rsidR="00D678A0" w:rsidRDefault="00D678A0" w:rsidP="00D678A0">
      <w:r>
        <w:rPr>
          <w:b/>
          <w:bCs/>
        </w:rPr>
        <w:t>MR. SPEAKER:</w:t>
      </w:r>
      <w:r>
        <w:t xml:space="preserve"> Thank you, Member from Range Lake.</w:t>
      </w:r>
      <w:r w:rsidR="006E1600">
        <w:t xml:space="preserve"> </w:t>
      </w:r>
      <w:r>
        <w:t xml:space="preserve">Minister of Justice. </w:t>
      </w:r>
    </w:p>
    <w:p w14:paraId="5066A988" w14:textId="110B1676" w:rsidR="00D678A0" w:rsidRDefault="00D678A0" w:rsidP="00D678A0">
      <w:r>
        <w:rPr>
          <w:b/>
          <w:bCs/>
        </w:rPr>
        <w:t>HON. JAY MACDONALD:</w:t>
      </w:r>
      <w:r>
        <w:t xml:space="preserve"> Thank you, Mr. Speaker. Mr. Speaker, currently we are using the Employee Assistance Program as a support for jurors that are currently serving.</w:t>
      </w:r>
      <w:r w:rsidR="006E1600">
        <w:t xml:space="preserve"> </w:t>
      </w:r>
      <w:r>
        <w:t xml:space="preserve">And I certainly appreciate that jury duty is a </w:t>
      </w:r>
      <w:r>
        <w:noBreakHyphen/>
      </w:r>
      <w:r>
        <w:noBreakHyphen/>
        <w:t xml:space="preserve"> you know, is an </w:t>
      </w:r>
      <w:proofErr w:type="spellStart"/>
      <w:r>
        <w:t>honour</w:t>
      </w:r>
      <w:proofErr w:type="spellEnd"/>
      <w:r>
        <w:t xml:space="preserve"> but also can be a very traumatic and challenging experience. </w:t>
      </w:r>
    </w:p>
    <w:p w14:paraId="0D82ABA3" w14:textId="1BB25526" w:rsidR="00D678A0" w:rsidRDefault="00D678A0" w:rsidP="00D678A0">
      <w:r>
        <w:t>We are currently working on a new program that will come out hopefully in 2026.</w:t>
      </w:r>
      <w:r w:rsidR="006E1600">
        <w:t xml:space="preserve"> </w:t>
      </w:r>
      <w:r>
        <w:t>And I don't have the specific answer to that but I'm happy to get that information and provide it to the Member to focus in on the detail of that request.</w:t>
      </w:r>
      <w:r w:rsidR="006E1600">
        <w:t xml:space="preserve"> </w:t>
      </w:r>
      <w:r>
        <w:t>Thank you, Mr. Speaker.</w:t>
      </w:r>
      <w:r w:rsidR="006E1600">
        <w:t xml:space="preserve"> </w:t>
      </w:r>
    </w:p>
    <w:p w14:paraId="68FF4EE6" w14:textId="4A37FE11" w:rsidR="00D678A0" w:rsidRDefault="00D678A0" w:rsidP="00D678A0">
      <w:r>
        <w:rPr>
          <w:b/>
          <w:bCs/>
        </w:rPr>
        <w:t>MR. TESTART:</w:t>
      </w:r>
      <w:r>
        <w:t xml:space="preserve"> Thank you, Mr. Speaker.</w:t>
      </w:r>
      <w:r w:rsidR="006E1600">
        <w:t xml:space="preserve"> </w:t>
      </w:r>
      <w:r>
        <w:t>Thank you to the Minister. As the former jury administrator for the Northwest Territories, this is a deeply</w:t>
      </w:r>
      <w:r>
        <w:noBreakHyphen/>
        <w:t xml:space="preserve">held issue for me because I dealt with so many people in the system who were doing juries. We </w:t>
      </w:r>
      <w:proofErr w:type="gramStart"/>
      <w:r>
        <w:t>actually compensate</w:t>
      </w:r>
      <w:proofErr w:type="gramEnd"/>
      <w:r>
        <w:t xml:space="preserve"> jurors around $80 a day. The same committee report recommends increasing it to $120 a day. Ontario has already done this. Nunavut pays between $100 to $150 a day.</w:t>
      </w:r>
      <w:r w:rsidR="006E1600">
        <w:t xml:space="preserve"> </w:t>
      </w:r>
      <w:r>
        <w:t xml:space="preserve">This eases with the time commitments required for a jury. Will </w:t>
      </w:r>
      <w:r>
        <w:t xml:space="preserve">the Minister increase fees for jurors to $120 a day? Thank you. </w:t>
      </w:r>
    </w:p>
    <w:p w14:paraId="2582C0B9" w14:textId="592DB26A" w:rsidR="00D678A0" w:rsidRDefault="00D678A0" w:rsidP="00D678A0">
      <w:r>
        <w:rPr>
          <w:b/>
          <w:bCs/>
        </w:rPr>
        <w:t>HON. JAY MACDONALD:</w:t>
      </w:r>
      <w:r>
        <w:t xml:space="preserve"> Thank you, Mr. Speaker.</w:t>
      </w:r>
      <w:r w:rsidR="006E1600">
        <w:t xml:space="preserve"> </w:t>
      </w:r>
      <w:r>
        <w:t xml:space="preserve">And thank you to the Member for the question. Certainly, yeah, I can feel the sentiment that, you know, $80 a day does not seem like an adequate level of compensation for a person to give up their time and, you know, it's a tremendous sacrifice not only from a financial perspective, depending on </w:t>
      </w:r>
      <w:proofErr w:type="gramStart"/>
      <w:r>
        <w:t>sort of what</w:t>
      </w:r>
      <w:proofErr w:type="gramEnd"/>
      <w:r>
        <w:t xml:space="preserve"> your employment opportunities are like.</w:t>
      </w:r>
      <w:r w:rsidR="006E1600">
        <w:t xml:space="preserve"> </w:t>
      </w:r>
      <w:proofErr w:type="gramStart"/>
      <w:r>
        <w:t>Certainly</w:t>
      </w:r>
      <w:proofErr w:type="gramEnd"/>
      <w:r>
        <w:t xml:space="preserve"> willing to take that back and have a conversation with the department about what that could potentially look like. Thank you, Mr. Speaker. </w:t>
      </w:r>
    </w:p>
    <w:p w14:paraId="242833A7" w14:textId="49D99DB1" w:rsidR="00D678A0" w:rsidRDefault="00D678A0" w:rsidP="00D678A0">
      <w:r>
        <w:rPr>
          <w:b/>
          <w:bCs/>
        </w:rPr>
        <w:t>MR. SPEAKER:</w:t>
      </w:r>
      <w:r>
        <w:t xml:space="preserve"> Thank you, Minister of Justice.</w:t>
      </w:r>
      <w:r w:rsidR="006E1600">
        <w:t xml:space="preserve"> </w:t>
      </w:r>
      <w:r>
        <w:t xml:space="preserve">Final supplementary. </w:t>
      </w:r>
      <w:proofErr w:type="gramStart"/>
      <w:r>
        <w:t>Member</w:t>
      </w:r>
      <w:proofErr w:type="gramEnd"/>
      <w:r>
        <w:t xml:space="preserve"> </w:t>
      </w:r>
      <w:proofErr w:type="gramStart"/>
      <w:r>
        <w:t>from</w:t>
      </w:r>
      <w:proofErr w:type="gramEnd"/>
      <w:r>
        <w:t xml:space="preserve"> Range Lake. </w:t>
      </w:r>
    </w:p>
    <w:p w14:paraId="35525B38" w14:textId="77777777" w:rsidR="00D678A0" w:rsidRDefault="00D678A0" w:rsidP="00D678A0">
      <w:r>
        <w:rPr>
          <w:b/>
          <w:bCs/>
        </w:rPr>
        <w:t>MR. TESTART:</w:t>
      </w:r>
      <w:r>
        <w:t xml:space="preserve"> Thank you. That's less than minimum wage so I hope that we see some progress on that. </w:t>
      </w:r>
    </w:p>
    <w:p w14:paraId="33824D1C" w14:textId="31C7CAEE" w:rsidR="00D678A0" w:rsidRDefault="00D678A0" w:rsidP="00D678A0">
      <w:r>
        <w:t>Finally, the committee has also recommended that interactions between jurors and other participants in the proceedings be minimized outside the courtroom with special parking spaces, access routes, and including secure areas where jurors can be alone to recharge after hearing, you know, difficult evidence and testimony in the courts. Will the Minister make the necessary changes to the Yellowknife Courthouse, and on community circuit as well, to ensure that those kinds of provisions are in place to ensure that jurors are so minimized from any kind of conflicts with individuals in the proceedings? Thank you, Mr. Speaker.</w:t>
      </w:r>
    </w:p>
    <w:p w14:paraId="28D4F5E1" w14:textId="4EB39338" w:rsidR="00D678A0" w:rsidRDefault="00D678A0" w:rsidP="00D678A0">
      <w:r>
        <w:rPr>
          <w:b/>
          <w:bCs/>
        </w:rPr>
        <w:t xml:space="preserve">HON. JAY MACDONALD: </w:t>
      </w:r>
      <w:r>
        <w:t xml:space="preserve">Thank you, Mr. Speaker. Mr. Speaker, I'll speak first primarily to the Yellowknife Courthouse, and we do have plans in the capital plan coming forward that part of that plan is to address a secure </w:t>
      </w:r>
      <w:r>
        <w:noBreakHyphen/>
      </w:r>
      <w:r>
        <w:noBreakHyphen/>
        <w:t xml:space="preserve"> more secure parking area. I don't know specifically, as I sit here today, if that will include juror parking but certainly happy to take that away as well and look at what that could potentially look like, as well as</w:t>
      </w:r>
      <w:r w:rsidR="006E1600">
        <w:t xml:space="preserve"> </w:t>
      </w:r>
      <w:r>
        <w:noBreakHyphen/>
      </w:r>
      <w:r>
        <w:noBreakHyphen/>
        <w:t xml:space="preserve"> you know, I'm familiar with very few courthouses across the Northwest Territories and what those facilities look like, but, again, I think in </w:t>
      </w:r>
      <w:r>
        <w:noBreakHyphen/>
      </w:r>
      <w:r>
        <w:noBreakHyphen/>
        <w:t xml:space="preserve"> you know, our rapidly changing world and our increased level of violence that we see on many, many fronts, I'm happy to, again, take that away and have that conversation with the department and see what potential solutions could be looked at. Thank you, Mr. Speaker. </w:t>
      </w:r>
    </w:p>
    <w:p w14:paraId="0CE96FE4" w14:textId="29F533D0" w:rsidR="00D678A0" w:rsidRDefault="00D678A0" w:rsidP="00D678A0">
      <w:r>
        <w:rPr>
          <w:b/>
          <w:bCs/>
        </w:rPr>
        <w:t>MR. SPEAKER:</w:t>
      </w:r>
      <w:r>
        <w:t xml:space="preserve"> Thank you, Minister of Justice.</w:t>
      </w:r>
      <w:r w:rsidR="006E1600">
        <w:t xml:space="preserve"> </w:t>
      </w:r>
      <w:r>
        <w:t>Oral questions.</w:t>
      </w:r>
      <w:r w:rsidR="006E1600">
        <w:t xml:space="preserve"> </w:t>
      </w:r>
      <w:proofErr w:type="gramStart"/>
      <w:r>
        <w:t>Member</w:t>
      </w:r>
      <w:proofErr w:type="gramEnd"/>
      <w:r>
        <w:t xml:space="preserve"> from Yellowknife North. </w:t>
      </w:r>
    </w:p>
    <w:p w14:paraId="39CFA7E5" w14:textId="4B15857B" w:rsidR="00B821CD" w:rsidRPr="00B821CD" w:rsidRDefault="00B821CD" w:rsidP="00B821CD">
      <w:pPr>
        <w:pStyle w:val="Heading2"/>
        <w:rPr>
          <w:lang w:val="en-GB"/>
        </w:rPr>
      </w:pPr>
      <w:bookmarkStart w:id="85" w:name="_Toc212727660"/>
      <w:r>
        <w:lastRenderedPageBreak/>
        <w:t>Question 857-20(1):</w:t>
      </w:r>
      <w:r>
        <w:br/>
      </w:r>
      <w:r>
        <w:rPr>
          <w:lang w:val="en-GB"/>
        </w:rPr>
        <w:t>Residential Tenancies Act</w:t>
      </w:r>
      <w:bookmarkEnd w:id="85"/>
    </w:p>
    <w:p w14:paraId="72762550" w14:textId="77777777" w:rsidR="00D678A0" w:rsidRDefault="00D678A0" w:rsidP="00D678A0">
      <w:r>
        <w:rPr>
          <w:b/>
          <w:bCs/>
        </w:rPr>
        <w:t>MS. MORGAN</w:t>
      </w:r>
      <w:r>
        <w:t xml:space="preserve">: Thank you, Mr. Speaker. My questions are for the Minister of Justice. </w:t>
      </w:r>
      <w:proofErr w:type="gramStart"/>
      <w:r>
        <w:t>So</w:t>
      </w:r>
      <w:proofErr w:type="gramEnd"/>
      <w:r>
        <w:t xml:space="preserve"> every year, the NWT Rental Office makes many of the same recommendations </w:t>
      </w:r>
      <w:proofErr w:type="gramStart"/>
      <w:r>
        <w:t>over and over</w:t>
      </w:r>
      <w:proofErr w:type="gramEnd"/>
      <w:r>
        <w:t xml:space="preserve"> on ways that the Residential Tenancies Act should be changed to better protect both tenants and landlords. Has the government formally responded to any of these recommendations? Thank you, Mr. Speaker.</w:t>
      </w:r>
    </w:p>
    <w:p w14:paraId="398263B3" w14:textId="77777777" w:rsidR="00D678A0" w:rsidRDefault="00D678A0" w:rsidP="00D678A0">
      <w:r>
        <w:rPr>
          <w:b/>
          <w:bCs/>
        </w:rPr>
        <w:t>MR. SPEAKER:</w:t>
      </w:r>
      <w:r>
        <w:t xml:space="preserve"> Thank you, Member from Yellowknife North. Minister of Justice. </w:t>
      </w:r>
    </w:p>
    <w:p w14:paraId="5A37AAC2" w14:textId="77777777" w:rsidR="00D678A0" w:rsidRDefault="00D678A0" w:rsidP="00D678A0">
      <w:r>
        <w:rPr>
          <w:b/>
          <w:bCs/>
        </w:rPr>
        <w:t>HON. JAY MACDONALD:</w:t>
      </w:r>
      <w:r>
        <w:t xml:space="preserve"> Thank you, Mr. Speaker. Mr. Speaker, although no formal response has been issued for these recommendations from the NWT Rental Office, the Department of Justice has committed to undertake a review of the Residential Tenancies Act during the 20th Assembly in response to the annual report of the rental officer, and the recurring issue of illegal activities in public housing raised through various channels are certainly one of the key reasons that we're undertaking this work. Thank you, Mr. Speaker. </w:t>
      </w:r>
    </w:p>
    <w:p w14:paraId="249EC16D" w14:textId="77777777" w:rsidR="00D678A0" w:rsidRDefault="00D678A0" w:rsidP="00D678A0">
      <w:r>
        <w:rPr>
          <w:b/>
          <w:bCs/>
        </w:rPr>
        <w:t>MS. MORGAN:</w:t>
      </w:r>
      <w:r>
        <w:t xml:space="preserve"> Thank you, Mr. Speaker, and thank you to the Minister. </w:t>
      </w:r>
      <w:proofErr w:type="gramStart"/>
      <w:r>
        <w:t>So</w:t>
      </w:r>
      <w:proofErr w:type="gramEnd"/>
      <w:r>
        <w:t xml:space="preserve"> I'm interested if the Minister can tell us some more details about the timeline for reviewing the Residential Tenancies Act and how the scope of the changes to the Act will be determined. Thank you, Mr. Speaker. </w:t>
      </w:r>
    </w:p>
    <w:p w14:paraId="796F2A1E" w14:textId="045B0741" w:rsidR="00D678A0" w:rsidRDefault="00D678A0" w:rsidP="00D678A0">
      <w:r>
        <w:rPr>
          <w:b/>
          <w:bCs/>
        </w:rPr>
        <w:t>HON. JAY MACDONALD:</w:t>
      </w:r>
      <w:r>
        <w:t xml:space="preserve"> Thank you, Mr. Speaker. Mr. Speaker, the department was hoping to have the Act reviewed by the end of the summer of 2025, but this review has been delayed primarily due to capacity challenges, and really those key changes that we've made is we've really focused our resources on the three key pieces of community safety legislation </w:t>
      </w:r>
      <w:r>
        <w:noBreakHyphen/>
        <w:t xml:space="preserve"> the Trespass Act, the SCAN legislation, and the Civil Forfeiture Act.</w:t>
      </w:r>
      <w:r w:rsidR="006E1600">
        <w:t xml:space="preserve"> </w:t>
      </w:r>
      <w:r>
        <w:t xml:space="preserve">And this has slowed the timeline for the review, conducting the review of the Residential Tenancies Act. We have started that work however, and there's plans to do engagement with stakeholders on the Act before the end of the fall of 2025, and I realize that that's coming up </w:t>
      </w:r>
      <w:proofErr w:type="gramStart"/>
      <w:r>
        <w:t>fairly quickly</w:t>
      </w:r>
      <w:proofErr w:type="gramEnd"/>
      <w:r>
        <w:t xml:space="preserve">. And this review will form the amendments to the Act in the 21st Legislative Assembly. Thank you, Mr. Speaker. </w:t>
      </w:r>
    </w:p>
    <w:p w14:paraId="38AFB197" w14:textId="77777777" w:rsidR="00D678A0" w:rsidRDefault="00D678A0" w:rsidP="00D678A0">
      <w:r>
        <w:rPr>
          <w:b/>
          <w:bCs/>
        </w:rPr>
        <w:t>MR. SPEAKER:</w:t>
      </w:r>
      <w:r>
        <w:t xml:space="preserve"> Thank you, Minister of Justice. Final supplementary. </w:t>
      </w:r>
      <w:proofErr w:type="gramStart"/>
      <w:r>
        <w:t>Member</w:t>
      </w:r>
      <w:proofErr w:type="gramEnd"/>
      <w:r>
        <w:t xml:space="preserve"> from Yellowknife North. </w:t>
      </w:r>
    </w:p>
    <w:p w14:paraId="473CCEE3" w14:textId="13AE8A17" w:rsidR="00D678A0" w:rsidRDefault="00D678A0" w:rsidP="00D678A0">
      <w:r>
        <w:rPr>
          <w:b/>
          <w:bCs/>
        </w:rPr>
        <w:t>MS. MORGAN:</w:t>
      </w:r>
      <w:r>
        <w:t xml:space="preserve"> Thank you, Mr. Speaker. </w:t>
      </w:r>
      <w:proofErr w:type="gramStart"/>
      <w:r>
        <w:t>So</w:t>
      </w:r>
      <w:proofErr w:type="gramEnd"/>
      <w:r>
        <w:t xml:space="preserve"> I realize we define our seasons in </w:t>
      </w:r>
      <w:proofErr w:type="gramStart"/>
      <w:r>
        <w:t>pretty broad</w:t>
      </w:r>
      <w:proofErr w:type="gramEnd"/>
      <w:r>
        <w:t xml:space="preserve"> terms here, and there are a few leaves still on </w:t>
      </w:r>
      <w:r>
        <w:t>the trees</w:t>
      </w:r>
      <w:r w:rsidR="00B821CD">
        <w:t>,</w:t>
      </w:r>
      <w:r>
        <w:t xml:space="preserve"> but we do have snow on the ground, so I would say fall could be officially deemed over. </w:t>
      </w:r>
    </w:p>
    <w:p w14:paraId="02D9BCED" w14:textId="1FAC4F83" w:rsidR="00D678A0" w:rsidRDefault="00D678A0" w:rsidP="00D678A0">
      <w:r>
        <w:t xml:space="preserve">Finally, what is the government doing to ensure that tenants are aware of their existing legal rights, including providing enhanced access to legal aid </w:t>
      </w:r>
      <w:proofErr w:type="gramStart"/>
      <w:r>
        <w:t>supports</w:t>
      </w:r>
      <w:proofErr w:type="gramEnd"/>
      <w:r>
        <w:t>? Thank you, Mr. Speaker.</w:t>
      </w:r>
      <w:r w:rsidR="006E1600">
        <w:t xml:space="preserve"> </w:t>
      </w:r>
    </w:p>
    <w:p w14:paraId="76317722" w14:textId="47FE45EC" w:rsidR="00D678A0" w:rsidRDefault="00D678A0" w:rsidP="00D678A0">
      <w:r>
        <w:rPr>
          <w:b/>
          <w:bCs/>
        </w:rPr>
        <w:t>HON. JAY MACDONALD:</w:t>
      </w:r>
      <w:r>
        <w:t xml:space="preserve"> Thank you, Mr. Speaker. Mr. Speaker, so it's important to recognize that the rental office is a judicial body that adjudicates the Residential Tenancies Act to both landlords and tenants. You know, we've recently made some changes to have friendlier applications to the rental office for landlords and tenants, which are now available online. We've updated policies and posted them online for greater transparency. We have a handbook posted that explains the rights and responsibilities of landlords and tenants.</w:t>
      </w:r>
      <w:r w:rsidR="006E1600">
        <w:t xml:space="preserve"> </w:t>
      </w:r>
      <w:r>
        <w:t xml:space="preserve">And upon request, the Literacy Council and the Francophone Association </w:t>
      </w:r>
      <w:proofErr w:type="gramStart"/>
      <w:r>
        <w:t>has</w:t>
      </w:r>
      <w:proofErr w:type="gramEnd"/>
      <w:r>
        <w:t xml:space="preserve"> provided information sessions.</w:t>
      </w:r>
      <w:r w:rsidR="006E1600">
        <w:t xml:space="preserve"> </w:t>
      </w:r>
      <w:r>
        <w:t>We also</w:t>
      </w:r>
      <w:r w:rsidR="006E1600">
        <w:t xml:space="preserve"> </w:t>
      </w:r>
      <w:r>
        <w:noBreakHyphen/>
      </w:r>
      <w:r>
        <w:noBreakHyphen/>
        <w:t xml:space="preserve"> </w:t>
      </w:r>
      <w:proofErr w:type="gramStart"/>
      <w:r>
        <w:t>in regards to</w:t>
      </w:r>
      <w:proofErr w:type="gramEnd"/>
      <w:r>
        <w:t xml:space="preserve"> legal aid support, the Outreach Clinic provides residents within NWT an hour of free legal advice and referrals with </w:t>
      </w:r>
      <w:proofErr w:type="gramStart"/>
      <w:r>
        <w:t>walk</w:t>
      </w:r>
      <w:r>
        <w:noBreakHyphen/>
        <w:t>in</w:t>
      </w:r>
      <w:proofErr w:type="gramEnd"/>
      <w:r>
        <w:t xml:space="preserve"> sessions two days a week in community clinics where an outreach lawyer travels to different NWT communities to provide legal advice and public legal education. Thank you, Mr. Speaker. </w:t>
      </w:r>
    </w:p>
    <w:p w14:paraId="62B4458B" w14:textId="6FE05145" w:rsidR="00D678A0" w:rsidRDefault="00D678A0" w:rsidP="00D678A0">
      <w:r>
        <w:rPr>
          <w:b/>
          <w:bCs/>
        </w:rPr>
        <w:t>MR. SPEAKER:</w:t>
      </w:r>
      <w:r>
        <w:t xml:space="preserve"> Thank you, Minister of Justice.</w:t>
      </w:r>
      <w:r w:rsidR="006E1600">
        <w:t xml:space="preserve"> </w:t>
      </w:r>
      <w:r>
        <w:t>Oral questions.</w:t>
      </w:r>
      <w:r w:rsidR="006E1600">
        <w:t xml:space="preserve"> </w:t>
      </w:r>
      <w:proofErr w:type="gramStart"/>
      <w:r>
        <w:t>Member</w:t>
      </w:r>
      <w:proofErr w:type="gramEnd"/>
      <w:r>
        <w:t xml:space="preserve"> from Inuvik Boot Lake.</w:t>
      </w:r>
    </w:p>
    <w:p w14:paraId="4A906172" w14:textId="619E2C27" w:rsidR="00B821CD" w:rsidRPr="00B821CD" w:rsidRDefault="00B821CD" w:rsidP="00B821CD">
      <w:pPr>
        <w:pStyle w:val="Heading2"/>
        <w:rPr>
          <w:lang w:val="en-GB"/>
        </w:rPr>
      </w:pPr>
      <w:bookmarkStart w:id="86" w:name="_Toc212727661"/>
      <w:r>
        <w:t>Question 858-20(1):</w:t>
      </w:r>
      <w:r>
        <w:br/>
      </w:r>
      <w:r>
        <w:rPr>
          <w:lang w:val="en-GB"/>
        </w:rPr>
        <w:t>Inuvik Airport Runway Extension Project Timelines</w:t>
      </w:r>
      <w:bookmarkEnd w:id="86"/>
    </w:p>
    <w:p w14:paraId="38DCCF85" w14:textId="4D3B14C9" w:rsidR="00D678A0" w:rsidRDefault="00D678A0" w:rsidP="00D678A0">
      <w:r>
        <w:rPr>
          <w:b/>
          <w:bCs/>
        </w:rPr>
        <w:t>MR. RODGERS:</w:t>
      </w:r>
      <w:r>
        <w:t xml:space="preserve"> Thank you, Mr. Speaker.</w:t>
      </w:r>
      <w:r w:rsidR="006E1600">
        <w:t xml:space="preserve"> </w:t>
      </w:r>
      <w:r>
        <w:t xml:space="preserve">Mr. Speaker, following up on my Member's statement regarding the Inuvik </w:t>
      </w:r>
      <w:r w:rsidR="00B821CD">
        <w:t>a</w:t>
      </w:r>
      <w:r>
        <w:t>irport runway extension project, again the great work that's been done so far, I'd like to ask the Minister of Infrastructure if he can give an explanation of the</w:t>
      </w:r>
      <w:r w:rsidR="006E1600">
        <w:t xml:space="preserve"> </w:t>
      </w:r>
      <w:r>
        <w:noBreakHyphen/>
      </w:r>
      <w:r>
        <w:noBreakHyphen/>
        <w:t xml:space="preserve"> or a breakdown</w:t>
      </w:r>
      <w:r w:rsidR="006E1600">
        <w:t xml:space="preserve"> </w:t>
      </w:r>
      <w:r>
        <w:t>I guess, I shouldn't say explanation</w:t>
      </w:r>
      <w:r w:rsidR="006E1600">
        <w:t xml:space="preserve"> </w:t>
      </w:r>
      <w:r>
        <w:noBreakHyphen/>
      </w:r>
      <w:r>
        <w:noBreakHyphen/>
        <w:t xml:space="preserve"> of the commitment going forward and timelines to get this project finished, Mr. Speaker.</w:t>
      </w:r>
      <w:r w:rsidR="006E1600">
        <w:t xml:space="preserve"> </w:t>
      </w:r>
    </w:p>
    <w:p w14:paraId="0A11FBFC" w14:textId="063C870E" w:rsidR="00D678A0" w:rsidRDefault="00D678A0" w:rsidP="00D678A0">
      <w:r>
        <w:rPr>
          <w:b/>
          <w:bCs/>
        </w:rPr>
        <w:t>MR. SPEAKER:</w:t>
      </w:r>
      <w:r>
        <w:t xml:space="preserve"> Thank you, Member from Inuvik Boot Lake.</w:t>
      </w:r>
      <w:r w:rsidR="006E1600">
        <w:t xml:space="preserve"> </w:t>
      </w:r>
      <w:r>
        <w:t xml:space="preserve">Minister of Infrastructure. </w:t>
      </w:r>
    </w:p>
    <w:p w14:paraId="6EFC9DC7" w14:textId="69DA963E" w:rsidR="00D678A0" w:rsidRDefault="00D678A0" w:rsidP="00D678A0">
      <w:r>
        <w:rPr>
          <w:b/>
          <w:bCs/>
        </w:rPr>
        <w:t xml:space="preserve">HON. VINCE </w:t>
      </w:r>
      <w:proofErr w:type="spellStart"/>
      <w:r>
        <w:rPr>
          <w:b/>
          <w:bCs/>
        </w:rPr>
        <w:t>McKAY</w:t>
      </w:r>
      <w:proofErr w:type="spellEnd"/>
      <w:r>
        <w:rPr>
          <w:b/>
          <w:bCs/>
        </w:rPr>
        <w:t>:</w:t>
      </w:r>
      <w:r>
        <w:t xml:space="preserve"> Thank you, Mr. Speaker.</w:t>
      </w:r>
      <w:r w:rsidR="006E1600">
        <w:t xml:space="preserve"> </w:t>
      </w:r>
      <w:r>
        <w:t xml:space="preserve">Yeah, so the Department of Infrastructure has been working closely with their partners to complete this project at the Inuvik </w:t>
      </w:r>
      <w:r w:rsidR="00B821CD">
        <w:t>a</w:t>
      </w:r>
      <w:r>
        <w:t>irport.</w:t>
      </w:r>
      <w:r w:rsidR="006E1600">
        <w:t xml:space="preserve"> </w:t>
      </w:r>
      <w:r>
        <w:t xml:space="preserve">This is a strategic airport, as the Member stated, for the Northwest Territories for numerous reasons, </w:t>
      </w:r>
      <w:proofErr w:type="gramStart"/>
      <w:r>
        <w:t>and also</w:t>
      </w:r>
      <w:proofErr w:type="gramEnd"/>
      <w:r>
        <w:t xml:space="preserve"> the interest of DND.</w:t>
      </w:r>
      <w:r w:rsidR="006E1600">
        <w:t xml:space="preserve"> </w:t>
      </w:r>
      <w:r>
        <w:t xml:space="preserve">So, yeah, we continue to work on the runway extension and work with our partners to the interests of the area, and we'll continue to work with them to complete this project as it is </w:t>
      </w:r>
      <w:r>
        <w:lastRenderedPageBreak/>
        <w:t>an important project for the Government of the Northwest Territories.</w:t>
      </w:r>
      <w:r w:rsidR="006E1600">
        <w:t xml:space="preserve"> </w:t>
      </w:r>
      <w:r>
        <w:t>Thank you, Mr. Speaker.</w:t>
      </w:r>
      <w:r w:rsidR="006E1600">
        <w:t xml:space="preserve"> </w:t>
      </w:r>
    </w:p>
    <w:p w14:paraId="6C3DD413" w14:textId="6AEECBE7" w:rsidR="00D678A0" w:rsidRDefault="00D678A0" w:rsidP="00D678A0">
      <w:r>
        <w:rPr>
          <w:b/>
          <w:bCs/>
        </w:rPr>
        <w:t>MR. RODGERS:</w:t>
      </w:r>
      <w:r>
        <w:t xml:space="preserve"> Thank you, Mr. Speaker.</w:t>
      </w:r>
      <w:r w:rsidR="006E1600">
        <w:t xml:space="preserve"> </w:t>
      </w:r>
      <w:r>
        <w:t>Mr. Speaker, I understand originally in the original plan that the paving of the runway, which has now been complete</w:t>
      </w:r>
      <w:r w:rsidR="006E1600">
        <w:t xml:space="preserve"> </w:t>
      </w:r>
      <w:r>
        <w:noBreakHyphen/>
      </w:r>
      <w:r>
        <w:noBreakHyphen/>
        <w:t xml:space="preserve"> the runway itself is constructed.</w:t>
      </w:r>
      <w:r w:rsidR="006E1600">
        <w:t xml:space="preserve"> </w:t>
      </w:r>
      <w:r>
        <w:t>I know there's some ditching required to be done still.</w:t>
      </w:r>
      <w:r w:rsidR="006E1600">
        <w:t xml:space="preserve"> </w:t>
      </w:r>
      <w:r>
        <w:t>Paving was originally scheduled for 2026.</w:t>
      </w:r>
      <w:r w:rsidR="006E1600">
        <w:t xml:space="preserve"> </w:t>
      </w:r>
      <w:r>
        <w:t>I understand that that paving now has been delayed to 2027, possibly later.</w:t>
      </w:r>
      <w:r w:rsidR="006E1600">
        <w:t xml:space="preserve"> </w:t>
      </w:r>
      <w:r>
        <w:t xml:space="preserve">Can the Minister speak </w:t>
      </w:r>
      <w:proofErr w:type="gramStart"/>
      <w:r>
        <w:t>to</w:t>
      </w:r>
      <w:proofErr w:type="gramEnd"/>
      <w:r>
        <w:t xml:space="preserve"> why there's delay in the paving project?</w:t>
      </w:r>
      <w:r w:rsidR="006E1600">
        <w:t xml:space="preserve"> </w:t>
      </w:r>
      <w:r>
        <w:t xml:space="preserve">Thank you. </w:t>
      </w:r>
    </w:p>
    <w:p w14:paraId="1AFDD59D" w14:textId="0B9F7337" w:rsidR="00D678A0" w:rsidRDefault="00D678A0" w:rsidP="00D678A0">
      <w:r>
        <w:rPr>
          <w:b/>
          <w:bCs/>
        </w:rPr>
        <w:t xml:space="preserve">HON. VINCE </w:t>
      </w:r>
      <w:proofErr w:type="spellStart"/>
      <w:r>
        <w:rPr>
          <w:b/>
          <w:bCs/>
        </w:rPr>
        <w:t>McKAY</w:t>
      </w:r>
      <w:proofErr w:type="spellEnd"/>
      <w:r>
        <w:rPr>
          <w:b/>
          <w:bCs/>
        </w:rPr>
        <w:t>:</w:t>
      </w:r>
      <w:r>
        <w:t xml:space="preserve"> Thank you, Mr. Speaker.</w:t>
      </w:r>
      <w:r w:rsidR="006E1600">
        <w:t xml:space="preserve"> </w:t>
      </w:r>
      <w:r>
        <w:t>Yeah, so there is some delay to the previous commitment of paving.</w:t>
      </w:r>
      <w:r w:rsidR="006E1600">
        <w:t xml:space="preserve"> </w:t>
      </w:r>
      <w:r>
        <w:t>However, as the Member's probably aware, the ground in the area is built on permafrost and so is that runway.</w:t>
      </w:r>
      <w:r w:rsidR="006E1600">
        <w:t xml:space="preserve"> </w:t>
      </w:r>
      <w:proofErr w:type="gramStart"/>
      <w:r>
        <w:t>So</w:t>
      </w:r>
      <w:proofErr w:type="gramEnd"/>
      <w:r>
        <w:t xml:space="preserve"> what the department is </w:t>
      </w:r>
      <w:proofErr w:type="gramStart"/>
      <w:r>
        <w:t>actually waiting</w:t>
      </w:r>
      <w:proofErr w:type="gramEnd"/>
      <w:r>
        <w:t xml:space="preserve"> for is an opportunity for that ground to settle as much as it can before they start doing a lot of the paving.</w:t>
      </w:r>
      <w:r w:rsidR="006E1600">
        <w:t xml:space="preserve"> </w:t>
      </w:r>
      <w:r>
        <w:t>The problem is</w:t>
      </w:r>
      <w:proofErr w:type="gramStart"/>
      <w:r w:rsidR="00B821CD">
        <w:t>,</w:t>
      </w:r>
      <w:r>
        <w:t xml:space="preserve"> is</w:t>
      </w:r>
      <w:proofErr w:type="gramEnd"/>
      <w:r>
        <w:t xml:space="preserve"> right now it's moved </w:t>
      </w:r>
      <w:proofErr w:type="gramStart"/>
      <w:r>
        <w:t>actually quite</w:t>
      </w:r>
      <w:proofErr w:type="gramEnd"/>
      <w:r>
        <w:t xml:space="preserve"> a bit in certain areas.</w:t>
      </w:r>
      <w:r w:rsidR="006E1600">
        <w:t xml:space="preserve"> </w:t>
      </w:r>
      <w:r>
        <w:t>In the last</w:t>
      </w:r>
      <w:r w:rsidR="006E1600">
        <w:t xml:space="preserve"> </w:t>
      </w:r>
      <w:r>
        <w:noBreakHyphen/>
      </w:r>
      <w:r>
        <w:noBreakHyphen/>
        <w:t xml:space="preserve"> from last fall until now, there's been some area of movement of up to a foot.</w:t>
      </w:r>
      <w:r w:rsidR="006E1600">
        <w:t xml:space="preserve"> </w:t>
      </w:r>
      <w:proofErr w:type="gramStart"/>
      <w:r>
        <w:t>So</w:t>
      </w:r>
      <w:proofErr w:type="gramEnd"/>
      <w:r>
        <w:t xml:space="preserve"> </w:t>
      </w:r>
      <w:proofErr w:type="gramStart"/>
      <w:r>
        <w:t>in order to</w:t>
      </w:r>
      <w:proofErr w:type="gramEnd"/>
      <w:r>
        <w:t xml:space="preserve"> bring that up to grade, they would have to fill that in and, you know, with the pavement and everything like that, there is a considerable amount of weight with pavement that's going to be placed on this.</w:t>
      </w:r>
      <w:r w:rsidR="006E1600">
        <w:t xml:space="preserve"> </w:t>
      </w:r>
      <w:proofErr w:type="gramStart"/>
      <w:r>
        <w:t>So</w:t>
      </w:r>
      <w:proofErr w:type="gramEnd"/>
      <w:r>
        <w:t xml:space="preserve"> if we don't allow this to settle and pack down first before we put the asphalt down, it could cause a lot more issues.</w:t>
      </w:r>
      <w:r w:rsidR="006E1600">
        <w:t xml:space="preserve"> </w:t>
      </w:r>
      <w:proofErr w:type="gramStart"/>
      <w:r>
        <w:t>So</w:t>
      </w:r>
      <w:proofErr w:type="gramEnd"/>
      <w:r>
        <w:t xml:space="preserve"> the biggest issue is waiting for the ground to settle before we start doing the final phase of putting the asphalt on the ground there.</w:t>
      </w:r>
      <w:r w:rsidR="006E1600">
        <w:t xml:space="preserve"> </w:t>
      </w:r>
      <w:r>
        <w:t>Thank you, Mr. Speaker.</w:t>
      </w:r>
      <w:r w:rsidR="006E1600">
        <w:t xml:space="preserve"> </w:t>
      </w:r>
    </w:p>
    <w:p w14:paraId="16F8B37E" w14:textId="5D0C5F65" w:rsidR="00D678A0" w:rsidRDefault="00D678A0" w:rsidP="00D678A0">
      <w:r>
        <w:rPr>
          <w:b/>
          <w:bCs/>
        </w:rPr>
        <w:t>MR. SPEAKER:</w:t>
      </w:r>
      <w:r>
        <w:t xml:space="preserve"> Thank you, Minister of Infrastructure.</w:t>
      </w:r>
      <w:r w:rsidR="006E1600">
        <w:t xml:space="preserve"> </w:t>
      </w:r>
      <w:r>
        <w:t>Final supplementary.</w:t>
      </w:r>
      <w:r w:rsidR="006E1600">
        <w:t xml:space="preserve"> </w:t>
      </w:r>
      <w:proofErr w:type="gramStart"/>
      <w:r>
        <w:t>Member</w:t>
      </w:r>
      <w:proofErr w:type="gramEnd"/>
      <w:r>
        <w:t xml:space="preserve"> from Inuvik Boot Lake. </w:t>
      </w:r>
    </w:p>
    <w:p w14:paraId="5E0A98E0" w14:textId="3CCE0817" w:rsidR="00D678A0" w:rsidRDefault="00D678A0" w:rsidP="00D678A0">
      <w:r>
        <w:rPr>
          <w:b/>
          <w:bCs/>
        </w:rPr>
        <w:t>MR. RODGERS:</w:t>
      </w:r>
      <w:r>
        <w:t xml:space="preserve"> Thank you, Mr. Speaker.</w:t>
      </w:r>
      <w:r w:rsidR="006E1600">
        <w:t xml:space="preserve"> </w:t>
      </w:r>
      <w:r>
        <w:t>And thank you to the Minister.</w:t>
      </w:r>
      <w:r w:rsidR="006E1600">
        <w:t xml:space="preserve"> </w:t>
      </w:r>
      <w:r>
        <w:t xml:space="preserve">Certainly, yes, we are aware of </w:t>
      </w:r>
      <w:proofErr w:type="gramStart"/>
      <w:r>
        <w:t>everchanging</w:t>
      </w:r>
      <w:proofErr w:type="gramEnd"/>
      <w:r>
        <w:t xml:space="preserve"> times with settling, and likely that runway will be </w:t>
      </w:r>
      <w:proofErr w:type="gramStart"/>
      <w:r>
        <w:t>settling</w:t>
      </w:r>
      <w:proofErr w:type="gramEnd"/>
      <w:r>
        <w:t xml:space="preserve"> for many years to come as many of the roads and infrastructure are in my region.</w:t>
      </w:r>
      <w:r w:rsidR="006E1600">
        <w:t xml:space="preserve"> </w:t>
      </w:r>
    </w:p>
    <w:p w14:paraId="5797BABE" w14:textId="2B000A57" w:rsidR="00D678A0" w:rsidRDefault="00D678A0" w:rsidP="00D678A0">
      <w:r>
        <w:t>Given that, Mr. Speaker, and these delays, can the Minister speak to the communication between both the contractor, the Indigenous governments, and all the proponents, including the town of Inuvik for information purposes on these delays and having that communication open with them as well so they're aware what's happening as the project moves forward.</w:t>
      </w:r>
      <w:r w:rsidR="006E1600">
        <w:t xml:space="preserve"> </w:t>
      </w:r>
      <w:r>
        <w:t xml:space="preserve">Thank you. </w:t>
      </w:r>
    </w:p>
    <w:p w14:paraId="72E3DE0B" w14:textId="04171C74" w:rsidR="00D678A0" w:rsidRDefault="00D678A0" w:rsidP="00D678A0">
      <w:r>
        <w:rPr>
          <w:b/>
          <w:bCs/>
        </w:rPr>
        <w:t xml:space="preserve">HON. VINCE </w:t>
      </w:r>
      <w:proofErr w:type="spellStart"/>
      <w:r>
        <w:rPr>
          <w:b/>
          <w:bCs/>
        </w:rPr>
        <w:t>McKAY</w:t>
      </w:r>
      <w:proofErr w:type="spellEnd"/>
      <w:r>
        <w:rPr>
          <w:b/>
          <w:bCs/>
        </w:rPr>
        <w:t>:</w:t>
      </w:r>
      <w:r>
        <w:t xml:space="preserve"> Yeah, thank you, Mr. Speaker.</w:t>
      </w:r>
      <w:r w:rsidR="006E1600">
        <w:t xml:space="preserve"> </w:t>
      </w:r>
      <w:r>
        <w:t xml:space="preserve">We continually work with partners, including </w:t>
      </w:r>
      <w:proofErr w:type="gramStart"/>
      <w:r>
        <w:t>DND</w:t>
      </w:r>
      <w:proofErr w:type="gramEnd"/>
      <w:r>
        <w:t xml:space="preserve"> in communicating the status of the project. I'm quite certain they're aware of the issues with the ground and the problems that </w:t>
      </w:r>
      <w:r>
        <w:t>we're having with that, just to settle it.</w:t>
      </w:r>
      <w:r w:rsidR="006E1600">
        <w:t xml:space="preserve"> </w:t>
      </w:r>
      <w:r>
        <w:t xml:space="preserve">So, yeah, the department works with the Department of National </w:t>
      </w:r>
      <w:proofErr w:type="spellStart"/>
      <w:r>
        <w:t>Defence</w:t>
      </w:r>
      <w:proofErr w:type="spellEnd"/>
      <w:r>
        <w:t xml:space="preserve"> and communicates with them the status of this project and, you know, the path forward.</w:t>
      </w:r>
      <w:r w:rsidR="006E1600">
        <w:t xml:space="preserve"> </w:t>
      </w:r>
      <w:r>
        <w:t xml:space="preserve">With regards to the town of Inuvik, I'll have to find out from the department of what communication has been sent to the town of Inuvik </w:t>
      </w:r>
      <w:proofErr w:type="gramStart"/>
      <w:r>
        <w:t>in regards to</w:t>
      </w:r>
      <w:proofErr w:type="gramEnd"/>
      <w:r>
        <w:t xml:space="preserve"> that.</w:t>
      </w:r>
      <w:r w:rsidR="006E1600">
        <w:t xml:space="preserve"> </w:t>
      </w:r>
      <w:r>
        <w:t xml:space="preserve">I'm not 100 percent sure </w:t>
      </w:r>
      <w:proofErr w:type="gramStart"/>
      <w:r>
        <w:t>on</w:t>
      </w:r>
      <w:proofErr w:type="gramEnd"/>
      <w:r>
        <w:t xml:space="preserve"> that form of communication.</w:t>
      </w:r>
      <w:r w:rsidR="006E1600">
        <w:t xml:space="preserve"> </w:t>
      </w:r>
      <w:r>
        <w:t>But, yeah, we have a good working relationship with the contractors.</w:t>
      </w:r>
      <w:r w:rsidR="006E1600">
        <w:t xml:space="preserve"> </w:t>
      </w:r>
      <w:r>
        <w:t>The contractors have done some great work there, and we continue working with them to improve the Inuvik airport for the area.</w:t>
      </w:r>
      <w:r w:rsidR="006E1600">
        <w:t xml:space="preserve"> </w:t>
      </w:r>
      <w:r>
        <w:t>Thank you, Mr. Speaker.</w:t>
      </w:r>
      <w:r w:rsidR="006E1600">
        <w:t xml:space="preserve"> </w:t>
      </w:r>
    </w:p>
    <w:p w14:paraId="2ACA2FBA" w14:textId="747FEF9C" w:rsidR="00D678A0" w:rsidRDefault="00D678A0" w:rsidP="00D678A0">
      <w:r>
        <w:rPr>
          <w:b/>
          <w:bCs/>
        </w:rPr>
        <w:t>MR. SPEAKER:</w:t>
      </w:r>
      <w:r>
        <w:t xml:space="preserve"> Thank you, Minister of Infrastructure.</w:t>
      </w:r>
      <w:r w:rsidR="006E1600">
        <w:t xml:space="preserve"> </w:t>
      </w:r>
      <w:r>
        <w:t>Oral questions.</w:t>
      </w:r>
      <w:r w:rsidR="006E1600">
        <w:t xml:space="preserve"> </w:t>
      </w:r>
      <w:r>
        <w:t>Member from Tu Nedhe</w:t>
      </w:r>
      <w:r>
        <w:noBreakHyphen/>
      </w:r>
      <w:proofErr w:type="spellStart"/>
      <w:r>
        <w:t>Wiilideh</w:t>
      </w:r>
      <w:proofErr w:type="spellEnd"/>
      <w:r>
        <w:t xml:space="preserve">. </w:t>
      </w:r>
    </w:p>
    <w:p w14:paraId="74682A8A" w14:textId="5B3E894D" w:rsidR="00B821CD" w:rsidRPr="00B821CD" w:rsidRDefault="00B821CD" w:rsidP="00B821CD">
      <w:pPr>
        <w:pStyle w:val="Heading2"/>
      </w:pPr>
      <w:bookmarkStart w:id="87" w:name="_Toc212727662"/>
      <w:r w:rsidRPr="00B821CD">
        <w:t>Question 859-20(1):</w:t>
      </w:r>
      <w:r w:rsidRPr="00B821CD">
        <w:br/>
        <w:t xml:space="preserve">Restoration of Jordan’s </w:t>
      </w:r>
      <w:proofErr w:type="gramStart"/>
      <w:r w:rsidRPr="00B821CD">
        <w:t>Principle</w:t>
      </w:r>
      <w:proofErr w:type="gramEnd"/>
      <w:r w:rsidRPr="00B821CD">
        <w:t xml:space="preserve"> Funding</w:t>
      </w:r>
      <w:bookmarkEnd w:id="87"/>
    </w:p>
    <w:p w14:paraId="2995C36B" w14:textId="0BEB87E2" w:rsidR="00D678A0" w:rsidRDefault="00D678A0" w:rsidP="00D678A0">
      <w:r>
        <w:rPr>
          <w:b/>
          <w:bCs/>
        </w:rPr>
        <w:t>MR. EDJERICON:</w:t>
      </w:r>
      <w:r>
        <w:t xml:space="preserve"> Thank you, Mr. Speaker.</w:t>
      </w:r>
      <w:r w:rsidR="006E1600">
        <w:t xml:space="preserve"> </w:t>
      </w:r>
      <w:r>
        <w:t>Mr. Speaker, my questions are to the Premier.</w:t>
      </w:r>
      <w:r w:rsidR="006E1600">
        <w:t xml:space="preserve"> </w:t>
      </w:r>
      <w:r>
        <w:t xml:space="preserve">In the recent months, there has been a lot of lobbying with Ottawa to protect Jordan's </w:t>
      </w:r>
      <w:proofErr w:type="gramStart"/>
      <w:r>
        <w:t>Principle</w:t>
      </w:r>
      <w:proofErr w:type="gramEnd"/>
      <w:r>
        <w:t xml:space="preserve"> funding along with Council of Leaders.</w:t>
      </w:r>
      <w:r w:rsidR="006E1600">
        <w:t xml:space="preserve"> </w:t>
      </w:r>
      <w:r>
        <w:t>Can the Premier update the House on what he and his Ministers heard and achieved at these meetings protecting Indigenous children's education here in the Northwest Territories?</w:t>
      </w:r>
      <w:r w:rsidR="006E1600">
        <w:t xml:space="preserve"> </w:t>
      </w:r>
      <w:r>
        <w:t>Thank you, Mr. Speaker.</w:t>
      </w:r>
      <w:r w:rsidR="006E1600">
        <w:t xml:space="preserve"> </w:t>
      </w:r>
    </w:p>
    <w:p w14:paraId="7176B955" w14:textId="5F0E6A33" w:rsidR="00D678A0" w:rsidRDefault="00D678A0" w:rsidP="00D678A0">
      <w:r>
        <w:rPr>
          <w:b/>
          <w:bCs/>
        </w:rPr>
        <w:t>MR. SPEAKER:</w:t>
      </w:r>
      <w:r>
        <w:t xml:space="preserve"> Thank you, Member from Tu Nedhe</w:t>
      </w:r>
      <w:r>
        <w:noBreakHyphen/>
      </w:r>
      <w:proofErr w:type="spellStart"/>
      <w:r>
        <w:t>Wiilideh</w:t>
      </w:r>
      <w:proofErr w:type="spellEnd"/>
      <w:r>
        <w:t>.</w:t>
      </w:r>
      <w:r w:rsidR="006E1600">
        <w:t xml:space="preserve"> </w:t>
      </w:r>
      <w:r>
        <w:t>Mr.</w:t>
      </w:r>
      <w:r w:rsidR="006E1600">
        <w:t xml:space="preserve"> </w:t>
      </w:r>
      <w:r>
        <w:t xml:space="preserve">Premier. </w:t>
      </w:r>
    </w:p>
    <w:p w14:paraId="72B0ED6F" w14:textId="1238CD60" w:rsidR="00D678A0" w:rsidRDefault="00D678A0" w:rsidP="00D678A0">
      <w:r>
        <w:rPr>
          <w:b/>
          <w:bCs/>
        </w:rPr>
        <w:t>HON. R.J. SIMPSON:</w:t>
      </w:r>
      <w:r>
        <w:t xml:space="preserve"> Thank you, Mr. Speaker.</w:t>
      </w:r>
      <w:r w:rsidR="006E1600">
        <w:t xml:space="preserve"> </w:t>
      </w:r>
      <w:r>
        <w:t>I'll do my best to answer it.</w:t>
      </w:r>
      <w:r w:rsidR="006E1600">
        <w:t xml:space="preserve"> </w:t>
      </w:r>
      <w:r>
        <w:t xml:space="preserve">I might hand it to the </w:t>
      </w:r>
      <w:proofErr w:type="gramStart"/>
      <w:r>
        <w:t>education Minister</w:t>
      </w:r>
      <w:proofErr w:type="gramEnd"/>
      <w:r>
        <w:t xml:space="preserve"> at some point.</w:t>
      </w:r>
      <w:r w:rsidR="006E1600">
        <w:t xml:space="preserve"> </w:t>
      </w:r>
      <w:r>
        <w:t>But I will say that Jordan's Principle has been at the forefront of our discussions with the federal government since this announcement was made to change the program.</w:t>
      </w:r>
      <w:r w:rsidR="006E1600">
        <w:t xml:space="preserve"> </w:t>
      </w:r>
      <w:r>
        <w:t>I've spoken about it to the Prime Minister.</w:t>
      </w:r>
      <w:r w:rsidR="006E1600">
        <w:t xml:space="preserve"> </w:t>
      </w:r>
      <w:r>
        <w:t>I was very direct with him about the impacts on the territory.</w:t>
      </w:r>
    </w:p>
    <w:p w14:paraId="0891A966" w14:textId="387B1B40" w:rsidR="00D678A0" w:rsidRDefault="00D678A0" w:rsidP="00D678A0">
      <w:r>
        <w:t xml:space="preserve">When we went to Ottawa as the Council of Leaders, we collectively spoke to the federal Ministers </w:t>
      </w:r>
      <w:r>
        <w:noBreakHyphen/>
        <w:t xml:space="preserve"> Minister Chartrand, Minister Gull</w:t>
      </w:r>
      <w:r>
        <w:noBreakHyphen/>
        <w:t xml:space="preserve">Masty, Minister Alty </w:t>
      </w:r>
      <w:r>
        <w:noBreakHyphen/>
        <w:t xml:space="preserve"> about Jordan's Principle.</w:t>
      </w:r>
      <w:r w:rsidR="006E1600">
        <w:t xml:space="preserve"> </w:t>
      </w:r>
      <w:r>
        <w:t>Indigenous leaders and GNWT Ministers all spoke with one voice and really let the federal government know exactly how this change has impacted the territory, how we're different from southern Canada.</w:t>
      </w:r>
      <w:r w:rsidR="006E1600">
        <w:t xml:space="preserve"> </w:t>
      </w:r>
      <w:r>
        <w:t xml:space="preserve">And </w:t>
      </w:r>
      <w:proofErr w:type="gramStart"/>
      <w:r>
        <w:t>so</w:t>
      </w:r>
      <w:proofErr w:type="gramEnd"/>
      <w:r>
        <w:t xml:space="preserve"> we did not get a commitment that they're going to reinstate the program in the territory as it was before, but I think it was an important conversation to have </w:t>
      </w:r>
      <w:proofErr w:type="gramStart"/>
      <w:r>
        <w:t>in light of</w:t>
      </w:r>
      <w:proofErr w:type="gramEnd"/>
      <w:r>
        <w:t xml:space="preserve"> the upcoming budget.</w:t>
      </w:r>
      <w:r w:rsidR="006E1600">
        <w:t xml:space="preserve"> </w:t>
      </w:r>
      <w:r>
        <w:t xml:space="preserve">And I will say that in our conversations, </w:t>
      </w:r>
      <w:proofErr w:type="gramStart"/>
      <w:r>
        <w:t>a number of</w:t>
      </w:r>
      <w:proofErr w:type="gramEnd"/>
      <w:r>
        <w:t xml:space="preserve"> the Ministers have acknowledged that we have unique circumstances, and they </w:t>
      </w:r>
      <w:r>
        <w:lastRenderedPageBreak/>
        <w:t>are looking into the program.</w:t>
      </w:r>
      <w:r w:rsidR="006E1600">
        <w:t xml:space="preserve"> </w:t>
      </w:r>
      <w:r>
        <w:t>Thank you, Mr. Speaker.</w:t>
      </w:r>
      <w:r w:rsidR="006E1600">
        <w:t xml:space="preserve"> </w:t>
      </w:r>
    </w:p>
    <w:p w14:paraId="571C5B16" w14:textId="6AD4ECB7" w:rsidR="00D678A0" w:rsidRDefault="00D678A0" w:rsidP="00D678A0">
      <w:r>
        <w:rPr>
          <w:b/>
          <w:bCs/>
        </w:rPr>
        <w:t>MR. EDJERICON:</w:t>
      </w:r>
      <w:r>
        <w:t xml:space="preserve"> Thank you, Mr. Speaker.</w:t>
      </w:r>
      <w:r w:rsidR="006E1600">
        <w:t xml:space="preserve"> </w:t>
      </w:r>
      <w:r>
        <w:t>Education is a territorial responsibility, and under the first principle of Jordan's Principle the government approach first must provide these services without delay.</w:t>
      </w:r>
      <w:r w:rsidR="006E1600">
        <w:t xml:space="preserve"> </w:t>
      </w:r>
      <w:r>
        <w:t>Can the Premier explain why ECE continues to dispute who funds Indigenous education with or without Jordan's Principle?</w:t>
      </w:r>
      <w:r w:rsidR="006E1600">
        <w:t xml:space="preserve"> </w:t>
      </w:r>
      <w:r>
        <w:t>Thank you, Mr. Speaker.</w:t>
      </w:r>
      <w:r w:rsidR="006E1600">
        <w:t xml:space="preserve"> </w:t>
      </w:r>
    </w:p>
    <w:p w14:paraId="75DF3B32" w14:textId="2D588339" w:rsidR="00D678A0" w:rsidRDefault="00D678A0" w:rsidP="00D678A0">
      <w:r>
        <w:rPr>
          <w:b/>
          <w:bCs/>
        </w:rPr>
        <w:t>HON. R.J. SIMPSON:</w:t>
      </w:r>
      <w:r>
        <w:t xml:space="preserve"> Thank you, Mr. Speaker.</w:t>
      </w:r>
      <w:r w:rsidR="006E1600">
        <w:t xml:space="preserve"> </w:t>
      </w:r>
      <w:r>
        <w:t>The GNWT is a public government, so we fund public education.</w:t>
      </w:r>
      <w:r w:rsidR="006E1600">
        <w:t xml:space="preserve"> </w:t>
      </w:r>
      <w:r>
        <w:t xml:space="preserve">Most of the people in the territory are Indigenous, so we provide education to Indigenous students with the </w:t>
      </w:r>
      <w:proofErr w:type="gramStart"/>
      <w:r>
        <w:t>general public</w:t>
      </w:r>
      <w:proofErr w:type="gramEnd"/>
      <w:r>
        <w:t xml:space="preserve"> government funding. </w:t>
      </w:r>
      <w:proofErr w:type="gramStart"/>
      <w:r>
        <w:t>So</w:t>
      </w:r>
      <w:proofErr w:type="gramEnd"/>
      <w:r>
        <w:t xml:space="preserve"> I'm not quite sure what dispute the Member is referencing, but we understand that we are a public government and that we provide education to all members of the public.</w:t>
      </w:r>
      <w:r w:rsidR="006E1600">
        <w:t xml:space="preserve"> </w:t>
      </w:r>
      <w:r>
        <w:t xml:space="preserve">Thank you. </w:t>
      </w:r>
    </w:p>
    <w:p w14:paraId="0FEEF610" w14:textId="253C378C" w:rsidR="00D678A0" w:rsidRDefault="00D678A0" w:rsidP="00D678A0">
      <w:r>
        <w:rPr>
          <w:b/>
          <w:bCs/>
        </w:rPr>
        <w:t>MR. SPEAKER:</w:t>
      </w:r>
      <w:r>
        <w:t xml:space="preserve"> Thank you, Mr.</w:t>
      </w:r>
      <w:r w:rsidR="006E1600">
        <w:t xml:space="preserve"> </w:t>
      </w:r>
      <w:r>
        <w:t>Premier.</w:t>
      </w:r>
      <w:r w:rsidR="006E1600">
        <w:t xml:space="preserve"> </w:t>
      </w:r>
      <w:r>
        <w:t>Final supplementary.</w:t>
      </w:r>
      <w:r w:rsidR="006E1600">
        <w:t xml:space="preserve"> </w:t>
      </w:r>
      <w:r>
        <w:t>Member from Tu Nedhe</w:t>
      </w:r>
      <w:r>
        <w:noBreakHyphen/>
      </w:r>
      <w:proofErr w:type="spellStart"/>
      <w:r>
        <w:t>Wiilideh</w:t>
      </w:r>
      <w:proofErr w:type="spellEnd"/>
      <w:r>
        <w:t xml:space="preserve">. </w:t>
      </w:r>
    </w:p>
    <w:p w14:paraId="5D6271E4" w14:textId="1D353903" w:rsidR="00D678A0" w:rsidRDefault="00D678A0" w:rsidP="00D678A0">
      <w:r>
        <w:rPr>
          <w:b/>
          <w:bCs/>
        </w:rPr>
        <w:t>MR. EDJERICON:</w:t>
      </w:r>
      <w:r>
        <w:t xml:space="preserve"> Yeah, thank you, Mr. Speaker.</w:t>
      </w:r>
      <w:r w:rsidR="006E1600">
        <w:t xml:space="preserve"> </w:t>
      </w:r>
      <w:r>
        <w:t>Thank you.</w:t>
      </w:r>
      <w:r w:rsidR="006E1600">
        <w:t xml:space="preserve"> </w:t>
      </w:r>
      <w:r>
        <w:t xml:space="preserve">If schools can no longer access Jordan's </w:t>
      </w:r>
      <w:proofErr w:type="gramStart"/>
      <w:r>
        <w:t>Principle</w:t>
      </w:r>
      <w:proofErr w:type="gramEnd"/>
      <w:r>
        <w:t xml:space="preserve"> funding, the resulting cuts to education will be so severe that our treaty rights will be violated.</w:t>
      </w:r>
      <w:r w:rsidR="006E1600">
        <w:t xml:space="preserve"> </w:t>
      </w:r>
      <w:r>
        <w:t>Will the Premier direct the Minister of ECE to restore that funding through exclusive education for our children, or will you stand by and let our sacred treaties be ignored and eroded?</w:t>
      </w:r>
      <w:r w:rsidR="006E1600">
        <w:t xml:space="preserve"> </w:t>
      </w:r>
      <w:r>
        <w:t xml:space="preserve">Thank you. </w:t>
      </w:r>
    </w:p>
    <w:p w14:paraId="24B82CDE" w14:textId="697A48C5" w:rsidR="00D678A0" w:rsidRDefault="00D678A0" w:rsidP="00D678A0">
      <w:r>
        <w:rPr>
          <w:b/>
          <w:bCs/>
        </w:rPr>
        <w:t>HON. R.J. SIMPSON:</w:t>
      </w:r>
      <w:r>
        <w:t xml:space="preserve"> Thank you, Mr. Speaker.</w:t>
      </w:r>
      <w:r w:rsidR="006E1600">
        <w:t xml:space="preserve"> </w:t>
      </w:r>
      <w:r>
        <w:t>Mr. Speaker, a bit of a loaded question there.</w:t>
      </w:r>
      <w:r w:rsidR="006E1600">
        <w:t xml:space="preserve"> </w:t>
      </w:r>
      <w:r>
        <w:t>I will say this. For the members of the public who want some insight into how things work around here, the Premier does not direct the Ministers to do things like that.</w:t>
      </w:r>
      <w:r w:rsidR="006E1600">
        <w:t xml:space="preserve"> </w:t>
      </w:r>
      <w:r>
        <w:t>That is a money decision, so those types of decisions are made by the financial management board.</w:t>
      </w:r>
      <w:r w:rsidR="006E1600">
        <w:t xml:space="preserve"> </w:t>
      </w:r>
      <w:r>
        <w:t>That is how that $14</w:t>
      </w:r>
      <w:r w:rsidR="006E1600">
        <w:t xml:space="preserve"> </w:t>
      </w:r>
      <w:r>
        <w:t>million that was allocated came about.</w:t>
      </w:r>
      <w:r w:rsidR="006E1600">
        <w:t xml:space="preserve"> </w:t>
      </w:r>
      <w:r>
        <w:t xml:space="preserve">It was </w:t>
      </w:r>
      <w:proofErr w:type="gramStart"/>
      <w:r>
        <w:t>a decision</w:t>
      </w:r>
      <w:proofErr w:type="gramEnd"/>
      <w:r>
        <w:t xml:space="preserve"> of </w:t>
      </w:r>
      <w:proofErr w:type="gramStart"/>
      <w:r>
        <w:t>all of</w:t>
      </w:r>
      <w:proofErr w:type="gramEnd"/>
      <w:r>
        <w:t xml:space="preserve"> the group of Ministers here.</w:t>
      </w:r>
      <w:r w:rsidR="006E1600">
        <w:t xml:space="preserve"> </w:t>
      </w:r>
      <w:proofErr w:type="gramStart"/>
      <w:r>
        <w:t>So</w:t>
      </w:r>
      <w:proofErr w:type="gramEnd"/>
      <w:r>
        <w:t xml:space="preserve"> I don't</w:t>
      </w:r>
      <w:r w:rsidR="006E1600">
        <w:t xml:space="preserve"> </w:t>
      </w:r>
      <w:r>
        <w:noBreakHyphen/>
      </w:r>
      <w:r>
        <w:noBreakHyphen/>
        <w:t xml:space="preserve"> from the technical standpoint, I don't have the power to tell the Minister to fund this.</w:t>
      </w:r>
      <w:r w:rsidR="006E1600">
        <w:t xml:space="preserve"> </w:t>
      </w:r>
      <w:r>
        <w:t>From a fiscal standpoint, the Minister does not have $16</w:t>
      </w:r>
      <w:r w:rsidR="006E1600">
        <w:t xml:space="preserve"> </w:t>
      </w:r>
      <w:r>
        <w:t>million in her budget to fund it.</w:t>
      </w:r>
      <w:r w:rsidR="006E1600">
        <w:t xml:space="preserve"> </w:t>
      </w:r>
      <w:proofErr w:type="gramStart"/>
      <w:r>
        <w:t>So</w:t>
      </w:r>
      <w:proofErr w:type="gramEnd"/>
      <w:r>
        <w:t xml:space="preserve"> there's some issues with how things are being proposed there.</w:t>
      </w:r>
      <w:r w:rsidR="006E1600">
        <w:t xml:space="preserve"> </w:t>
      </w:r>
      <w:proofErr w:type="gramStart"/>
      <w:r>
        <w:t>That being said, the</w:t>
      </w:r>
      <w:proofErr w:type="gramEnd"/>
      <w:r>
        <w:t xml:space="preserve"> federal government has a long history of creating programs and then abandoning those programs and the GNWT picking up those programs because often they're much needed.</w:t>
      </w:r>
      <w:r w:rsidR="006E1600">
        <w:t xml:space="preserve"> </w:t>
      </w:r>
      <w:r>
        <w:t>This is an instance where we cannot pick up a $16</w:t>
      </w:r>
      <w:r w:rsidR="006E1600">
        <w:t xml:space="preserve"> </w:t>
      </w:r>
      <w:r>
        <w:t xml:space="preserve">million a year increase in funding so we are going to continue to lobby the federal government, along with all the other Indigenous leaders at the Council of Leaders, to reinstate </w:t>
      </w:r>
      <w:r>
        <w:t>the program so that it works for the Northwest Territories.</w:t>
      </w:r>
      <w:r w:rsidR="006E1600">
        <w:t xml:space="preserve"> </w:t>
      </w:r>
      <w:r>
        <w:t>Thank you, Mr. Speaker.</w:t>
      </w:r>
      <w:r w:rsidR="006E1600">
        <w:t xml:space="preserve"> </w:t>
      </w:r>
    </w:p>
    <w:p w14:paraId="489E0FD9" w14:textId="70409159" w:rsidR="00D678A0" w:rsidRDefault="00D678A0" w:rsidP="00D678A0">
      <w:r>
        <w:rPr>
          <w:b/>
          <w:bCs/>
        </w:rPr>
        <w:t>MR. SPEAKER:</w:t>
      </w:r>
      <w:r>
        <w:t xml:space="preserve"> Thank you, Mr.</w:t>
      </w:r>
      <w:r w:rsidR="006E1600">
        <w:t xml:space="preserve"> </w:t>
      </w:r>
      <w:r>
        <w:t>Premier.</w:t>
      </w:r>
      <w:r w:rsidR="006E1600">
        <w:t xml:space="preserve"> </w:t>
      </w:r>
      <w:r>
        <w:t>Oral questions.</w:t>
      </w:r>
      <w:r w:rsidR="006E1600">
        <w:t xml:space="preserve"> </w:t>
      </w:r>
      <w:proofErr w:type="gramStart"/>
      <w:r>
        <w:t>Member</w:t>
      </w:r>
      <w:proofErr w:type="gramEnd"/>
      <w:r>
        <w:t xml:space="preserve"> </w:t>
      </w:r>
      <w:proofErr w:type="gramStart"/>
      <w:r>
        <w:t>from</w:t>
      </w:r>
      <w:proofErr w:type="gramEnd"/>
      <w:r>
        <w:t xml:space="preserve"> Yellowknife</w:t>
      </w:r>
      <w:r w:rsidR="006E1600">
        <w:t xml:space="preserve"> </w:t>
      </w:r>
      <w:r>
        <w:t xml:space="preserve">Centre. </w:t>
      </w:r>
    </w:p>
    <w:p w14:paraId="322AA30F" w14:textId="138C0BF4" w:rsidR="00B821CD" w:rsidRDefault="00B821CD" w:rsidP="00B821CD">
      <w:pPr>
        <w:pStyle w:val="Heading2"/>
      </w:pPr>
      <w:bookmarkStart w:id="88" w:name="_Toc212727663"/>
      <w:r w:rsidRPr="00B821CD">
        <w:t>Question 8</w:t>
      </w:r>
      <w:r>
        <w:t>60</w:t>
      </w:r>
      <w:r w:rsidRPr="00B821CD">
        <w:t>-20(1):</w:t>
      </w:r>
      <w:r w:rsidRPr="00B821CD">
        <w:br/>
      </w:r>
      <w:r>
        <w:t>Merging of Healthcare Card and Driver’s Licence</w:t>
      </w:r>
      <w:bookmarkEnd w:id="88"/>
    </w:p>
    <w:p w14:paraId="72D2D172" w14:textId="65D146AE" w:rsidR="00D678A0" w:rsidRDefault="00D678A0" w:rsidP="00D678A0">
      <w:r>
        <w:rPr>
          <w:b/>
          <w:bCs/>
        </w:rPr>
        <w:t>MR. HAWKINS:</w:t>
      </w:r>
      <w:r>
        <w:t xml:space="preserve"> Thank you, Mr. Speaker.</w:t>
      </w:r>
      <w:r w:rsidR="006E1600">
        <w:t xml:space="preserve"> </w:t>
      </w:r>
      <w:r>
        <w:t>Mr. Speaker, I appreciate</w:t>
      </w:r>
      <w:r w:rsidR="006E1600">
        <w:t xml:space="preserve"> </w:t>
      </w:r>
      <w:r>
        <w:noBreakHyphen/>
      </w:r>
      <w:r>
        <w:noBreakHyphen/>
        <w:t xml:space="preserve"> today I want to ask questions </w:t>
      </w:r>
      <w:r>
        <w:noBreakHyphen/>
        <w:t xml:space="preserve"> surprise </w:t>
      </w:r>
      <w:r>
        <w:noBreakHyphen/>
        <w:t xml:space="preserve"> to the </w:t>
      </w:r>
      <w:proofErr w:type="gramStart"/>
      <w:r>
        <w:t>health Minister</w:t>
      </w:r>
      <w:proofErr w:type="gramEnd"/>
      <w:r>
        <w:t xml:space="preserve">, one of my </w:t>
      </w:r>
      <w:proofErr w:type="spellStart"/>
      <w:r>
        <w:t>favourite</w:t>
      </w:r>
      <w:proofErr w:type="spellEnd"/>
      <w:r>
        <w:t xml:space="preserve"> Ministers there.</w:t>
      </w:r>
      <w:r w:rsidR="006E1600">
        <w:t xml:space="preserve"> </w:t>
      </w:r>
      <w:r>
        <w:t xml:space="preserve">Not </w:t>
      </w:r>
      <w:proofErr w:type="gramStart"/>
      <w:r>
        <w:t>the only</w:t>
      </w:r>
      <w:proofErr w:type="gramEnd"/>
      <w:r>
        <w:t xml:space="preserve"> </w:t>
      </w:r>
      <w:proofErr w:type="spellStart"/>
      <w:r>
        <w:t>favourite</w:t>
      </w:r>
      <w:proofErr w:type="spellEnd"/>
      <w:r>
        <w:t>, but in the top 7 for sure.</w:t>
      </w:r>
      <w:r w:rsidR="006E1600">
        <w:t xml:space="preserve"> </w:t>
      </w:r>
      <w:r>
        <w:t>I was going to say top 8.</w:t>
      </w:r>
      <w:r w:rsidR="006E1600">
        <w:t xml:space="preserve"> </w:t>
      </w:r>
      <w:r>
        <w:t>In top 7, Mr. Speaker.</w:t>
      </w:r>
      <w:r w:rsidR="006E1600">
        <w:t xml:space="preserve"> </w:t>
      </w:r>
    </w:p>
    <w:p w14:paraId="1CB9E58C" w14:textId="204CE591" w:rsidR="00D678A0" w:rsidRDefault="00D678A0" w:rsidP="00D678A0">
      <w:r>
        <w:t xml:space="preserve">In my </w:t>
      </w:r>
      <w:proofErr w:type="gramStart"/>
      <w:r>
        <w:t>Member's</w:t>
      </w:r>
      <w:proofErr w:type="gramEnd"/>
      <w:r>
        <w:t xml:space="preserve"> statement, I talked about the way we could improve our health care security as well as potentially cost and credibility in the sense of making sure Northerners are using health care and those who certainly deserve it or qualify for it.</w:t>
      </w:r>
      <w:r w:rsidR="006E1600">
        <w:t xml:space="preserve"> </w:t>
      </w:r>
    </w:p>
    <w:p w14:paraId="22A7EB53" w14:textId="5E046FCB" w:rsidR="00D678A0" w:rsidRDefault="00D678A0" w:rsidP="00D678A0">
      <w:r>
        <w:t xml:space="preserve">Mr. Speaker, I mentioned BC uses a photograph on their driver's license </w:t>
      </w:r>
      <w:proofErr w:type="gramStart"/>
      <w:r>
        <w:t>and also</w:t>
      </w:r>
      <w:proofErr w:type="gramEnd"/>
      <w:r>
        <w:t xml:space="preserve"> has a health care number on the back.</w:t>
      </w:r>
      <w:r w:rsidR="006E1600">
        <w:t xml:space="preserve"> </w:t>
      </w:r>
      <w:r>
        <w:t>Mr. Speaker, we may not be able to take all the leaps and bounds, but as I say, I'm here to help.</w:t>
      </w:r>
      <w:r w:rsidR="006E1600">
        <w:t xml:space="preserve"> </w:t>
      </w:r>
      <w:r>
        <w:t xml:space="preserve">So, Mr. Speaker, would the Minister be willing to investigate the options about being able to put a northern citizen's picture on </w:t>
      </w:r>
      <w:proofErr w:type="gramStart"/>
      <w:r>
        <w:t>the health</w:t>
      </w:r>
      <w:proofErr w:type="gramEnd"/>
      <w:r>
        <w:t xml:space="preserve"> care as a first step to ensure we can guarantee the credibility of our cards and our system at large.</w:t>
      </w:r>
      <w:r w:rsidR="006E1600">
        <w:t xml:space="preserve"> </w:t>
      </w:r>
      <w:r>
        <w:t xml:space="preserve">Thank you. </w:t>
      </w:r>
    </w:p>
    <w:p w14:paraId="1EFBA339" w14:textId="4EC6C151" w:rsidR="00D678A0" w:rsidRDefault="00D678A0" w:rsidP="00D678A0">
      <w:r>
        <w:rPr>
          <w:b/>
          <w:bCs/>
        </w:rPr>
        <w:t>MR. SPEAKER:</w:t>
      </w:r>
      <w:r>
        <w:t xml:space="preserve"> Thank you, Member </w:t>
      </w:r>
      <w:proofErr w:type="gramStart"/>
      <w:r>
        <w:t>from</w:t>
      </w:r>
      <w:proofErr w:type="gramEnd"/>
      <w:r>
        <w:t xml:space="preserve"> Yellowknife</w:t>
      </w:r>
      <w:r w:rsidR="006E1600">
        <w:t xml:space="preserve"> </w:t>
      </w:r>
      <w:r>
        <w:t>Centre.</w:t>
      </w:r>
      <w:r w:rsidR="006E1600">
        <w:t xml:space="preserve"> </w:t>
      </w:r>
      <w:r>
        <w:t xml:space="preserve">Minister of Health and Social Services. </w:t>
      </w:r>
    </w:p>
    <w:p w14:paraId="36B193E7" w14:textId="1C162016" w:rsidR="00D678A0" w:rsidRDefault="00D678A0" w:rsidP="00D678A0">
      <w:r>
        <w:rPr>
          <w:b/>
          <w:bCs/>
        </w:rPr>
        <w:t>HON. LESA SEMMLER:</w:t>
      </w:r>
      <w:r>
        <w:t xml:space="preserve"> Thank you, Mr. Speaker.</w:t>
      </w:r>
      <w:r w:rsidR="006E1600">
        <w:t xml:space="preserve"> </w:t>
      </w:r>
      <w:r>
        <w:t>I can commit to connecting with my colleagues.</w:t>
      </w:r>
      <w:r w:rsidR="006E1600">
        <w:t xml:space="preserve"> </w:t>
      </w:r>
      <w:r>
        <w:t>I did have a little bit of a one</w:t>
      </w:r>
      <w:r>
        <w:noBreakHyphen/>
        <w:t>off conversation in Alberta as they're looking into this as well.</w:t>
      </w:r>
      <w:r w:rsidR="006E1600">
        <w:t xml:space="preserve"> </w:t>
      </w:r>
      <w:r>
        <w:t xml:space="preserve">But I can reach out to the other jurisdictions and see, like, how it's coming, the pros and cons of it, and how </w:t>
      </w:r>
      <w:proofErr w:type="gramStart"/>
      <w:r>
        <w:t>could that</w:t>
      </w:r>
      <w:proofErr w:type="gramEnd"/>
      <w:r>
        <w:t xml:space="preserve"> potentially be implemented here in the Northwest Territories.</w:t>
      </w:r>
      <w:r w:rsidR="006E1600">
        <w:t xml:space="preserve"> </w:t>
      </w:r>
      <w:r>
        <w:t>Thank you, Mr. Speaker.</w:t>
      </w:r>
      <w:r w:rsidR="006E1600">
        <w:t xml:space="preserve"> </w:t>
      </w:r>
    </w:p>
    <w:p w14:paraId="5583E8B9" w14:textId="7C472D45" w:rsidR="00D678A0" w:rsidRDefault="00D678A0" w:rsidP="00D678A0">
      <w:r>
        <w:rPr>
          <w:b/>
          <w:bCs/>
        </w:rPr>
        <w:t>MR. HAWKINS:</w:t>
      </w:r>
      <w:r>
        <w:t xml:space="preserve"> Thank you, Mr. Speaker.</w:t>
      </w:r>
      <w:r w:rsidR="006E1600">
        <w:t xml:space="preserve"> </w:t>
      </w:r>
      <w:r>
        <w:t>Mr. Speaker</w:t>
      </w:r>
      <w:r w:rsidR="006E1600">
        <w:t xml:space="preserve"> </w:t>
      </w:r>
      <w:r>
        <w:noBreakHyphen/>
      </w:r>
      <w:r>
        <w:noBreakHyphen/>
        <w:t xml:space="preserve"> never </w:t>
      </w:r>
      <w:proofErr w:type="gramStart"/>
      <w:r>
        <w:t>mind</w:t>
      </w:r>
      <w:proofErr w:type="gramEnd"/>
      <w:r>
        <w:t>.</w:t>
      </w:r>
      <w:r w:rsidR="006E1600">
        <w:t xml:space="preserve"> </w:t>
      </w:r>
      <w:r>
        <w:t>Thank you.</w:t>
      </w:r>
      <w:r w:rsidR="006E1600">
        <w:t xml:space="preserve"> </w:t>
      </w:r>
    </w:p>
    <w:p w14:paraId="4083D8F3" w14:textId="3B6BDA5D" w:rsidR="00D678A0" w:rsidRDefault="00D678A0" w:rsidP="00D678A0">
      <w:r>
        <w:rPr>
          <w:b/>
          <w:bCs/>
        </w:rPr>
        <w:t>MR. SPEAKER:</w:t>
      </w:r>
      <w:r>
        <w:t xml:space="preserve"> Colleagues, please remember </w:t>
      </w:r>
      <w:proofErr w:type="gramStart"/>
      <w:r>
        <w:t>this is</w:t>
      </w:r>
      <w:proofErr w:type="gramEnd"/>
      <w:r>
        <w:t xml:space="preserve"> oral questions.</w:t>
      </w:r>
      <w:r w:rsidR="006E1600">
        <w:t xml:space="preserve"> </w:t>
      </w:r>
      <w:r>
        <w:t>I don't need commentary afterwards.</w:t>
      </w:r>
      <w:r w:rsidR="006E1600">
        <w:t xml:space="preserve"> </w:t>
      </w:r>
      <w:r>
        <w:t>Oral questions.</w:t>
      </w:r>
      <w:r w:rsidR="006E1600">
        <w:t xml:space="preserve"> </w:t>
      </w:r>
      <w:r>
        <w:t xml:space="preserve">Member from </w:t>
      </w:r>
      <w:proofErr w:type="spellStart"/>
      <w:r>
        <w:t>Monfwi</w:t>
      </w:r>
      <w:proofErr w:type="spellEnd"/>
      <w:r>
        <w:t xml:space="preserve">. </w:t>
      </w:r>
    </w:p>
    <w:p w14:paraId="039525F4" w14:textId="2787C61E" w:rsidR="002D2921" w:rsidRDefault="002D2921" w:rsidP="002D2921">
      <w:pPr>
        <w:pStyle w:val="Heading2"/>
      </w:pPr>
      <w:bookmarkStart w:id="89" w:name="_Toc212727664"/>
      <w:r w:rsidRPr="00B821CD">
        <w:t>Question 8</w:t>
      </w:r>
      <w:r>
        <w:t>61</w:t>
      </w:r>
      <w:r w:rsidRPr="00B821CD">
        <w:t>-20(1):</w:t>
      </w:r>
      <w:r w:rsidRPr="00B821CD">
        <w:br/>
      </w:r>
      <w:r>
        <w:t>Community Landfills</w:t>
      </w:r>
      <w:bookmarkEnd w:id="89"/>
    </w:p>
    <w:p w14:paraId="1D26B0A8" w14:textId="12CF77B0" w:rsidR="00D678A0" w:rsidRDefault="00D678A0" w:rsidP="00D678A0">
      <w:r>
        <w:rPr>
          <w:b/>
          <w:bCs/>
        </w:rPr>
        <w:t>MRS. WEYALLON ARMSTRONG:</w:t>
      </w:r>
      <w:r>
        <w:t xml:space="preserve"> Thank you, Mr. Speaker.</w:t>
      </w:r>
      <w:r w:rsidR="006E1600">
        <w:t xml:space="preserve"> </w:t>
      </w:r>
      <w:r>
        <w:t xml:space="preserve">Mr. Speaker, in NWT, </w:t>
      </w:r>
      <w:proofErr w:type="gramStart"/>
      <w:r>
        <w:t>the majority of</w:t>
      </w:r>
      <w:proofErr w:type="gramEnd"/>
      <w:r>
        <w:t xml:space="preserve"> our community landfills are unlined.</w:t>
      </w:r>
      <w:r w:rsidR="006E1600">
        <w:t xml:space="preserve"> </w:t>
      </w:r>
      <w:r>
        <w:t xml:space="preserve">For Minister of MACA, can the Minister indicate </w:t>
      </w:r>
      <w:r>
        <w:lastRenderedPageBreak/>
        <w:t>which communities in the NWT currently have lined landfills.</w:t>
      </w:r>
      <w:r w:rsidR="006E1600">
        <w:t xml:space="preserve"> </w:t>
      </w:r>
      <w:r>
        <w:t xml:space="preserve">Thank you. </w:t>
      </w:r>
    </w:p>
    <w:p w14:paraId="7053D05B" w14:textId="01C57D4F" w:rsidR="00D678A0" w:rsidRDefault="00D678A0" w:rsidP="00D678A0">
      <w:r>
        <w:rPr>
          <w:b/>
          <w:bCs/>
        </w:rPr>
        <w:t>MR. SPEAKER:</w:t>
      </w:r>
      <w:r>
        <w:t xml:space="preserve"> Thank you, Member from </w:t>
      </w:r>
      <w:proofErr w:type="spellStart"/>
      <w:r>
        <w:t>Monfwi</w:t>
      </w:r>
      <w:proofErr w:type="spellEnd"/>
      <w:r>
        <w:t>.</w:t>
      </w:r>
      <w:r w:rsidR="006E1600">
        <w:t xml:space="preserve"> </w:t>
      </w:r>
      <w:r>
        <w:t xml:space="preserve">Minister of Municipal and Community Affairs. </w:t>
      </w:r>
    </w:p>
    <w:p w14:paraId="5A6D1D28" w14:textId="7C869301" w:rsidR="00D678A0" w:rsidRDefault="00D678A0" w:rsidP="00D678A0">
      <w:r>
        <w:rPr>
          <w:b/>
          <w:bCs/>
        </w:rPr>
        <w:t xml:space="preserve">HON. VINCE </w:t>
      </w:r>
      <w:proofErr w:type="spellStart"/>
      <w:r>
        <w:rPr>
          <w:b/>
          <w:bCs/>
        </w:rPr>
        <w:t>McKAY</w:t>
      </w:r>
      <w:proofErr w:type="spellEnd"/>
      <w:r>
        <w:rPr>
          <w:b/>
          <w:bCs/>
        </w:rPr>
        <w:t>:</w:t>
      </w:r>
      <w:r>
        <w:t xml:space="preserve"> Thank you, Mr. Speaker.</w:t>
      </w:r>
      <w:r w:rsidR="006E1600">
        <w:t xml:space="preserve"> </w:t>
      </w:r>
      <w:r>
        <w:t>That I wouldn't know offhand.</w:t>
      </w:r>
      <w:r w:rsidR="006E1600">
        <w:t xml:space="preserve"> </w:t>
      </w:r>
      <w:r>
        <w:t>There's a lot of detail behind that question.</w:t>
      </w:r>
      <w:r w:rsidR="006E1600">
        <w:t xml:space="preserve"> </w:t>
      </w:r>
      <w:r>
        <w:t>However, what we can do is reach out and see how the community landfills are established.</w:t>
      </w:r>
      <w:r w:rsidR="006E1600">
        <w:t xml:space="preserve"> </w:t>
      </w:r>
      <w:r>
        <w:t>I know some of them are established on a clay base, not necessarily a liner.</w:t>
      </w:r>
      <w:r w:rsidR="006E1600">
        <w:t xml:space="preserve"> </w:t>
      </w:r>
      <w:proofErr w:type="gramStart"/>
      <w:r>
        <w:t>So</w:t>
      </w:r>
      <w:proofErr w:type="gramEnd"/>
      <w:r>
        <w:t xml:space="preserve"> I can reach out</w:t>
      </w:r>
      <w:r w:rsidR="006E1600">
        <w:t xml:space="preserve"> </w:t>
      </w:r>
      <w:r>
        <w:noBreakHyphen/>
      </w:r>
      <w:r>
        <w:noBreakHyphen/>
        <w:t xml:space="preserve"> we can get the department to reach out to the</w:t>
      </w:r>
      <w:r w:rsidR="006E1600">
        <w:t xml:space="preserve"> </w:t>
      </w:r>
      <w:r>
        <w:noBreakHyphen/>
      </w:r>
      <w:r>
        <w:noBreakHyphen/>
        <w:t xml:space="preserve"> they might even know but I don't have that detailed answer here.</w:t>
      </w:r>
      <w:r w:rsidR="006E1600">
        <w:t xml:space="preserve"> </w:t>
      </w:r>
      <w:r>
        <w:t>One of the things that I will say is that a lot of the landfills are</w:t>
      </w:r>
      <w:r w:rsidR="006E1600">
        <w:t xml:space="preserve"> </w:t>
      </w:r>
      <w:r>
        <w:noBreakHyphen/>
      </w:r>
      <w:r>
        <w:noBreakHyphen/>
        <w:t xml:space="preserve"> </w:t>
      </w:r>
      <w:proofErr w:type="gramStart"/>
      <w:r>
        <w:t>actually all</w:t>
      </w:r>
      <w:proofErr w:type="gramEnd"/>
      <w:r>
        <w:t xml:space="preserve"> of the landfills are community</w:t>
      </w:r>
      <w:r>
        <w:noBreakHyphen/>
        <w:t>base operated, so they're operated by the community governments so they would be, you know, more, I guess, in tune of exactly how their landfill is operating.</w:t>
      </w:r>
      <w:r w:rsidR="006E1600">
        <w:t xml:space="preserve"> </w:t>
      </w:r>
      <w:r>
        <w:t>Thank you, Mr. Speaker.</w:t>
      </w:r>
      <w:r w:rsidR="006E1600">
        <w:t xml:space="preserve"> </w:t>
      </w:r>
    </w:p>
    <w:p w14:paraId="2704692A" w14:textId="59340248" w:rsidR="00D678A0" w:rsidRDefault="00D678A0" w:rsidP="00D678A0">
      <w:r>
        <w:rPr>
          <w:b/>
          <w:bCs/>
        </w:rPr>
        <w:t>MRS. WEYALLON ARMSTRONG:</w:t>
      </w:r>
      <w:r>
        <w:t xml:space="preserve"> Thank you.</w:t>
      </w:r>
      <w:r w:rsidR="006E1600">
        <w:t xml:space="preserve"> </w:t>
      </w:r>
      <w:r>
        <w:t>Can the Minister explain if financial or technical support is available to communities, especially small and remote communities, to upgrade their landfill infrastructure to include liners?</w:t>
      </w:r>
      <w:r w:rsidR="006E1600">
        <w:t xml:space="preserve"> </w:t>
      </w:r>
      <w:r>
        <w:t xml:space="preserve">Thank you. </w:t>
      </w:r>
    </w:p>
    <w:p w14:paraId="6F433DBB" w14:textId="68EA1046" w:rsidR="00D678A0" w:rsidRDefault="00D678A0" w:rsidP="00D678A0">
      <w:r>
        <w:rPr>
          <w:b/>
          <w:bCs/>
        </w:rPr>
        <w:t xml:space="preserve">HON. VINCE </w:t>
      </w:r>
      <w:proofErr w:type="spellStart"/>
      <w:r>
        <w:rPr>
          <w:b/>
          <w:bCs/>
        </w:rPr>
        <w:t>McKAY</w:t>
      </w:r>
      <w:proofErr w:type="spellEnd"/>
      <w:r>
        <w:rPr>
          <w:b/>
          <w:bCs/>
        </w:rPr>
        <w:t>:</w:t>
      </w:r>
      <w:r>
        <w:t xml:space="preserve"> Thank you, Mr. Speaker.</w:t>
      </w:r>
      <w:r w:rsidR="006E1600">
        <w:t xml:space="preserve"> </w:t>
      </w:r>
      <w:r>
        <w:t>All the communities receive their community funding and that</w:t>
      </w:r>
      <w:r w:rsidR="006E1600">
        <w:t xml:space="preserve"> </w:t>
      </w:r>
      <w:r>
        <w:t>part of that community funding is to operate landfills, a portion of it.</w:t>
      </w:r>
      <w:r w:rsidR="006E1600">
        <w:t xml:space="preserve"> </w:t>
      </w:r>
      <w:r>
        <w:t>But the Government of the Northwest Territories have also done a plan for hazardous waste removal back</w:t>
      </w:r>
      <w:r w:rsidR="006E1600">
        <w:t xml:space="preserve"> </w:t>
      </w:r>
      <w:r>
        <w:noBreakHyphen/>
      </w:r>
      <w:r>
        <w:noBreakHyphen/>
        <w:t xml:space="preserve"> over the past few years, and they've done a successful job in taking out some of this hazardous waste in some of these landfills.</w:t>
      </w:r>
      <w:r w:rsidR="006E1600">
        <w:t xml:space="preserve"> </w:t>
      </w:r>
      <w:proofErr w:type="gramStart"/>
      <w:r>
        <w:t>So</w:t>
      </w:r>
      <w:proofErr w:type="gramEnd"/>
      <w:r>
        <w:t xml:space="preserve"> whatever the communities are deciding to do, if they need to do them, it's usually done through their community funding or any other funding sources that the community's able to achieve.</w:t>
      </w:r>
      <w:r w:rsidR="006E1600">
        <w:t xml:space="preserve"> </w:t>
      </w:r>
      <w:proofErr w:type="gramStart"/>
      <w:r>
        <w:t>However, but</w:t>
      </w:r>
      <w:proofErr w:type="gramEnd"/>
      <w:r>
        <w:t xml:space="preserve"> they do have </w:t>
      </w:r>
      <w:proofErr w:type="gramStart"/>
      <w:r>
        <w:t>supports</w:t>
      </w:r>
      <w:proofErr w:type="gramEnd"/>
      <w:r>
        <w:t xml:space="preserve"> from municipal and community affairs </w:t>
      </w:r>
      <w:proofErr w:type="gramStart"/>
      <w:r>
        <w:t>in regards to</w:t>
      </w:r>
      <w:proofErr w:type="gramEnd"/>
      <w:r>
        <w:t xml:space="preserve"> operating the landfill, certification for landfills, and any other resources that they may require.</w:t>
      </w:r>
      <w:r w:rsidR="006E1600">
        <w:t xml:space="preserve"> </w:t>
      </w:r>
      <w:proofErr w:type="gramStart"/>
      <w:r>
        <w:t>So</w:t>
      </w:r>
      <w:proofErr w:type="gramEnd"/>
      <w:r>
        <w:t xml:space="preserve"> thank you, Mr. Speaker.</w:t>
      </w:r>
      <w:r w:rsidR="006E1600">
        <w:t xml:space="preserve"> </w:t>
      </w:r>
    </w:p>
    <w:p w14:paraId="01A42819" w14:textId="0EDB2DBD" w:rsidR="00D678A0" w:rsidRDefault="00D678A0" w:rsidP="00D678A0">
      <w:r>
        <w:rPr>
          <w:b/>
          <w:bCs/>
        </w:rPr>
        <w:t>MR. SPEAKER:</w:t>
      </w:r>
      <w:r>
        <w:t xml:space="preserve"> Thank you, Minister of Municipal and Community Affairs.</w:t>
      </w:r>
      <w:r w:rsidR="006E1600">
        <w:t xml:space="preserve"> </w:t>
      </w:r>
      <w:r>
        <w:t>Final supplementary.</w:t>
      </w:r>
      <w:r w:rsidR="006E1600">
        <w:t xml:space="preserve"> </w:t>
      </w:r>
      <w:r>
        <w:t xml:space="preserve">Member from </w:t>
      </w:r>
      <w:proofErr w:type="spellStart"/>
      <w:r>
        <w:t>Monfwi</w:t>
      </w:r>
      <w:proofErr w:type="spellEnd"/>
      <w:r>
        <w:t xml:space="preserve">. </w:t>
      </w:r>
    </w:p>
    <w:p w14:paraId="11A2EF9F" w14:textId="2FB9C877" w:rsidR="00D678A0" w:rsidRDefault="00D678A0" w:rsidP="00D678A0">
      <w:r>
        <w:rPr>
          <w:b/>
          <w:bCs/>
        </w:rPr>
        <w:t>MRS. WEYALLON ARMSTRONG:</w:t>
      </w:r>
      <w:r>
        <w:t xml:space="preserve"> Thank you, Mr. Speaker.</w:t>
      </w:r>
      <w:r w:rsidR="006E1600">
        <w:t xml:space="preserve"> </w:t>
      </w:r>
      <w:r>
        <w:t>Well, it's a good time to partner with ECC regarding that, that question.</w:t>
      </w:r>
      <w:r w:rsidR="006E1600">
        <w:t xml:space="preserve"> </w:t>
      </w:r>
    </w:p>
    <w:p w14:paraId="32CF6481" w14:textId="251C0FE2" w:rsidR="00D678A0" w:rsidRDefault="00D678A0" w:rsidP="00D678A0">
      <w:r>
        <w:t>Okay, Mr. Speaker, permafrost thaw is affecting landfills.</w:t>
      </w:r>
      <w:r w:rsidR="006E1600">
        <w:t xml:space="preserve"> </w:t>
      </w:r>
      <w:r>
        <w:t>Mr. Speaker, MACA guidelines for modified solid waste facilities were developed in 2003.</w:t>
      </w:r>
      <w:r w:rsidR="006E1600">
        <w:t xml:space="preserve"> </w:t>
      </w:r>
      <w:r>
        <w:t>Is the department considering updating these guidelines?</w:t>
      </w:r>
      <w:r w:rsidR="006E1600">
        <w:t xml:space="preserve"> </w:t>
      </w:r>
      <w:r>
        <w:t>They are now over 20</w:t>
      </w:r>
      <w:r w:rsidR="006E1600">
        <w:t xml:space="preserve"> </w:t>
      </w:r>
      <w:r>
        <w:t>years old.</w:t>
      </w:r>
      <w:r w:rsidR="006E1600">
        <w:t xml:space="preserve"> </w:t>
      </w:r>
      <w:r>
        <w:t xml:space="preserve">Thank you. </w:t>
      </w:r>
    </w:p>
    <w:p w14:paraId="594F819D" w14:textId="6CCE5A39" w:rsidR="00D678A0" w:rsidRDefault="00D678A0" w:rsidP="00D678A0">
      <w:r>
        <w:rPr>
          <w:b/>
          <w:bCs/>
        </w:rPr>
        <w:t xml:space="preserve">HON. VINCE </w:t>
      </w:r>
      <w:proofErr w:type="spellStart"/>
      <w:r>
        <w:rPr>
          <w:b/>
          <w:bCs/>
        </w:rPr>
        <w:t>McKAY</w:t>
      </w:r>
      <w:proofErr w:type="spellEnd"/>
      <w:r>
        <w:rPr>
          <w:b/>
          <w:bCs/>
        </w:rPr>
        <w:t>:</w:t>
      </w:r>
      <w:r>
        <w:t xml:space="preserve"> Yeah, thank you, Mr. Speaker.</w:t>
      </w:r>
      <w:r w:rsidR="006E1600">
        <w:t xml:space="preserve"> </w:t>
      </w:r>
      <w:r>
        <w:t xml:space="preserve">I'm not entirely sure about the timeline </w:t>
      </w:r>
      <w:proofErr w:type="gramStart"/>
      <w:r>
        <w:t>on</w:t>
      </w:r>
      <w:proofErr w:type="gramEnd"/>
      <w:r>
        <w:t xml:space="preserve"> updating the policy or those guidelines.</w:t>
      </w:r>
      <w:r w:rsidR="006E1600">
        <w:t xml:space="preserve"> </w:t>
      </w:r>
      <w:r>
        <w:t>But what I could do is, again, reach out to the department and see what the plans are for them.</w:t>
      </w:r>
      <w:r w:rsidR="006E1600">
        <w:t xml:space="preserve"> </w:t>
      </w:r>
      <w:r>
        <w:t>However, we do follow the</w:t>
      </w:r>
      <w:r w:rsidR="006E1600">
        <w:t xml:space="preserve"> </w:t>
      </w:r>
      <w:r>
        <w:noBreakHyphen/>
      </w:r>
      <w:r>
        <w:noBreakHyphen/>
        <w:t xml:space="preserve"> the communities do have to follow numerous guidelines when it comes to operating a landfill.</w:t>
      </w:r>
      <w:r w:rsidR="006E1600">
        <w:t xml:space="preserve"> </w:t>
      </w:r>
      <w:r>
        <w:t xml:space="preserve">Part of it is having a water license which goes through </w:t>
      </w:r>
      <w:proofErr w:type="spellStart"/>
      <w:r>
        <w:t>Wek'èezhìi</w:t>
      </w:r>
      <w:proofErr w:type="spellEnd"/>
      <w:r>
        <w:t xml:space="preserve"> Water Board in the Tlicho region, but in the other communities it's Northwest Territories Land and Water Board.</w:t>
      </w:r>
      <w:r w:rsidR="006E1600">
        <w:t xml:space="preserve"> </w:t>
      </w:r>
      <w:r>
        <w:t xml:space="preserve">Yeah, and the other thing </w:t>
      </w:r>
      <w:proofErr w:type="gramStart"/>
      <w:r>
        <w:t>to</w:t>
      </w:r>
      <w:proofErr w:type="gramEnd"/>
      <w:r>
        <w:t xml:space="preserve"> this is if there's any concerns about any spills or any hazardous waste spills from landfills, there is a toll</w:t>
      </w:r>
      <w:r w:rsidR="004501FF">
        <w:t>-</w:t>
      </w:r>
      <w:r>
        <w:t>free number that can be called to report this, and it can be checked out.</w:t>
      </w:r>
      <w:r w:rsidR="006E1600">
        <w:t xml:space="preserve"> </w:t>
      </w:r>
      <w:proofErr w:type="gramStart"/>
      <w:r>
        <w:t>So</w:t>
      </w:r>
      <w:proofErr w:type="gramEnd"/>
      <w:r>
        <w:t xml:space="preserve"> thank you, Mr. Speaker. </w:t>
      </w:r>
    </w:p>
    <w:p w14:paraId="5A2C56F0" w14:textId="005D01DA" w:rsidR="00D678A0" w:rsidRDefault="00D678A0" w:rsidP="00D678A0">
      <w:r>
        <w:rPr>
          <w:b/>
          <w:bCs/>
        </w:rPr>
        <w:t>MR. SPEAKER:</w:t>
      </w:r>
      <w:r>
        <w:t xml:space="preserve"> Thank you, Minister of Municipal and Community Affairs.</w:t>
      </w:r>
      <w:r w:rsidR="006E1600">
        <w:t xml:space="preserve"> </w:t>
      </w:r>
      <w:r>
        <w:t>Oral questions.</w:t>
      </w:r>
      <w:r w:rsidR="006E1600">
        <w:t xml:space="preserve"> </w:t>
      </w:r>
      <w:r>
        <w:t xml:space="preserve">Member from Frame Lake. </w:t>
      </w:r>
    </w:p>
    <w:p w14:paraId="036E67ED" w14:textId="4850BA46" w:rsidR="002D2921" w:rsidRDefault="002D2921" w:rsidP="002D2921">
      <w:pPr>
        <w:pStyle w:val="Heading2"/>
      </w:pPr>
      <w:bookmarkStart w:id="90" w:name="_Toc212727665"/>
      <w:r w:rsidRPr="00B821CD">
        <w:t>Question 8</w:t>
      </w:r>
      <w:r>
        <w:t>62</w:t>
      </w:r>
      <w:r w:rsidRPr="00B821CD">
        <w:t>-20(1):</w:t>
      </w:r>
      <w:r w:rsidRPr="00B821CD">
        <w:br/>
      </w:r>
      <w:r>
        <w:t>Economic Vision for the Northwest Territories</w:t>
      </w:r>
      <w:bookmarkEnd w:id="90"/>
    </w:p>
    <w:p w14:paraId="24CCBAF4" w14:textId="72EABCD2" w:rsidR="004501FF" w:rsidRDefault="004501FF" w:rsidP="004501FF">
      <w:r>
        <w:rPr>
          <w:b/>
          <w:bCs/>
        </w:rPr>
        <w:t>MR. MORSE:</w:t>
      </w:r>
      <w:r>
        <w:t xml:space="preserve"> Thank you, Mr. Speaker.</w:t>
      </w:r>
      <w:r w:rsidR="006E1600">
        <w:t xml:space="preserve"> </w:t>
      </w:r>
      <w:r>
        <w:t>Mr. Speaker, my questions are for the Minister of Industry, Tourism and Investment.</w:t>
      </w:r>
      <w:r w:rsidR="006E1600">
        <w:t xml:space="preserve"> </w:t>
      </w:r>
    </w:p>
    <w:p w14:paraId="5D2CEA0C" w14:textId="5BA7702E" w:rsidR="004501FF" w:rsidRDefault="004501FF" w:rsidP="004501FF">
      <w:r>
        <w:t>Mr. Speaker, what is the status of development of an economic vision and investment strategy by the department?</w:t>
      </w:r>
      <w:r w:rsidR="006E1600">
        <w:t xml:space="preserve"> </w:t>
      </w:r>
    </w:p>
    <w:p w14:paraId="1F1BAC2C" w14:textId="0868D232" w:rsidR="004501FF" w:rsidRDefault="004501FF" w:rsidP="004501FF">
      <w:r>
        <w:rPr>
          <w:b/>
          <w:bCs/>
        </w:rPr>
        <w:t>MR. SPEAKER:</w:t>
      </w:r>
      <w:r>
        <w:t xml:space="preserve"> Thank you, Member from Frame Lake.</w:t>
      </w:r>
      <w:r w:rsidR="006E1600">
        <w:t xml:space="preserve"> </w:t>
      </w:r>
      <w:r>
        <w:t xml:space="preserve">Minister of ITI. </w:t>
      </w:r>
    </w:p>
    <w:p w14:paraId="03A8D759" w14:textId="0C7E91F0" w:rsidR="004501FF" w:rsidRDefault="004501FF" w:rsidP="004501FF">
      <w:r>
        <w:rPr>
          <w:b/>
          <w:bCs/>
        </w:rPr>
        <w:t>HON. CAITLIN CLEVELAND:</w:t>
      </w:r>
      <w:r>
        <w:t xml:space="preserve"> Thank you very much, Mr. Speaker.</w:t>
      </w:r>
      <w:r w:rsidR="006E1600">
        <w:t xml:space="preserve"> </w:t>
      </w:r>
      <w:r>
        <w:t>So, Mr. Speaker, work on the economic vision is underway within the Department of Industry, Tourism and Investment.</w:t>
      </w:r>
      <w:r w:rsidR="006E1600">
        <w:t xml:space="preserve"> </w:t>
      </w:r>
      <w:r>
        <w:t>It's important to mention to the Member that this document is not a strategy.</w:t>
      </w:r>
      <w:r w:rsidR="006E1600">
        <w:t xml:space="preserve"> </w:t>
      </w:r>
      <w:r>
        <w:t>It is intended to be an aspirational and values-based document but not a prescriptive plan.</w:t>
      </w:r>
      <w:r w:rsidR="006E1600">
        <w:t xml:space="preserve"> </w:t>
      </w:r>
      <w:r>
        <w:t>Really, it's a guiding framework for the territory, ensures we're aligned, and ultimately ends up being our combined elevator pitch, if you will.</w:t>
      </w:r>
      <w:r w:rsidR="006E1600">
        <w:t xml:space="preserve"> </w:t>
      </w:r>
      <w:r>
        <w:t xml:space="preserve">Thank you. </w:t>
      </w:r>
    </w:p>
    <w:p w14:paraId="7F5A301E" w14:textId="2589CF74" w:rsidR="004501FF" w:rsidRDefault="004501FF" w:rsidP="004501FF">
      <w:r>
        <w:rPr>
          <w:b/>
          <w:bCs/>
        </w:rPr>
        <w:t>MR. MORSE:</w:t>
      </w:r>
      <w:r>
        <w:t xml:space="preserve"> Thank you, Mr. Speaker.</w:t>
      </w:r>
      <w:r w:rsidR="006E1600">
        <w:t xml:space="preserve"> </w:t>
      </w:r>
      <w:r>
        <w:t>Mr. Speaker, I would just note that in the government's response to the 2025 environmental audit, it very specifically says in there, in writing, that it is a strategy. I'm curious about this.</w:t>
      </w:r>
      <w:r w:rsidR="006E1600">
        <w:t xml:space="preserve"> </w:t>
      </w:r>
      <w:r>
        <w:t xml:space="preserve">And I guess I would just ask the question, what is the point of developing a vision if you don't have a strategy to implement it? Thank you. </w:t>
      </w:r>
    </w:p>
    <w:p w14:paraId="41F4F758" w14:textId="388048F0" w:rsidR="004501FF" w:rsidRDefault="004501FF" w:rsidP="004501FF">
      <w:r>
        <w:rPr>
          <w:b/>
          <w:bCs/>
        </w:rPr>
        <w:t>HON. CAITLIN CLEVELAND:</w:t>
      </w:r>
      <w:r>
        <w:t xml:space="preserve"> Thank you very much, Mr. Speaker. So, Mr. Speaker, in conversations with multiple entities, it was </w:t>
      </w:r>
      <w:r>
        <w:lastRenderedPageBreak/>
        <w:t>raised to the Government of the Northwest Territories, including myself, that really what we needed was a combined way that we talk about the Northwest Territories and that we talk about our aspirational goals and where we're headed as far as economic development and as far as developing ourselves and investing in ourselves as a territory. And what we needed was a common elevator pitch that we could take beyond the borders of the Northwest Territories. And what, ultimately, this document would do would be to align the strategies that we're putting together, whether those strategies come out of housing, whether they come out of health and social services, whether they come out of the Department of Finance, so that they all fall under a common vision for the Northwest Territories and a common goal.</w:t>
      </w:r>
      <w:r w:rsidR="006E1600">
        <w:t xml:space="preserve"> </w:t>
      </w:r>
      <w:r>
        <w:t>Thank you.</w:t>
      </w:r>
      <w:r w:rsidR="006E1600">
        <w:t xml:space="preserve"> </w:t>
      </w:r>
    </w:p>
    <w:p w14:paraId="6DC1BBF7" w14:textId="35E9AF73" w:rsidR="004501FF" w:rsidRDefault="004501FF" w:rsidP="004501FF">
      <w:r>
        <w:rPr>
          <w:b/>
          <w:bCs/>
        </w:rPr>
        <w:t>MR. SPEAKER:</w:t>
      </w:r>
      <w:r>
        <w:t xml:space="preserve"> Thank you, Minister of ITI.</w:t>
      </w:r>
      <w:r w:rsidR="006E1600">
        <w:t xml:space="preserve"> </w:t>
      </w:r>
      <w:r>
        <w:t>Final supplementary.</w:t>
      </w:r>
      <w:r w:rsidR="006E1600">
        <w:t xml:space="preserve"> </w:t>
      </w:r>
      <w:r>
        <w:t xml:space="preserve">Member from Frame Lake. </w:t>
      </w:r>
    </w:p>
    <w:p w14:paraId="3C54DA22" w14:textId="244431C4" w:rsidR="004501FF" w:rsidRDefault="004501FF" w:rsidP="004501FF">
      <w:r>
        <w:rPr>
          <w:b/>
          <w:bCs/>
        </w:rPr>
        <w:t>MR. MORSE:</w:t>
      </w:r>
      <w:r>
        <w:t xml:space="preserve"> Thank you, Mr. Speaker. Mr. Speaker, what is being done by staff who are developing</w:t>
      </w:r>
      <w:r w:rsidR="006E1600">
        <w:t xml:space="preserve"> </w:t>
      </w:r>
      <w:r>
        <w:noBreakHyphen/>
      </w:r>
      <w:r>
        <w:noBreakHyphen/>
        <w:t xml:space="preserve"> I'm going to keep referring to it as a strategy</w:t>
      </w:r>
      <w:r w:rsidR="006E1600">
        <w:t xml:space="preserve"> </w:t>
      </w:r>
      <w:r>
        <w:noBreakHyphen/>
      </w:r>
      <w:r>
        <w:noBreakHyphen/>
        <w:t xml:space="preserve"> the new strategy response to the concerns raised by the 2025 environmental audit about effectiveness of previous strategies?</w:t>
      </w:r>
      <w:r w:rsidR="006E1600">
        <w:t xml:space="preserve"> </w:t>
      </w:r>
      <w:r>
        <w:t>I won't go into the audit here.</w:t>
      </w:r>
      <w:r w:rsidR="006E1600">
        <w:t xml:space="preserve"> </w:t>
      </w:r>
    </w:p>
    <w:p w14:paraId="1E41174E" w14:textId="77777777" w:rsidR="004501FF" w:rsidRDefault="004501FF" w:rsidP="004501FF">
      <w:r>
        <w:rPr>
          <w:b/>
          <w:bCs/>
        </w:rPr>
        <w:t>HON. CAITLIN CLEVELAND:</w:t>
      </w:r>
      <w:r>
        <w:t xml:space="preserve"> Thank you very much, Mr. Speaker. So, Mr. Speaker, the audit specifically called out gaps in strategies, like the mineral development strategy and economic opportunity strategy, and the vision would respond by aligning what we've heard, including through ongoing collaboration to implement the Mineral Resources Act and modernize our regulatory framework. So, in short, Mr. Speaker, the vision would unify this work, unify what we've learned, into a single focus statement to guide future economic efforts across the territory. And I'll end that there. Thank you, Mr. Speaker. </w:t>
      </w:r>
    </w:p>
    <w:p w14:paraId="4227D3B8" w14:textId="6003C7A3" w:rsidR="004501FF" w:rsidRDefault="004501FF" w:rsidP="004501FF">
      <w:r>
        <w:rPr>
          <w:b/>
          <w:bCs/>
        </w:rPr>
        <w:t>MR. SPEAKER:</w:t>
      </w:r>
      <w:r>
        <w:t xml:space="preserve"> Thank you, Minister of ITI.</w:t>
      </w:r>
      <w:r w:rsidR="006E1600">
        <w:t xml:space="preserve"> </w:t>
      </w:r>
      <w:r>
        <w:t>Oral questions.</w:t>
      </w:r>
      <w:r w:rsidR="006E1600">
        <w:t xml:space="preserve"> </w:t>
      </w:r>
      <w:r>
        <w:t xml:space="preserve">Member from Great Slave. </w:t>
      </w:r>
    </w:p>
    <w:p w14:paraId="7F2F0C98" w14:textId="605200F7" w:rsidR="002D2921" w:rsidRDefault="002D2921" w:rsidP="002D2921">
      <w:pPr>
        <w:pStyle w:val="Heading2"/>
      </w:pPr>
      <w:bookmarkStart w:id="91" w:name="_Toc212727666"/>
      <w:r w:rsidRPr="00B821CD">
        <w:t>Question 8</w:t>
      </w:r>
      <w:r>
        <w:t>63</w:t>
      </w:r>
      <w:r w:rsidRPr="00B821CD">
        <w:t>-20(1):</w:t>
      </w:r>
      <w:r w:rsidRPr="00B821CD">
        <w:br/>
      </w:r>
      <w:r>
        <w:t>Effects of Climate Change in the Northwest Territories</w:t>
      </w:r>
      <w:bookmarkEnd w:id="91"/>
    </w:p>
    <w:p w14:paraId="0CF1FF28" w14:textId="77777777" w:rsidR="004501FF" w:rsidRDefault="004501FF" w:rsidP="004501FF">
      <w:r>
        <w:rPr>
          <w:b/>
          <w:bCs/>
        </w:rPr>
        <w:t>MS. REID:</w:t>
      </w:r>
      <w:r>
        <w:t xml:space="preserve"> Thank you, Mr. Speaker. Mr. Speaker, my second set of questions is for the Minister of Strategic Infrastructure, Energy and Supply Chains. You make it look easy, Mr. Speaker. How is the Minister working with climate science to make strategic decisions for investment in our current and planned energy systems? Thank you, Mr. Speaker. </w:t>
      </w:r>
    </w:p>
    <w:p w14:paraId="3AD655AF" w14:textId="2A3344A6" w:rsidR="004501FF" w:rsidRDefault="004501FF" w:rsidP="004501FF">
      <w:r>
        <w:rPr>
          <w:b/>
          <w:bCs/>
        </w:rPr>
        <w:t>MR. SPEAKER:</w:t>
      </w:r>
      <w:r>
        <w:t xml:space="preserve"> Thank you, Member from Great Slave.</w:t>
      </w:r>
      <w:r w:rsidR="006E1600">
        <w:t xml:space="preserve"> </w:t>
      </w:r>
      <w:r>
        <w:t xml:space="preserve">Minister of Finance. </w:t>
      </w:r>
    </w:p>
    <w:p w14:paraId="4BA1DE3C" w14:textId="1348E1FD" w:rsidR="004501FF" w:rsidRDefault="004501FF" w:rsidP="004501FF">
      <w:r>
        <w:rPr>
          <w:b/>
          <w:bCs/>
        </w:rPr>
        <w:t>HON. CAROLINE WAWZONEK:</w:t>
      </w:r>
      <w:r>
        <w:t xml:space="preserve"> Thank you, Mr. Speaker.</w:t>
      </w:r>
      <w:r w:rsidR="006E1600">
        <w:t xml:space="preserve"> </w:t>
      </w:r>
      <w:r>
        <w:t>Mr. Speaker, there is shortly going to be a North Slave resiliency study.</w:t>
      </w:r>
      <w:r w:rsidR="006E1600">
        <w:t xml:space="preserve"> </w:t>
      </w:r>
      <w:r>
        <w:t>The last one of these was some</w:t>
      </w:r>
      <w:r w:rsidR="002D2921">
        <w:t xml:space="preserve"> </w:t>
      </w:r>
      <w:r>
        <w:t>time ago.</w:t>
      </w:r>
      <w:r w:rsidR="006E1600">
        <w:t xml:space="preserve"> </w:t>
      </w:r>
      <w:r>
        <w:t xml:space="preserve">We are </w:t>
      </w:r>
      <w:proofErr w:type="gramStart"/>
      <w:r>
        <w:t>looking</w:t>
      </w:r>
      <w:proofErr w:type="gramEnd"/>
      <w:r>
        <w:t xml:space="preserve"> to </w:t>
      </w:r>
      <w:proofErr w:type="gramStart"/>
      <w:r>
        <w:t>have</w:t>
      </w:r>
      <w:proofErr w:type="gramEnd"/>
      <w:r>
        <w:t xml:space="preserve"> that updated.</w:t>
      </w:r>
      <w:r w:rsidR="006E1600">
        <w:t xml:space="preserve"> </w:t>
      </w:r>
      <w:r>
        <w:t>And part of what is being done within that study is, in fact, to look at some of the changing climate conditions we are under, including low water, and what that's doing to our water systems and power at various hydro facilities.</w:t>
      </w:r>
      <w:r w:rsidR="006E1600">
        <w:t xml:space="preserve"> </w:t>
      </w:r>
      <w:r>
        <w:t>And of course, also, Mr. Speaker, I would be remiss not to point out to the policy direction that was issued by the GNWT on behalf of our Minister responsible for the Public Utilities Board, which included things like long</w:t>
      </w:r>
      <w:r>
        <w:noBreakHyphen/>
        <w:t>term integrated systems planning, which, again, too would be looking at threats as well as opportunities and some of the challenges that we are facing here in the North.</w:t>
      </w:r>
      <w:r w:rsidR="006E1600">
        <w:t xml:space="preserve"> </w:t>
      </w:r>
      <w:r>
        <w:t>So those are a couple of the areas where we are looking to, indeed, to what I think the Member's looking for from us.</w:t>
      </w:r>
      <w:r w:rsidR="006E1600">
        <w:t xml:space="preserve"> </w:t>
      </w:r>
      <w:r>
        <w:t xml:space="preserve">Thank you. </w:t>
      </w:r>
    </w:p>
    <w:p w14:paraId="1BD77E76" w14:textId="0B45DBC6" w:rsidR="004501FF" w:rsidRDefault="004501FF" w:rsidP="004501FF">
      <w:r>
        <w:rPr>
          <w:b/>
          <w:bCs/>
        </w:rPr>
        <w:t>MS. REID:</w:t>
      </w:r>
      <w:r>
        <w:t xml:space="preserve"> Thank you, Mr. Speaker.</w:t>
      </w:r>
      <w:r w:rsidR="006E1600">
        <w:t xml:space="preserve"> </w:t>
      </w:r>
      <w:r>
        <w:t>And thank you to the Minister.</w:t>
      </w:r>
      <w:r w:rsidR="006E1600">
        <w:t xml:space="preserve"> </w:t>
      </w:r>
      <w:r>
        <w:t>Can the Minister please tell me how scientific modeling and predictions are impacting decisions made for the future of our energy systems specifically hydroelectric systems, such as Taltson, that her department plans to action into the 2030s.</w:t>
      </w:r>
      <w:r w:rsidR="006E1600">
        <w:t xml:space="preserve"> </w:t>
      </w:r>
      <w:r>
        <w:t xml:space="preserve">Thank you. </w:t>
      </w:r>
    </w:p>
    <w:p w14:paraId="351B4677" w14:textId="50E4DE31" w:rsidR="004501FF" w:rsidRDefault="004501FF" w:rsidP="004501FF">
      <w:r>
        <w:rPr>
          <w:b/>
          <w:bCs/>
        </w:rPr>
        <w:t>HON. CAROLINE WAWZONEK:</w:t>
      </w:r>
      <w:r>
        <w:t xml:space="preserve"> Thank you, Mr. Speaker.</w:t>
      </w:r>
      <w:r w:rsidR="006E1600">
        <w:t xml:space="preserve"> </w:t>
      </w:r>
      <w:r>
        <w:t xml:space="preserve">So </w:t>
      </w:r>
      <w:proofErr w:type="gramStart"/>
      <w:r>
        <w:t>certainly</w:t>
      </w:r>
      <w:proofErr w:type="gramEnd"/>
      <w:r>
        <w:t xml:space="preserve"> scientific study is going to be a significant component of the planning work that goes into Taltson expansion as well as the planning work that's going to have to go into the integrated systems planning more broadly.</w:t>
      </w:r>
      <w:r w:rsidR="006E1600">
        <w:t xml:space="preserve"> </w:t>
      </w:r>
      <w:r>
        <w:t>It is really</w:t>
      </w:r>
      <w:r w:rsidR="006E1600">
        <w:t xml:space="preserve"> </w:t>
      </w:r>
      <w:r>
        <w:noBreakHyphen/>
      </w:r>
      <w:r>
        <w:noBreakHyphen/>
        <w:t xml:space="preserve"> the lack of an integrated systems plan for the Northwest Territories is something that holds back better long</w:t>
      </w:r>
      <w:r>
        <w:noBreakHyphen/>
        <w:t xml:space="preserve">term planning, and it's something that I'm very much looking forward to </w:t>
      </w:r>
      <w:proofErr w:type="gramStart"/>
      <w:r>
        <w:t>receive</w:t>
      </w:r>
      <w:proofErr w:type="gramEnd"/>
      <w:r>
        <w:t xml:space="preserve"> back from the Public Utilities Board.</w:t>
      </w:r>
      <w:r w:rsidR="006E1600">
        <w:t xml:space="preserve"> </w:t>
      </w:r>
      <w:r>
        <w:t>I understand that process has begun, engagement has begun, work with the utilities has begun.</w:t>
      </w:r>
      <w:r w:rsidR="006E1600">
        <w:t xml:space="preserve"> </w:t>
      </w:r>
      <w:r>
        <w:t xml:space="preserve">And it would necessarily and certainly our response necessarily to that will have to look at what we have available to us in terms of our hydro resources </w:t>
      </w:r>
      <w:proofErr w:type="gramStart"/>
      <w:r>
        <w:t>in order to</w:t>
      </w:r>
      <w:proofErr w:type="gramEnd"/>
      <w:r>
        <w:t xml:space="preserve"> make good on the recommendations that come.</w:t>
      </w:r>
      <w:r w:rsidR="006E1600">
        <w:t xml:space="preserve"> </w:t>
      </w:r>
      <w:r>
        <w:t>Thank you, Mr. Speaker.</w:t>
      </w:r>
      <w:r w:rsidR="006E1600">
        <w:t xml:space="preserve"> </w:t>
      </w:r>
    </w:p>
    <w:p w14:paraId="726B15A6" w14:textId="0AF1C94A" w:rsidR="004501FF" w:rsidRDefault="004501FF" w:rsidP="004501FF">
      <w:r>
        <w:rPr>
          <w:b/>
          <w:bCs/>
        </w:rPr>
        <w:t>MR. SPEAKER:</w:t>
      </w:r>
      <w:r>
        <w:t xml:space="preserve"> Thank you, Minister of Finance.</w:t>
      </w:r>
      <w:r w:rsidR="006E1600">
        <w:t xml:space="preserve"> </w:t>
      </w:r>
      <w:r>
        <w:t>Final supplementary.</w:t>
      </w:r>
      <w:r w:rsidR="006E1600">
        <w:t xml:space="preserve"> </w:t>
      </w:r>
      <w:r>
        <w:t>Member from Great Slave.</w:t>
      </w:r>
      <w:r w:rsidR="006E1600">
        <w:t xml:space="preserve"> </w:t>
      </w:r>
    </w:p>
    <w:p w14:paraId="112A7A04" w14:textId="7CF15018" w:rsidR="004501FF" w:rsidRDefault="004501FF" w:rsidP="004501FF">
      <w:r>
        <w:rPr>
          <w:b/>
          <w:bCs/>
        </w:rPr>
        <w:t>MS. REID:</w:t>
      </w:r>
      <w:r>
        <w:t xml:space="preserve"> Thank you, Mr. Speaker.</w:t>
      </w:r>
      <w:r w:rsidR="006E1600">
        <w:t xml:space="preserve"> </w:t>
      </w:r>
      <w:r>
        <w:t xml:space="preserve">The Minister has spoken previously in this sitting, and mentioned it earlier in her answers, that she has directed her staff to understand the </w:t>
      </w:r>
      <w:proofErr w:type="gramStart"/>
      <w:r>
        <w:t>resiliency</w:t>
      </w:r>
      <w:proofErr w:type="gramEnd"/>
      <w:r>
        <w:t xml:space="preserve"> of our hydroelectric systems.</w:t>
      </w:r>
      <w:r w:rsidR="006E1600">
        <w:t xml:space="preserve"> </w:t>
      </w:r>
      <w:r>
        <w:t xml:space="preserve">Can the Minister outline what will happen to meet our net zero goal if we do not meet our timelines to upgrade our strategic energy infrastructure and </w:t>
      </w:r>
      <w:r>
        <w:lastRenderedPageBreak/>
        <w:t>continue with the status quo.</w:t>
      </w:r>
      <w:r w:rsidR="006E1600">
        <w:t xml:space="preserve"> </w:t>
      </w:r>
      <w:r>
        <w:t>Thank you, Mr. Speaker.</w:t>
      </w:r>
      <w:r w:rsidR="006E1600">
        <w:t xml:space="preserve"> </w:t>
      </w:r>
    </w:p>
    <w:p w14:paraId="2597B6E8" w14:textId="1D65CBEE" w:rsidR="004501FF" w:rsidRDefault="004501FF" w:rsidP="004501FF">
      <w:r>
        <w:rPr>
          <w:b/>
          <w:bCs/>
        </w:rPr>
        <w:t>HON. CAROLINE WAWZONEK:</w:t>
      </w:r>
      <w:r>
        <w:t xml:space="preserve"> Thank you, Mr. Speaker.</w:t>
      </w:r>
      <w:r w:rsidR="006E1600">
        <w:t xml:space="preserve"> </w:t>
      </w:r>
      <w:r>
        <w:t>Mr. Speaker, I do want to reaffirm that the net zero goal is still there, that we would be at net zero by 2050.</w:t>
      </w:r>
      <w:r w:rsidR="006E1600">
        <w:t xml:space="preserve"> </w:t>
      </w:r>
      <w:r>
        <w:t>There certainly are different ways that we might reach that goal, whether it's through the simple attrition of industrial measures or whether it's through something more proactive.</w:t>
      </w:r>
      <w:r w:rsidR="006E1600">
        <w:t xml:space="preserve"> </w:t>
      </w:r>
      <w:r>
        <w:t>And there's small scale and larger scale efforts underway, everything from the EV corridor to the border that we do already have, to a Taltson upgrade that is advancing, I would suggest, f</w:t>
      </w:r>
      <w:r w:rsidR="00BB44DC">
        <w:t>ar</w:t>
      </w:r>
      <w:r>
        <w:t xml:space="preserve"> </w:t>
      </w:r>
      <w:proofErr w:type="gramStart"/>
      <w:r>
        <w:t>quickly</w:t>
      </w:r>
      <w:proofErr w:type="gramEnd"/>
      <w:r>
        <w:t xml:space="preserve"> than it has in many years, though still some work to go.</w:t>
      </w:r>
      <w:r w:rsidR="006E1600">
        <w:t xml:space="preserve"> </w:t>
      </w:r>
      <w:r>
        <w:t>Having the integrated</w:t>
      </w:r>
      <w:r w:rsidR="006E1600">
        <w:t xml:space="preserve"> </w:t>
      </w:r>
      <w:r>
        <w:noBreakHyphen/>
      </w:r>
      <w:r>
        <w:noBreakHyphen/>
        <w:t xml:space="preserve"> the systems planning and having the resiliency study will help bring those things together.</w:t>
      </w:r>
      <w:r w:rsidR="006E1600">
        <w:t xml:space="preserve"> </w:t>
      </w:r>
      <w:r>
        <w:t>But, yeah, Mr. Speaker, certainly if we fall behind on some of that work, if we fall behind on upgrading the hydro systems that we have, that will certainly make it more difficult to achieve that goal in a proactive way as opposed to simply allowing assets to fall by the wayside or for industry to walk away from here.</w:t>
      </w:r>
      <w:r w:rsidR="006E1600">
        <w:t xml:space="preserve"> </w:t>
      </w:r>
      <w:proofErr w:type="gramStart"/>
      <w:r>
        <w:t>So</w:t>
      </w:r>
      <w:proofErr w:type="gramEnd"/>
      <w:r>
        <w:t xml:space="preserve"> the idea is to be proactive, the idea is to find a pathway forward.</w:t>
      </w:r>
      <w:r w:rsidR="006E1600">
        <w:t xml:space="preserve"> </w:t>
      </w:r>
      <w:r>
        <w:t>And, again, Mr. Speaker, that's the modeling that we're doing, the planning we're doing, and why we're continuing to pursue upgrades to the hydro systems.</w:t>
      </w:r>
      <w:r w:rsidR="006E1600">
        <w:t xml:space="preserve"> </w:t>
      </w:r>
      <w:r>
        <w:t xml:space="preserve">Thank you. </w:t>
      </w:r>
    </w:p>
    <w:p w14:paraId="4850B8C0" w14:textId="7452F83E" w:rsidR="004501FF" w:rsidRDefault="004501FF" w:rsidP="004501FF">
      <w:r>
        <w:rPr>
          <w:b/>
          <w:bCs/>
        </w:rPr>
        <w:t>MR. SPEAKER:</w:t>
      </w:r>
      <w:r>
        <w:t xml:space="preserve"> Thank you, Minister of Finance.</w:t>
      </w:r>
      <w:r w:rsidR="006E1600">
        <w:t xml:space="preserve"> </w:t>
      </w:r>
      <w:r>
        <w:t>Oral questions.</w:t>
      </w:r>
      <w:r w:rsidR="006E1600">
        <w:t xml:space="preserve"> </w:t>
      </w:r>
      <w:proofErr w:type="gramStart"/>
      <w:r>
        <w:t>Member</w:t>
      </w:r>
      <w:proofErr w:type="gramEnd"/>
      <w:r>
        <w:t xml:space="preserve"> </w:t>
      </w:r>
      <w:proofErr w:type="gramStart"/>
      <w:r>
        <w:t>from</w:t>
      </w:r>
      <w:proofErr w:type="gramEnd"/>
      <w:r>
        <w:t xml:space="preserve"> Range Lake. </w:t>
      </w:r>
    </w:p>
    <w:p w14:paraId="11E5285F" w14:textId="2FE84373" w:rsidR="002D2921" w:rsidRDefault="002D2921" w:rsidP="002D2921">
      <w:pPr>
        <w:pStyle w:val="Heading2"/>
      </w:pPr>
      <w:bookmarkStart w:id="92" w:name="_Toc212727667"/>
      <w:r w:rsidRPr="00B821CD">
        <w:t>Question 8</w:t>
      </w:r>
      <w:r>
        <w:t>64</w:t>
      </w:r>
      <w:r w:rsidRPr="00B821CD">
        <w:t>-20(1):</w:t>
      </w:r>
      <w:r w:rsidRPr="00B821CD">
        <w:br/>
      </w:r>
      <w:r>
        <w:t>Late Payments for Student Financial Assistance</w:t>
      </w:r>
      <w:bookmarkEnd w:id="92"/>
    </w:p>
    <w:p w14:paraId="5BCC68C0" w14:textId="77777777" w:rsidR="004501FF" w:rsidRDefault="004501FF" w:rsidP="004501FF">
      <w:r>
        <w:rPr>
          <w:b/>
          <w:bCs/>
        </w:rPr>
        <w:t>MR. TESTART:</w:t>
      </w:r>
      <w:r>
        <w:t xml:space="preserve"> Thank you, Mr. Speaker. As per my Member's statement earlier today, why are students in Range Lake being told that they </w:t>
      </w:r>
      <w:proofErr w:type="gramStart"/>
      <w:r>
        <w:t>have to</w:t>
      </w:r>
      <w:proofErr w:type="gramEnd"/>
      <w:r>
        <w:t xml:space="preserve"> pay late fees and other costs through no fault of their own due to the department's lateness in getting payments out the door to kids on SFA? Thank you.</w:t>
      </w:r>
    </w:p>
    <w:p w14:paraId="4BDB8722" w14:textId="5CA5EBE8" w:rsidR="004501FF" w:rsidRDefault="004501FF" w:rsidP="004501FF">
      <w:r>
        <w:rPr>
          <w:b/>
          <w:bCs/>
        </w:rPr>
        <w:t>HON. JAY MACDONALD:</w:t>
      </w:r>
      <w:r>
        <w:t xml:space="preserve"> Thank you, Member from Range Lake.</w:t>
      </w:r>
      <w:r w:rsidR="006E1600">
        <w:t xml:space="preserve"> </w:t>
      </w:r>
      <w:r>
        <w:t xml:space="preserve">Minister of Education, Culture and Employment. </w:t>
      </w:r>
    </w:p>
    <w:p w14:paraId="3FDC0715" w14:textId="1FF7F007" w:rsidR="004501FF" w:rsidRDefault="004501FF" w:rsidP="004501FF">
      <w:r>
        <w:rPr>
          <w:b/>
          <w:bCs/>
        </w:rPr>
        <w:t>HON. CAITLIN CLEVELAND:</w:t>
      </w:r>
      <w:r>
        <w:t xml:space="preserve"> Thank you very much, Mr. Speaker. Mr. Speaker, I want to start by acknowledging that this certainly would be very frustrating and difficult on the part of students who are really wanting to ensure that they're focusing on their post</w:t>
      </w:r>
      <w:r>
        <w:noBreakHyphen/>
        <w:t xml:space="preserve">secondary studies. As the Member mentioned, student financial assistance has seen an increase in their applications this year. There's been an almost 20 percent increase in the number of applications for student financial assistance that have come through to the government, and </w:t>
      </w:r>
      <w:r>
        <w:t>even though the Department of Education, Culture and Employment did hire five additional staff in order to take on some of this increase in applications, we have still seen delays in processing those applications this fall. Thank you.</w:t>
      </w:r>
      <w:r w:rsidR="006E1600">
        <w:t xml:space="preserve"> </w:t>
      </w:r>
    </w:p>
    <w:p w14:paraId="77088166" w14:textId="6A6E948B" w:rsidR="004501FF" w:rsidRDefault="004501FF" w:rsidP="004501FF">
      <w:r>
        <w:rPr>
          <w:b/>
          <w:bCs/>
        </w:rPr>
        <w:t>MR. TESTART:</w:t>
      </w:r>
      <w:r>
        <w:t xml:space="preserve"> Thank you, Mr. Speaker. Mr. Speaker, I appreciate that bottleneck has been cleared. That's what I've heard. But the </w:t>
      </w:r>
      <w:proofErr w:type="gramStart"/>
      <w:r>
        <w:t xml:space="preserve">issue </w:t>
      </w:r>
      <w:r>
        <w:noBreakHyphen/>
      </w:r>
      <w:r>
        <w:noBreakHyphen/>
        <w:t xml:space="preserve"> the question</w:t>
      </w:r>
      <w:proofErr w:type="gramEnd"/>
      <w:r>
        <w:t xml:space="preserve"> I asked was will the Minister pay for those late fees.</w:t>
      </w:r>
      <w:r w:rsidR="006E1600">
        <w:t xml:space="preserve"> </w:t>
      </w:r>
      <w:r>
        <w:t xml:space="preserve">Students shouldn't have to shoulder that burden because of a capacity issue. </w:t>
      </w:r>
      <w:proofErr w:type="gramStart"/>
      <w:r>
        <w:t>So</w:t>
      </w:r>
      <w:proofErr w:type="gramEnd"/>
      <w:r>
        <w:t xml:space="preserve"> I'll ask it again because the Minister didn't answer it:</w:t>
      </w:r>
      <w:r w:rsidR="006E1600">
        <w:t xml:space="preserve"> </w:t>
      </w:r>
      <w:r>
        <w:t>Will the Minister direct the department to pay the late fees and costs associated with these late payments for our students? Thank you, Mr. Speaker.</w:t>
      </w:r>
    </w:p>
    <w:p w14:paraId="1C591EEB" w14:textId="534C977D" w:rsidR="004501FF" w:rsidRDefault="004501FF" w:rsidP="004501FF">
      <w:r>
        <w:rPr>
          <w:b/>
          <w:bCs/>
        </w:rPr>
        <w:t>HON. CAITLIN CLEVELAND:</w:t>
      </w:r>
      <w:r>
        <w:t xml:space="preserve"> Thank you, Mr. Speaker, and thank you to the Member for bringing back the question. Mr. Speaker, there is currently, to be </w:t>
      </w:r>
      <w:proofErr w:type="gramStart"/>
      <w:r>
        <w:t>quite frank</w:t>
      </w:r>
      <w:proofErr w:type="gramEnd"/>
      <w:r>
        <w:t>, no mechanism for education, culture and employment to pay for those fees. The way that this program is structured is to pay a portion of a student's post</w:t>
      </w:r>
      <w:r>
        <w:noBreakHyphen/>
        <w:t>secondary costs but not the entirety of the cost of their post</w:t>
      </w:r>
      <w:r>
        <w:noBreakHyphen/>
        <w:t>secondary education.</w:t>
      </w:r>
      <w:r w:rsidR="006E1600">
        <w:t xml:space="preserve"> </w:t>
      </w:r>
      <w:r>
        <w:t xml:space="preserve">And </w:t>
      </w:r>
      <w:proofErr w:type="gramStart"/>
      <w:r>
        <w:t>so</w:t>
      </w:r>
      <w:proofErr w:type="gramEnd"/>
      <w:r>
        <w:t xml:space="preserve"> the theory there is that as soon as their student financial assistance would come in that would reimburse some of their savings that they had to also pay for their student </w:t>
      </w:r>
      <w:r>
        <w:noBreakHyphen/>
      </w:r>
      <w:r>
        <w:noBreakHyphen/>
        <w:t xml:space="preserve"> or sorry, for their tuition costs. Thank you. </w:t>
      </w:r>
    </w:p>
    <w:p w14:paraId="2203D066" w14:textId="002C97DC" w:rsidR="004501FF" w:rsidRDefault="004501FF" w:rsidP="004501FF">
      <w:r>
        <w:rPr>
          <w:b/>
          <w:bCs/>
        </w:rPr>
        <w:t>MR. SPEAKER:</w:t>
      </w:r>
      <w:r>
        <w:t xml:space="preserve"> Thank you, Minister of Education, Culture and Employment.</w:t>
      </w:r>
      <w:r w:rsidR="006E1600">
        <w:t xml:space="preserve"> </w:t>
      </w:r>
      <w:r>
        <w:t>Final supplementary.</w:t>
      </w:r>
      <w:r w:rsidR="006E1600">
        <w:t xml:space="preserve"> </w:t>
      </w:r>
      <w:proofErr w:type="gramStart"/>
      <w:r>
        <w:t>Member</w:t>
      </w:r>
      <w:proofErr w:type="gramEnd"/>
      <w:r>
        <w:t xml:space="preserve"> </w:t>
      </w:r>
      <w:proofErr w:type="gramStart"/>
      <w:r>
        <w:t>from</w:t>
      </w:r>
      <w:proofErr w:type="gramEnd"/>
      <w:r>
        <w:t xml:space="preserve"> Range Lake. </w:t>
      </w:r>
    </w:p>
    <w:p w14:paraId="075EA749" w14:textId="77777777" w:rsidR="004501FF" w:rsidRDefault="004501FF" w:rsidP="004501FF">
      <w:r>
        <w:rPr>
          <w:b/>
          <w:bCs/>
        </w:rPr>
        <w:t>MR. TESTART:</w:t>
      </w:r>
      <w:r>
        <w:t xml:space="preserve"> Mr. Speaker, this program, I think, is all nestled under income assistance. When income assistance is late for </w:t>
      </w:r>
      <w:r>
        <w:noBreakHyphen/>
      </w:r>
      <w:r>
        <w:noBreakHyphen/>
        <w:t xml:space="preserve"> has late fees related to power, they pay it. </w:t>
      </w:r>
      <w:proofErr w:type="gramStart"/>
      <w:r>
        <w:t>So</w:t>
      </w:r>
      <w:proofErr w:type="gramEnd"/>
      <w:r>
        <w:t xml:space="preserve"> I don't understand. We have a mechanism for that. Will the Minister use the same mechanism she uses for income assistance at the departmental level to pay these late fees and take the burden </w:t>
      </w:r>
      <w:proofErr w:type="gramStart"/>
      <w:r>
        <w:t>off of</w:t>
      </w:r>
      <w:proofErr w:type="gramEnd"/>
      <w:r>
        <w:t xml:space="preserve"> our learners? Thank you. </w:t>
      </w:r>
    </w:p>
    <w:p w14:paraId="554440E8" w14:textId="791CEE07" w:rsidR="004501FF" w:rsidRDefault="004501FF" w:rsidP="004501FF">
      <w:r>
        <w:rPr>
          <w:b/>
          <w:bCs/>
        </w:rPr>
        <w:t>HON. CAITLIN CLEVELAND:</w:t>
      </w:r>
      <w:r>
        <w:t xml:space="preserve"> Thank you very much, Mr. Speaker. So, Mr. Speaker, while they are still </w:t>
      </w:r>
      <w:proofErr w:type="gramStart"/>
      <w:r>
        <w:t>both under</w:t>
      </w:r>
      <w:proofErr w:type="gramEnd"/>
      <w:r>
        <w:t xml:space="preserve"> the same division, they do have different purposes, they do have different </w:t>
      </w:r>
      <w:proofErr w:type="gramStart"/>
      <w:r>
        <w:t>design</w:t>
      </w:r>
      <w:proofErr w:type="gramEnd"/>
      <w:r>
        <w:t>. Income assistance is a program that is structured around the basic needs of residents who would not necessarily have a mechanism to pay those late fees because education, culture and employment is funding them based on their entirety of their basic needs whereas student financial assistance is structured differently and also does have an expectation that students contribute to their post</w:t>
      </w:r>
      <w:r>
        <w:noBreakHyphen/>
        <w:t>secondary costs as well. Thank you, Mr. Speaker.</w:t>
      </w:r>
      <w:r w:rsidR="006E1600">
        <w:t xml:space="preserve"> </w:t>
      </w:r>
    </w:p>
    <w:p w14:paraId="7C6624B6" w14:textId="08BCB935" w:rsidR="002D2921" w:rsidRDefault="004501FF" w:rsidP="004501FF">
      <w:r>
        <w:rPr>
          <w:b/>
          <w:bCs/>
        </w:rPr>
        <w:lastRenderedPageBreak/>
        <w:t>MR. SPEAKER:</w:t>
      </w:r>
      <w:r>
        <w:t xml:space="preserve"> Thank you, Minister of Education, Culture and Employment.</w:t>
      </w:r>
      <w:r w:rsidR="006E1600">
        <w:t xml:space="preserve"> </w:t>
      </w:r>
      <w:r>
        <w:t>Oral questions.</w:t>
      </w:r>
      <w:r w:rsidR="006E1600">
        <w:t xml:space="preserve"> </w:t>
      </w:r>
      <w:r>
        <w:t>Member from Tu Nedhe</w:t>
      </w:r>
      <w:r>
        <w:noBreakHyphen/>
      </w:r>
      <w:proofErr w:type="spellStart"/>
      <w:r>
        <w:t>Wiilideh</w:t>
      </w:r>
      <w:proofErr w:type="spellEnd"/>
      <w:r>
        <w:t>.</w:t>
      </w:r>
    </w:p>
    <w:p w14:paraId="367AF69F" w14:textId="4E599F93" w:rsidR="004501FF" w:rsidRDefault="002D2921" w:rsidP="002D2921">
      <w:pPr>
        <w:pStyle w:val="Heading2"/>
      </w:pPr>
      <w:bookmarkStart w:id="93" w:name="_Toc212727668"/>
      <w:r w:rsidRPr="00B821CD">
        <w:t>Question 8</w:t>
      </w:r>
      <w:r>
        <w:t>65</w:t>
      </w:r>
      <w:r w:rsidRPr="00B821CD">
        <w:t>-20(1):</w:t>
      </w:r>
      <w:r w:rsidRPr="00B821CD">
        <w:br/>
      </w:r>
      <w:r>
        <w:t xml:space="preserve">Restoration of Jordan’s </w:t>
      </w:r>
      <w:proofErr w:type="gramStart"/>
      <w:r>
        <w:t>Principle</w:t>
      </w:r>
      <w:proofErr w:type="gramEnd"/>
      <w:r>
        <w:t xml:space="preserve"> Funding</w:t>
      </w:r>
      <w:bookmarkEnd w:id="93"/>
    </w:p>
    <w:p w14:paraId="265412A5" w14:textId="1FBC2B1D" w:rsidR="004501FF" w:rsidRDefault="004501FF" w:rsidP="004501FF">
      <w:r>
        <w:rPr>
          <w:b/>
          <w:bCs/>
        </w:rPr>
        <w:t>MR. EDJERICON:</w:t>
      </w:r>
      <w:r>
        <w:t xml:space="preserve"> Thank you, Mr. Speaker.</w:t>
      </w:r>
      <w:r w:rsidR="006E1600">
        <w:t xml:space="preserve"> </w:t>
      </w:r>
      <w:r>
        <w:t xml:space="preserve">Mr. Speaker, on March 31st of this year, I made notes </w:t>
      </w:r>
      <w:proofErr w:type="gramStart"/>
      <w:r>
        <w:t>in regards to</w:t>
      </w:r>
      <w:proofErr w:type="gramEnd"/>
      <w:r>
        <w:t xml:space="preserve"> the budget and the budget this year, we went from $2.29</w:t>
      </w:r>
      <w:r w:rsidR="006E1600">
        <w:t xml:space="preserve"> </w:t>
      </w:r>
      <w:r>
        <w:t>billion to $2.5</w:t>
      </w:r>
      <w:r w:rsidR="006E1600">
        <w:t xml:space="preserve"> </w:t>
      </w:r>
      <w:r>
        <w:t>billion.</w:t>
      </w:r>
      <w:r w:rsidR="006E1600">
        <w:t xml:space="preserve"> </w:t>
      </w:r>
      <w:r>
        <w:t>The deficit went from $1.7 to $1.8</w:t>
      </w:r>
      <w:r w:rsidR="006E1600">
        <w:t xml:space="preserve"> </w:t>
      </w:r>
      <w:r>
        <w:t>billion.</w:t>
      </w:r>
      <w:r w:rsidR="006E1600">
        <w:t xml:space="preserve"> </w:t>
      </w:r>
      <w:r>
        <w:t>Our borrowing limit went from $1.8</w:t>
      </w:r>
      <w:r w:rsidR="006E1600">
        <w:t xml:space="preserve"> </w:t>
      </w:r>
      <w:r>
        <w:t>billion to $3.2</w:t>
      </w:r>
      <w:r w:rsidR="006E1600">
        <w:t xml:space="preserve"> </w:t>
      </w:r>
      <w:r>
        <w:t>billion.</w:t>
      </w:r>
      <w:r w:rsidR="006E1600">
        <w:t xml:space="preserve"> </w:t>
      </w:r>
      <w:r>
        <w:t xml:space="preserve">And </w:t>
      </w:r>
      <w:r w:rsidR="00526E18">
        <w:t>notably</w:t>
      </w:r>
      <w:r>
        <w:t xml:space="preserve"> housing budget went from $41</w:t>
      </w:r>
      <w:r w:rsidR="006E1600">
        <w:t xml:space="preserve"> </w:t>
      </w:r>
      <w:r>
        <w:t>million.</w:t>
      </w:r>
      <w:r w:rsidR="006E1600">
        <w:t xml:space="preserve"> </w:t>
      </w:r>
      <w:r>
        <w:t>So, Mr. Speaker, we have $1.751</w:t>
      </w:r>
      <w:r w:rsidR="006E1600">
        <w:t xml:space="preserve"> </w:t>
      </w:r>
      <w:r>
        <w:t>billion on our Visa overdraft.</w:t>
      </w:r>
      <w:r w:rsidR="006E1600">
        <w:t xml:space="preserve"> </w:t>
      </w:r>
    </w:p>
    <w:p w14:paraId="025C1877" w14:textId="68714AFC" w:rsidR="004501FF" w:rsidRDefault="004501FF" w:rsidP="004501FF">
      <w:proofErr w:type="gramStart"/>
      <w:r>
        <w:t>So</w:t>
      </w:r>
      <w:proofErr w:type="gramEnd"/>
      <w:r>
        <w:t xml:space="preserve"> I'm just thinking outside the box here, and my question is to the Premier.</w:t>
      </w:r>
      <w:r w:rsidR="006E1600">
        <w:t xml:space="preserve"> </w:t>
      </w:r>
      <w:r>
        <w:t xml:space="preserve">Can the Premier commit to work with ECE Minister, the </w:t>
      </w:r>
      <w:proofErr w:type="gramStart"/>
      <w:r w:rsidR="00526E18">
        <w:t>F</w:t>
      </w:r>
      <w:r>
        <w:t>inance Minister</w:t>
      </w:r>
      <w:proofErr w:type="gramEnd"/>
      <w:r>
        <w:t xml:space="preserve">, to see how the Jordan's </w:t>
      </w:r>
      <w:proofErr w:type="gramStart"/>
      <w:r>
        <w:t>Principle</w:t>
      </w:r>
      <w:proofErr w:type="gramEnd"/>
      <w:r>
        <w:t xml:space="preserve"> cuts can be restored and to restore the exclusive education program funding that is much needed as soon as possible for students who need the help in our schools today?</w:t>
      </w:r>
      <w:r w:rsidR="006E1600">
        <w:t xml:space="preserve"> </w:t>
      </w:r>
      <w:r>
        <w:t>Again, our students and youth do matter.</w:t>
      </w:r>
      <w:r w:rsidR="006E1600">
        <w:t xml:space="preserve"> </w:t>
      </w:r>
      <w:r>
        <w:t>Thank you, Mr. Speaker.</w:t>
      </w:r>
      <w:r w:rsidR="006E1600">
        <w:t xml:space="preserve"> </w:t>
      </w:r>
    </w:p>
    <w:p w14:paraId="22233C83" w14:textId="4CC84CDE" w:rsidR="004501FF" w:rsidRDefault="004501FF" w:rsidP="004501FF">
      <w:r>
        <w:rPr>
          <w:b/>
          <w:bCs/>
        </w:rPr>
        <w:t>MR. SPEAKER:</w:t>
      </w:r>
      <w:r>
        <w:t xml:space="preserve"> Mr.</w:t>
      </w:r>
      <w:r w:rsidR="006E1600">
        <w:t xml:space="preserve"> </w:t>
      </w:r>
      <w:r>
        <w:t xml:space="preserve">Premier. </w:t>
      </w:r>
    </w:p>
    <w:p w14:paraId="3CD538AC" w14:textId="5F2773AC" w:rsidR="004501FF" w:rsidRDefault="004501FF" w:rsidP="004501FF">
      <w:r>
        <w:rPr>
          <w:b/>
          <w:bCs/>
        </w:rPr>
        <w:t>HON. R.J. SIMPSON:</w:t>
      </w:r>
      <w:r>
        <w:t xml:space="preserve"> Thank you, Mr. Speaker.</w:t>
      </w:r>
      <w:r w:rsidR="006E1600">
        <w:t xml:space="preserve"> </w:t>
      </w:r>
      <w:r>
        <w:t xml:space="preserve">I have been working with the </w:t>
      </w:r>
      <w:proofErr w:type="gramStart"/>
      <w:r w:rsidR="00526E18">
        <w:t>F</w:t>
      </w:r>
      <w:r>
        <w:t>inance Minister</w:t>
      </w:r>
      <w:proofErr w:type="gramEnd"/>
      <w:r>
        <w:t xml:space="preserve"> and the Minister of education and all of Cabinet and the Council of Leaders to try and bring in more money for education specifically related to Jordan's Principle and the reductions</w:t>
      </w:r>
      <w:r w:rsidR="006E1600">
        <w:t xml:space="preserve"> </w:t>
      </w:r>
      <w:r>
        <w:noBreakHyphen/>
      </w:r>
      <w:r>
        <w:noBreakHyphen/>
        <w:t xml:space="preserve"> or the change of the program by the federal government.</w:t>
      </w:r>
      <w:r w:rsidR="006E1600">
        <w:t xml:space="preserve"> </w:t>
      </w:r>
      <w:r>
        <w:t>We'll continue to advocate.</w:t>
      </w:r>
      <w:r w:rsidR="006E1600">
        <w:t xml:space="preserve"> </w:t>
      </w:r>
      <w:r>
        <w:t xml:space="preserve">And my hope is that we'll see some success hopefully </w:t>
      </w:r>
      <w:proofErr w:type="gramStart"/>
      <w:r>
        <w:t>in the near future</w:t>
      </w:r>
      <w:proofErr w:type="gramEnd"/>
      <w:r>
        <w:t>.</w:t>
      </w:r>
      <w:r w:rsidR="006E1600">
        <w:t xml:space="preserve"> </w:t>
      </w:r>
      <w:r>
        <w:t xml:space="preserve">If not, then we </w:t>
      </w:r>
      <w:proofErr w:type="gramStart"/>
      <w:r>
        <w:t>have to</w:t>
      </w:r>
      <w:proofErr w:type="gramEnd"/>
      <w:r>
        <w:t xml:space="preserve"> look at, you know, how we're operating and what that means.</w:t>
      </w:r>
      <w:r w:rsidR="006E1600">
        <w:t xml:space="preserve"> </w:t>
      </w:r>
      <w:r>
        <w:t xml:space="preserve">Thank you. </w:t>
      </w:r>
    </w:p>
    <w:p w14:paraId="5AEBE91D" w14:textId="078D7424" w:rsidR="004501FF" w:rsidRDefault="004501FF" w:rsidP="004501FF">
      <w:r>
        <w:rPr>
          <w:b/>
          <w:bCs/>
        </w:rPr>
        <w:t>MR. EDJERICON:</w:t>
      </w:r>
      <w:r>
        <w:t xml:space="preserve"> Thank you, Mr. Speaker.</w:t>
      </w:r>
      <w:r w:rsidR="006E1600">
        <w:t xml:space="preserve"> </w:t>
      </w:r>
      <w:r>
        <w:t xml:space="preserve">My final question will </w:t>
      </w:r>
      <w:proofErr w:type="gramStart"/>
      <w:r>
        <w:t>be is</w:t>
      </w:r>
      <w:proofErr w:type="gramEnd"/>
      <w:r>
        <w:t xml:space="preserve"> that I just want to make sure that the Premier respects and </w:t>
      </w:r>
      <w:proofErr w:type="spellStart"/>
      <w:r>
        <w:t>honour</w:t>
      </w:r>
      <w:r w:rsidR="00526E18">
        <w:t>s</w:t>
      </w:r>
      <w:proofErr w:type="spellEnd"/>
      <w:r>
        <w:t xml:space="preserve"> our existing treaties and especially on education, and the youth from our communities do matter.</w:t>
      </w:r>
      <w:r w:rsidR="006E1600">
        <w:t xml:space="preserve"> </w:t>
      </w:r>
      <w:r>
        <w:t>Thank you, Mr. Speaker.</w:t>
      </w:r>
      <w:r w:rsidR="006E1600">
        <w:t xml:space="preserve"> </w:t>
      </w:r>
    </w:p>
    <w:p w14:paraId="275AD414" w14:textId="656554BD" w:rsidR="004501FF" w:rsidRDefault="004501FF" w:rsidP="004501FF">
      <w:r>
        <w:rPr>
          <w:b/>
          <w:bCs/>
        </w:rPr>
        <w:t>HON. R.J. SIMPSON:</w:t>
      </w:r>
      <w:r>
        <w:t xml:space="preserve"> Thank you.</w:t>
      </w:r>
      <w:r w:rsidR="006E1600">
        <w:t xml:space="preserve"> </w:t>
      </w:r>
      <w:proofErr w:type="gramStart"/>
      <w:r>
        <w:t>So</w:t>
      </w:r>
      <w:proofErr w:type="gramEnd"/>
      <w:r>
        <w:t xml:space="preserve"> I believe he wanted to make sure that I'm </w:t>
      </w:r>
      <w:proofErr w:type="spellStart"/>
      <w:r>
        <w:t>honouring</w:t>
      </w:r>
      <w:proofErr w:type="spellEnd"/>
      <w:r>
        <w:t xml:space="preserve"> the treaties.</w:t>
      </w:r>
      <w:r w:rsidR="006E1600">
        <w:t xml:space="preserve"> </w:t>
      </w:r>
      <w:r>
        <w:t xml:space="preserve">You know, I </w:t>
      </w:r>
      <w:proofErr w:type="gramStart"/>
      <w:r>
        <w:t>do</w:t>
      </w:r>
      <w:proofErr w:type="gramEnd"/>
      <w:r>
        <w:t xml:space="preserve"> my best to </w:t>
      </w:r>
      <w:proofErr w:type="spellStart"/>
      <w:r>
        <w:t>honour</w:t>
      </w:r>
      <w:proofErr w:type="spellEnd"/>
      <w:r>
        <w:t xml:space="preserve"> the treaties.</w:t>
      </w:r>
      <w:r w:rsidR="006E1600">
        <w:t xml:space="preserve"> </w:t>
      </w:r>
      <w:r>
        <w:t xml:space="preserve">I don't do anything that I think is </w:t>
      </w:r>
      <w:proofErr w:type="spellStart"/>
      <w:r>
        <w:t>dishonouring</w:t>
      </w:r>
      <w:proofErr w:type="spellEnd"/>
      <w:r>
        <w:t xml:space="preserve"> the treaties or not aligned with the treaties.</w:t>
      </w:r>
      <w:r w:rsidR="006E1600">
        <w:t xml:space="preserve"> </w:t>
      </w:r>
      <w:proofErr w:type="gramStart"/>
      <w:r>
        <w:t>So</w:t>
      </w:r>
      <w:proofErr w:type="gramEnd"/>
      <w:r>
        <w:t xml:space="preserve"> in every decision I make, I do my best to </w:t>
      </w:r>
      <w:proofErr w:type="gramStart"/>
      <w:r>
        <w:t>ensure</w:t>
      </w:r>
      <w:proofErr w:type="gramEnd"/>
      <w:r>
        <w:t xml:space="preserve"> </w:t>
      </w:r>
      <w:proofErr w:type="gramStart"/>
      <w:r>
        <w:t>you are</w:t>
      </w:r>
      <w:proofErr w:type="gramEnd"/>
      <w:r>
        <w:t xml:space="preserve"> that we are aligned with the treaties.</w:t>
      </w:r>
      <w:r w:rsidR="006E1600">
        <w:t xml:space="preserve"> </w:t>
      </w:r>
      <w:r>
        <w:t xml:space="preserve">They are foundational documents, not just for the Northwest Territories but for Canada, and we can't have a functioning system in the Northwest Territories if we're not </w:t>
      </w:r>
      <w:proofErr w:type="spellStart"/>
      <w:r>
        <w:t>honouring</w:t>
      </w:r>
      <w:proofErr w:type="spellEnd"/>
      <w:r>
        <w:t xml:space="preserve"> the treaties.</w:t>
      </w:r>
      <w:r w:rsidR="006E1600">
        <w:t xml:space="preserve"> </w:t>
      </w:r>
      <w:r>
        <w:t>Thank you, Mr. Speaker.</w:t>
      </w:r>
      <w:r w:rsidR="006E1600">
        <w:t xml:space="preserve"> </w:t>
      </w:r>
    </w:p>
    <w:p w14:paraId="6286D53C" w14:textId="0C4350CC" w:rsidR="004501FF" w:rsidRDefault="004501FF" w:rsidP="004501FF">
      <w:r>
        <w:rPr>
          <w:b/>
          <w:bCs/>
        </w:rPr>
        <w:t>MR. SPEAKER:</w:t>
      </w:r>
      <w:r>
        <w:t xml:space="preserve"> Thank you, Mr.</w:t>
      </w:r>
      <w:r w:rsidR="006E1600">
        <w:t xml:space="preserve"> </w:t>
      </w:r>
      <w:r>
        <w:t>Premier.</w:t>
      </w:r>
      <w:r w:rsidR="006E1600">
        <w:t xml:space="preserve"> </w:t>
      </w:r>
      <w:r>
        <w:t>Oral questions.</w:t>
      </w:r>
      <w:r w:rsidR="006E1600">
        <w:t xml:space="preserve"> </w:t>
      </w:r>
      <w:proofErr w:type="gramStart"/>
      <w:r>
        <w:t>Member</w:t>
      </w:r>
      <w:proofErr w:type="gramEnd"/>
      <w:r>
        <w:t xml:space="preserve"> </w:t>
      </w:r>
      <w:proofErr w:type="gramStart"/>
      <w:r>
        <w:t>from</w:t>
      </w:r>
      <w:proofErr w:type="gramEnd"/>
      <w:r>
        <w:t xml:space="preserve"> Yellowknife</w:t>
      </w:r>
      <w:r w:rsidR="006E1600">
        <w:t xml:space="preserve"> </w:t>
      </w:r>
      <w:r>
        <w:t xml:space="preserve">Centre. </w:t>
      </w:r>
    </w:p>
    <w:p w14:paraId="774CC923" w14:textId="6CCB2EDE" w:rsidR="002D2921" w:rsidRDefault="002D2921" w:rsidP="002D2921">
      <w:pPr>
        <w:pStyle w:val="Heading2"/>
      </w:pPr>
      <w:bookmarkStart w:id="94" w:name="_Toc212727669"/>
      <w:r w:rsidRPr="00B821CD">
        <w:t>Question 8</w:t>
      </w:r>
      <w:r>
        <w:t>66</w:t>
      </w:r>
      <w:r w:rsidRPr="00B821CD">
        <w:t>-20(1):</w:t>
      </w:r>
      <w:r w:rsidRPr="00B821CD">
        <w:br/>
      </w:r>
      <w:r>
        <w:t>Vacancy Rates at Stanton Legacy Hospital</w:t>
      </w:r>
      <w:bookmarkEnd w:id="94"/>
    </w:p>
    <w:p w14:paraId="69AF540F" w14:textId="27545032" w:rsidR="004501FF" w:rsidRDefault="004501FF" w:rsidP="004501FF">
      <w:r>
        <w:rPr>
          <w:b/>
          <w:bCs/>
        </w:rPr>
        <w:t>MR. HAWKINS:</w:t>
      </w:r>
      <w:r>
        <w:t xml:space="preserve"> Thank you, Mr. Speaker.</w:t>
      </w:r>
      <w:r w:rsidR="006E1600">
        <w:t xml:space="preserve"> </w:t>
      </w:r>
      <w:r>
        <w:t xml:space="preserve">I had more questions for the Minister of </w:t>
      </w:r>
      <w:proofErr w:type="gramStart"/>
      <w:r>
        <w:t>health</w:t>
      </w:r>
      <w:proofErr w:type="gramEnd"/>
      <w:r>
        <w:t>, and I certainly hope, as it threw me off the last time to get a yes so fast, it goes just as swimmingly.</w:t>
      </w:r>
      <w:r w:rsidR="006E1600">
        <w:t xml:space="preserve"> </w:t>
      </w:r>
    </w:p>
    <w:p w14:paraId="0638A78F" w14:textId="438DA506" w:rsidR="004501FF" w:rsidRDefault="004501FF" w:rsidP="004501FF">
      <w:r>
        <w:t xml:space="preserve">Mr. Speaker, the first question for the Minister is </w:t>
      </w:r>
      <w:proofErr w:type="spellStart"/>
      <w:r>
        <w:t>is</w:t>
      </w:r>
      <w:proofErr w:type="spellEnd"/>
      <w:r>
        <w:t xml:space="preserve"> she aware of the number of beds and how many are vacant at the Stanton Legacy Hospital, the </w:t>
      </w:r>
      <w:proofErr w:type="spellStart"/>
      <w:r>
        <w:t>Liwego'ati</w:t>
      </w:r>
      <w:proofErr w:type="spellEnd"/>
      <w:r>
        <w:t>, currently?</w:t>
      </w:r>
      <w:r w:rsidR="006E1600">
        <w:t xml:space="preserve"> </w:t>
      </w:r>
      <w:r>
        <w:t xml:space="preserve">Thank you. </w:t>
      </w:r>
    </w:p>
    <w:p w14:paraId="4680BFD6" w14:textId="2FEA71A1" w:rsidR="004501FF" w:rsidRDefault="004501FF" w:rsidP="004501FF">
      <w:r>
        <w:rPr>
          <w:b/>
          <w:bCs/>
        </w:rPr>
        <w:t>MR. SPEAKER:</w:t>
      </w:r>
      <w:r>
        <w:t xml:space="preserve"> Thank you, Member </w:t>
      </w:r>
      <w:proofErr w:type="gramStart"/>
      <w:r>
        <w:t>from</w:t>
      </w:r>
      <w:proofErr w:type="gramEnd"/>
      <w:r>
        <w:t xml:space="preserve"> Yellowknife</w:t>
      </w:r>
      <w:r w:rsidR="006E1600">
        <w:t xml:space="preserve"> </w:t>
      </w:r>
      <w:r>
        <w:t>Centre.</w:t>
      </w:r>
      <w:r w:rsidR="006E1600">
        <w:t xml:space="preserve"> </w:t>
      </w:r>
      <w:r>
        <w:t xml:space="preserve">Minister of Health and Social Services. </w:t>
      </w:r>
    </w:p>
    <w:p w14:paraId="544C58FF" w14:textId="5B155D20" w:rsidR="004501FF" w:rsidRDefault="004501FF" w:rsidP="004501FF">
      <w:r>
        <w:rPr>
          <w:b/>
          <w:bCs/>
        </w:rPr>
        <w:t>HON. LESA SEMMLER:</w:t>
      </w:r>
      <w:r>
        <w:t xml:space="preserve"> Thank you, Mr. Speaker.</w:t>
      </w:r>
      <w:r w:rsidR="006E1600">
        <w:t xml:space="preserve"> </w:t>
      </w:r>
      <w:r>
        <w:t>Mr. Speaker, at this time I can say that the</w:t>
      </w:r>
      <w:r w:rsidR="006E1600">
        <w:t xml:space="preserve"> </w:t>
      </w:r>
      <w:r>
        <w:noBreakHyphen/>
      </w:r>
      <w:r>
        <w:noBreakHyphen/>
        <w:t xml:space="preserve"> I don't have the exact details, but I will get back to the Member.</w:t>
      </w:r>
      <w:r w:rsidR="006E1600">
        <w:t xml:space="preserve"> </w:t>
      </w:r>
      <w:r>
        <w:t>But what I will say is that the extended health</w:t>
      </w:r>
      <w:r w:rsidR="006E1600">
        <w:t xml:space="preserve"> </w:t>
      </w:r>
      <w:r>
        <w:noBreakHyphen/>
      </w:r>
      <w:r>
        <w:noBreakHyphen/>
        <w:t xml:space="preserve"> or the extended care moved over to the </w:t>
      </w:r>
      <w:proofErr w:type="spellStart"/>
      <w:r>
        <w:t>Liwego'ati</w:t>
      </w:r>
      <w:proofErr w:type="spellEnd"/>
      <w:r>
        <w:t xml:space="preserve"> from the old Stanton</w:t>
      </w:r>
      <w:r w:rsidR="006E1600">
        <w:t xml:space="preserve"> </w:t>
      </w:r>
      <w:r>
        <w:noBreakHyphen/>
      </w:r>
      <w:r>
        <w:noBreakHyphen/>
        <w:t xml:space="preserve"> from the Stanton hospital, the new Stanton hospital back to the old Stanton hospital, and then we just most recently opened up one house of the long</w:t>
      </w:r>
      <w:r>
        <w:noBreakHyphen/>
        <w:t>term care beds, and it is kind of a phased approach over the two floors there, so.</w:t>
      </w:r>
      <w:r w:rsidR="006E1600">
        <w:t xml:space="preserve"> </w:t>
      </w:r>
      <w:r>
        <w:t>But I can commit to getting the numbers of how many beds we have available right now and how many are filled.</w:t>
      </w:r>
      <w:r w:rsidR="006E1600">
        <w:t xml:space="preserve"> </w:t>
      </w:r>
      <w:r>
        <w:t xml:space="preserve">Thank you. </w:t>
      </w:r>
    </w:p>
    <w:p w14:paraId="0FFF09D4" w14:textId="7351D7E3" w:rsidR="004501FF" w:rsidRDefault="004501FF" w:rsidP="004501FF">
      <w:r>
        <w:rPr>
          <w:b/>
          <w:bCs/>
        </w:rPr>
        <w:t>MR. HAWKINS:</w:t>
      </w:r>
      <w:r>
        <w:t xml:space="preserve"> Thank you, Mr. Speaker.</w:t>
      </w:r>
      <w:r w:rsidR="006E1600">
        <w:t xml:space="preserve"> </w:t>
      </w:r>
      <w:r>
        <w:t>I'll certainly be happy to receive that information, of course.</w:t>
      </w:r>
      <w:r w:rsidR="006E1600">
        <w:t xml:space="preserve"> </w:t>
      </w:r>
    </w:p>
    <w:p w14:paraId="4628BFAA" w14:textId="31098ABA" w:rsidR="004501FF" w:rsidRDefault="004501FF" w:rsidP="004501FF">
      <w:r>
        <w:t>Now, I understand that Avens provides long</w:t>
      </w:r>
      <w:r>
        <w:noBreakHyphen/>
        <w:t xml:space="preserve">term care </w:t>
      </w:r>
      <w:proofErr w:type="gramStart"/>
      <w:r>
        <w:t>supports</w:t>
      </w:r>
      <w:proofErr w:type="gramEnd"/>
      <w:r>
        <w:t xml:space="preserve"> similarly and as a partner for the overall solution, so I'm getting towards the next part of the question, which is I believe they provide approximately 59 beds, Mr. Speaker.</w:t>
      </w:r>
      <w:r w:rsidR="006E1600">
        <w:t xml:space="preserve"> </w:t>
      </w:r>
      <w:r>
        <w:t>And that partnership is so important.</w:t>
      </w:r>
      <w:r w:rsidR="006E1600">
        <w:t xml:space="preserve"> </w:t>
      </w:r>
    </w:p>
    <w:p w14:paraId="244DB8B2" w14:textId="0211271C" w:rsidR="004501FF" w:rsidRDefault="004501FF" w:rsidP="004501FF">
      <w:r>
        <w:t>With the changes that are coming in long</w:t>
      </w:r>
      <w:r>
        <w:noBreakHyphen/>
        <w:t>term care, does the department of health, NTHSSA, plan to continue and foster its decades long important relationship as a pillar of health care in this community?</w:t>
      </w:r>
      <w:r w:rsidR="006E1600">
        <w:t xml:space="preserve"> </w:t>
      </w:r>
      <w:r>
        <w:t xml:space="preserve">Thank you. </w:t>
      </w:r>
    </w:p>
    <w:p w14:paraId="54B359A2" w14:textId="58AD36B5" w:rsidR="004501FF" w:rsidRDefault="004501FF" w:rsidP="004501FF">
      <w:r>
        <w:rPr>
          <w:b/>
          <w:bCs/>
        </w:rPr>
        <w:t>HON. LESA SEMMLER:</w:t>
      </w:r>
      <w:r>
        <w:t xml:space="preserve"> Thank you, Mr. Speaker.</w:t>
      </w:r>
      <w:r w:rsidR="006E1600">
        <w:t xml:space="preserve"> </w:t>
      </w:r>
      <w:r>
        <w:t xml:space="preserve">And, Mr. Speaker, Avens </w:t>
      </w:r>
      <w:proofErr w:type="gramStart"/>
      <w:r>
        <w:t>and with the</w:t>
      </w:r>
      <w:proofErr w:type="gramEnd"/>
      <w:r>
        <w:t xml:space="preserve"> NTHSSA </w:t>
      </w:r>
      <w:proofErr w:type="gramStart"/>
      <w:r>
        <w:t>is</w:t>
      </w:r>
      <w:proofErr w:type="gramEnd"/>
      <w:r>
        <w:t xml:space="preserve"> </w:t>
      </w:r>
      <w:proofErr w:type="gramStart"/>
      <w:r>
        <w:t>a very</w:t>
      </w:r>
      <w:proofErr w:type="gramEnd"/>
      <w:r>
        <w:t xml:space="preserve"> important partnership.</w:t>
      </w:r>
      <w:r w:rsidR="006E1600">
        <w:t xml:space="preserve"> </w:t>
      </w:r>
      <w:r>
        <w:t>I believe that the bed projections are built around accommodating</w:t>
      </w:r>
      <w:r w:rsidR="006E1600">
        <w:t xml:space="preserve"> </w:t>
      </w:r>
      <w:r>
        <w:noBreakHyphen/>
      </w:r>
      <w:r>
        <w:noBreakHyphen/>
        <w:t xml:space="preserve"> like, the future of the need was why </w:t>
      </w:r>
      <w:proofErr w:type="spellStart"/>
      <w:r>
        <w:t>Liwego'ati</w:t>
      </w:r>
      <w:proofErr w:type="spellEnd"/>
      <w:r>
        <w:t xml:space="preserve"> was built; however, it's not to replace the beds that are at the Avens Manor.</w:t>
      </w:r>
      <w:r w:rsidR="006E1600">
        <w:t xml:space="preserve"> </w:t>
      </w:r>
      <w:r>
        <w:t xml:space="preserve">And I think to be very </w:t>
      </w:r>
      <w:proofErr w:type="gramStart"/>
      <w:r>
        <w:t>clear, like,</w:t>
      </w:r>
      <w:proofErr w:type="gramEnd"/>
      <w:r>
        <w:t xml:space="preserve"> that partnership is ongoing, and I</w:t>
      </w:r>
      <w:r w:rsidR="006E1600">
        <w:t xml:space="preserve"> </w:t>
      </w:r>
      <w:r>
        <w:noBreakHyphen/>
      </w:r>
      <w:r>
        <w:noBreakHyphen/>
        <w:t xml:space="preserve"> and just as most recently, I know that discussions have started </w:t>
      </w:r>
      <w:r>
        <w:lastRenderedPageBreak/>
        <w:t>as those contract discussions have started with the NTHSSA.</w:t>
      </w:r>
      <w:r w:rsidR="006E1600">
        <w:t xml:space="preserve"> </w:t>
      </w:r>
      <w:r>
        <w:t>Thank you, Mr. Speaker.</w:t>
      </w:r>
      <w:r w:rsidR="006E1600">
        <w:t xml:space="preserve"> </w:t>
      </w:r>
    </w:p>
    <w:p w14:paraId="7F8274F0" w14:textId="14377053" w:rsidR="004501FF" w:rsidRDefault="004501FF" w:rsidP="004501FF">
      <w:r>
        <w:rPr>
          <w:b/>
          <w:bCs/>
        </w:rPr>
        <w:t>MR. SPEAKER:</w:t>
      </w:r>
      <w:r>
        <w:t xml:space="preserve"> Thank you, Minister of Health and Social Services.</w:t>
      </w:r>
      <w:r w:rsidR="006E1600">
        <w:t xml:space="preserve"> </w:t>
      </w:r>
      <w:r>
        <w:t>Final supplementary.</w:t>
      </w:r>
      <w:r w:rsidR="006E1600">
        <w:t xml:space="preserve"> </w:t>
      </w:r>
      <w:proofErr w:type="gramStart"/>
      <w:r>
        <w:t>Member</w:t>
      </w:r>
      <w:proofErr w:type="gramEnd"/>
      <w:r>
        <w:t xml:space="preserve"> </w:t>
      </w:r>
      <w:proofErr w:type="gramStart"/>
      <w:r>
        <w:t>from</w:t>
      </w:r>
      <w:proofErr w:type="gramEnd"/>
      <w:r>
        <w:t xml:space="preserve"> Yellowknife</w:t>
      </w:r>
      <w:r w:rsidR="006E1600">
        <w:t xml:space="preserve"> </w:t>
      </w:r>
      <w:r>
        <w:t xml:space="preserve">Centre. </w:t>
      </w:r>
    </w:p>
    <w:p w14:paraId="4ACD1A44" w14:textId="5CDE41D8" w:rsidR="004501FF" w:rsidRDefault="004501FF" w:rsidP="004501FF">
      <w:r>
        <w:rPr>
          <w:b/>
          <w:bCs/>
        </w:rPr>
        <w:t>MR. HAWKINS:</w:t>
      </w:r>
      <w:r>
        <w:t xml:space="preserve"> And thank you, Mr. Speaker.</w:t>
      </w:r>
      <w:r w:rsidR="006E1600">
        <w:t xml:space="preserve"> </w:t>
      </w:r>
      <w:r>
        <w:t xml:space="preserve">All that was for </w:t>
      </w:r>
      <w:r w:rsidR="00526E18">
        <w:t>the</w:t>
      </w:r>
      <w:r>
        <w:t xml:space="preserve"> crescendo here is, where the question's going ultimately, is that the Minister's aware and many of the Members, of course, is the federal government and the territorial government have some increased long</w:t>
      </w:r>
      <w:r>
        <w:noBreakHyphen/>
        <w:t>term obligations, and there's some requirements for these obligations that are going forward.</w:t>
      </w:r>
      <w:r w:rsidR="006E1600">
        <w:t xml:space="preserve"> </w:t>
      </w:r>
      <w:r>
        <w:t>That said, I would like to hear if the Minister</w:t>
      </w:r>
      <w:r w:rsidR="006E1600">
        <w:t xml:space="preserve"> </w:t>
      </w:r>
      <w:r>
        <w:noBreakHyphen/>
      </w:r>
      <w:r>
        <w:noBreakHyphen/>
        <w:t xml:space="preserve"> will continue to support the extra costs due to the changes for long</w:t>
      </w:r>
      <w:r>
        <w:noBreakHyphen/>
        <w:t>term care that the federal government's requiring and the territorial government's now supporting and will Avens continue to be a pillar in this health care continuum?</w:t>
      </w:r>
      <w:r w:rsidR="006E1600">
        <w:t xml:space="preserve"> </w:t>
      </w:r>
      <w:r>
        <w:t xml:space="preserve">Thank you. </w:t>
      </w:r>
    </w:p>
    <w:p w14:paraId="39757EF1" w14:textId="147D8D6E" w:rsidR="004501FF" w:rsidRDefault="004501FF" w:rsidP="004501FF">
      <w:r>
        <w:rPr>
          <w:b/>
          <w:bCs/>
        </w:rPr>
        <w:t>HON. LESA SEMMLER:</w:t>
      </w:r>
      <w:r>
        <w:t xml:space="preserve"> Thank you, Mr. Speaker.</w:t>
      </w:r>
      <w:r w:rsidR="006E1600">
        <w:t xml:space="preserve"> </w:t>
      </w:r>
      <w:r>
        <w:t>Mr. Speaker, as NTHSSA is</w:t>
      </w:r>
      <w:r w:rsidR="006E1600">
        <w:t xml:space="preserve"> </w:t>
      </w:r>
      <w:r>
        <w:noBreakHyphen/>
      </w:r>
      <w:r>
        <w:noBreakHyphen/>
        <w:t xml:space="preserve"> you know, I can bring that back to the health authority.</w:t>
      </w:r>
      <w:r w:rsidR="006E1600">
        <w:t xml:space="preserve"> </w:t>
      </w:r>
      <w:r>
        <w:t xml:space="preserve">The contract is with the health authority, and the health authority is the one that will be negotiating with them on the new contract, and I'm sure that those discussions are </w:t>
      </w:r>
      <w:proofErr w:type="gramStart"/>
      <w:r>
        <w:t>happening</w:t>
      </w:r>
      <w:proofErr w:type="gramEnd"/>
      <w:r>
        <w:t xml:space="preserve"> </w:t>
      </w:r>
      <w:proofErr w:type="gramStart"/>
      <w:r>
        <w:t>in regards to</w:t>
      </w:r>
      <w:proofErr w:type="gramEnd"/>
      <w:r>
        <w:t xml:space="preserve"> standards and best practices.</w:t>
      </w:r>
      <w:r w:rsidR="006E1600">
        <w:t xml:space="preserve"> </w:t>
      </w:r>
      <w:r>
        <w:t>Thank you, Mr. Speaker.</w:t>
      </w:r>
      <w:r w:rsidR="006E1600">
        <w:t xml:space="preserve"> </w:t>
      </w:r>
    </w:p>
    <w:p w14:paraId="6B93AE07" w14:textId="778F4F7B" w:rsidR="004501FF" w:rsidRDefault="004501FF" w:rsidP="004501FF">
      <w:r>
        <w:rPr>
          <w:b/>
          <w:bCs/>
        </w:rPr>
        <w:t>MR. SPEAKER:</w:t>
      </w:r>
      <w:r>
        <w:t xml:space="preserve"> Thank you, Minister of Health and Social Services.</w:t>
      </w:r>
      <w:r w:rsidR="006E1600">
        <w:t xml:space="preserve"> </w:t>
      </w:r>
      <w:r>
        <w:t>Oral questions.</w:t>
      </w:r>
      <w:r w:rsidR="006E1600">
        <w:t xml:space="preserve"> </w:t>
      </w:r>
      <w:proofErr w:type="gramStart"/>
      <w:r>
        <w:t>Member</w:t>
      </w:r>
      <w:proofErr w:type="gramEnd"/>
      <w:r>
        <w:t xml:space="preserve"> from Yellowknife North. </w:t>
      </w:r>
    </w:p>
    <w:p w14:paraId="2F8DE6AB" w14:textId="302BC085" w:rsidR="003855D6" w:rsidRDefault="003855D6" w:rsidP="003855D6">
      <w:pPr>
        <w:pStyle w:val="Heading2"/>
      </w:pPr>
      <w:bookmarkStart w:id="95" w:name="_Toc212727670"/>
      <w:r w:rsidRPr="00B821CD">
        <w:t>Question 8</w:t>
      </w:r>
      <w:r>
        <w:t>67</w:t>
      </w:r>
      <w:r w:rsidRPr="00B821CD">
        <w:t>-20(1):</w:t>
      </w:r>
      <w:r w:rsidRPr="00B821CD">
        <w:br/>
      </w:r>
      <w:r>
        <w:t>Cultural Safety in Northwest Territories Healthcare</w:t>
      </w:r>
      <w:bookmarkEnd w:id="95"/>
    </w:p>
    <w:p w14:paraId="39B18A8E" w14:textId="3C39250F" w:rsidR="00395A67" w:rsidRDefault="00395A67" w:rsidP="00395A67">
      <w:r>
        <w:rPr>
          <w:b/>
          <w:bCs/>
        </w:rPr>
        <w:t>MS. MORGAN</w:t>
      </w:r>
      <w:r>
        <w:t xml:space="preserve">: Thank you, Mr. Speaker. I wanted to ask questions </w:t>
      </w:r>
      <w:proofErr w:type="gramStart"/>
      <w:r>
        <w:t>to</w:t>
      </w:r>
      <w:proofErr w:type="gramEnd"/>
      <w:r>
        <w:t xml:space="preserve"> the Minister of Health and Social Services following up on the statement that she made earlier today about Deh Cho patient journey mapping, which does sound like a very important and promising approach to reforming our primary health care to really respond to what people's needs are. </w:t>
      </w:r>
      <w:proofErr w:type="gramStart"/>
      <w:r>
        <w:t>So</w:t>
      </w:r>
      <w:proofErr w:type="gramEnd"/>
      <w:r>
        <w:t xml:space="preserve"> it talks about a process that is going to be following the real experiences of residents, and it sounds to me almost like a research project, so I'm wondering if the Minister can explain is this a research project we're talking about? I know in the past, HSS has partnered with institutions like </w:t>
      </w:r>
      <w:proofErr w:type="spellStart"/>
      <w:r>
        <w:t>Hotiì</w:t>
      </w:r>
      <w:proofErr w:type="spellEnd"/>
      <w:r>
        <w:t xml:space="preserve"> </w:t>
      </w:r>
      <w:proofErr w:type="spellStart"/>
      <w:r>
        <w:t>ts’eeda</w:t>
      </w:r>
      <w:proofErr w:type="spellEnd"/>
      <w:r>
        <w:t xml:space="preserve"> to do research around cultural safety and health care and primary care reform.</w:t>
      </w:r>
      <w:r w:rsidR="006E1600">
        <w:t xml:space="preserve"> </w:t>
      </w:r>
      <w:r>
        <w:t>Is this a research process, or is it like a government consultation process that's going to have sort of</w:t>
      </w:r>
      <w:r w:rsidR="006E1600">
        <w:t xml:space="preserve"> </w:t>
      </w:r>
      <w:r>
        <w:noBreakHyphen/>
      </w:r>
      <w:r>
        <w:noBreakHyphen/>
        <w:t xml:space="preserve"> </w:t>
      </w:r>
    </w:p>
    <w:p w14:paraId="6B1D3530" w14:textId="37E0AE4F" w:rsidR="00395A67" w:rsidRDefault="00395A67" w:rsidP="00395A67">
      <w:r>
        <w:rPr>
          <w:b/>
          <w:bCs/>
        </w:rPr>
        <w:t xml:space="preserve">MR. </w:t>
      </w:r>
      <w:proofErr w:type="gramStart"/>
      <w:r>
        <w:rPr>
          <w:b/>
          <w:bCs/>
        </w:rPr>
        <w:t>SPEAKER:</w:t>
      </w:r>
      <w:r>
        <w:t xml:space="preserve"> </w:t>
      </w:r>
      <w:r>
        <w:noBreakHyphen/>
      </w:r>
      <w:r>
        <w:noBreakHyphen/>
        <w:t xml:space="preserve"> thank</w:t>
      </w:r>
      <w:proofErr w:type="gramEnd"/>
      <w:r>
        <w:t xml:space="preserve"> you, Member </w:t>
      </w:r>
      <w:proofErr w:type="gramStart"/>
      <w:r>
        <w:t>from</w:t>
      </w:r>
      <w:proofErr w:type="gramEnd"/>
      <w:r>
        <w:t xml:space="preserve"> Yellowknife North.</w:t>
      </w:r>
      <w:r w:rsidR="006E1600">
        <w:t xml:space="preserve"> </w:t>
      </w:r>
      <w:r>
        <w:t>Minister of Health and Social Services.</w:t>
      </w:r>
      <w:r w:rsidR="006E1600">
        <w:t xml:space="preserve"> </w:t>
      </w:r>
    </w:p>
    <w:p w14:paraId="5A8E56D7" w14:textId="6AAB7D57" w:rsidR="00395A67" w:rsidRDefault="00395A67" w:rsidP="00395A67">
      <w:r>
        <w:rPr>
          <w:b/>
          <w:bCs/>
        </w:rPr>
        <w:t>HON. LESA SEMMLER:</w:t>
      </w:r>
      <w:r>
        <w:t xml:space="preserve"> Thank you, Mr. Speaker.</w:t>
      </w:r>
      <w:r w:rsidR="006E1600">
        <w:t xml:space="preserve"> </w:t>
      </w:r>
      <w:r>
        <w:t>Mr. Speaker, this process is being led by the NTHSSA in collaboration with our community, culture, and innovation division at the department.</w:t>
      </w:r>
      <w:r w:rsidR="006E1600">
        <w:t xml:space="preserve"> </w:t>
      </w:r>
      <w:r>
        <w:t>I think it's really important to know that, you know, since coming in and looking at the priorities and knowing and hearing from constituents that there's a real inequity across our territory when it comes to the different health authorities that were amalgamated, and so right now this area is where we've seen the highest</w:t>
      </w:r>
      <w:r w:rsidR="006E1600">
        <w:t xml:space="preserve"> </w:t>
      </w:r>
      <w:r>
        <w:noBreakHyphen/>
      </w:r>
      <w:r>
        <w:noBreakHyphen/>
        <w:t xml:space="preserve"> like, some of the highest needs in</w:t>
      </w:r>
      <w:r w:rsidR="006E1600">
        <w:t xml:space="preserve"> </w:t>
      </w:r>
      <w:r>
        <w:noBreakHyphen/>
      </w:r>
      <w:r>
        <w:noBreakHyphen/>
        <w:t xml:space="preserve"> the highest amount of cabin communities and how it relates into the bigger picture of accessing care, and so this is being led, and a lot of the work has already started through NTHSSA.</w:t>
      </w:r>
      <w:r w:rsidR="006E1600">
        <w:t xml:space="preserve"> </w:t>
      </w:r>
      <w:r>
        <w:t>They've met with the staff and, like I said, and the cultural safety and anti</w:t>
      </w:r>
      <w:r>
        <w:noBreakHyphen/>
        <w:t>racism unit and their staff.</w:t>
      </w:r>
      <w:r w:rsidR="006E1600">
        <w:t xml:space="preserve"> </w:t>
      </w:r>
      <w:r>
        <w:t xml:space="preserve">And </w:t>
      </w:r>
      <w:proofErr w:type="gramStart"/>
      <w:r>
        <w:t>so</w:t>
      </w:r>
      <w:proofErr w:type="gramEnd"/>
      <w:r>
        <w:t xml:space="preserve"> this journey part is just another piece of </w:t>
      </w:r>
      <w:proofErr w:type="gramStart"/>
      <w:r>
        <w:t>the work</w:t>
      </w:r>
      <w:proofErr w:type="gramEnd"/>
      <w:r>
        <w:t xml:space="preserve"> that's ongoing.</w:t>
      </w:r>
      <w:r w:rsidR="006E1600">
        <w:t xml:space="preserve"> </w:t>
      </w:r>
      <w:r>
        <w:t>Thank you, Mr. Speaker.</w:t>
      </w:r>
      <w:r w:rsidR="006E1600">
        <w:t xml:space="preserve"> </w:t>
      </w:r>
    </w:p>
    <w:p w14:paraId="21A65F3B" w14:textId="54672E49" w:rsidR="00395A67" w:rsidRDefault="00395A67" w:rsidP="00395A67">
      <w:r>
        <w:rPr>
          <w:b/>
          <w:bCs/>
        </w:rPr>
        <w:t>MS. MORGAN</w:t>
      </w:r>
      <w:r>
        <w:t>: Thank you, Mr. Speaker.</w:t>
      </w:r>
      <w:r w:rsidR="006E1600">
        <w:t xml:space="preserve"> </w:t>
      </w:r>
      <w:r>
        <w:t>So given that</w:t>
      </w:r>
      <w:r w:rsidR="006E1600">
        <w:t xml:space="preserve"> </w:t>
      </w:r>
      <w:r>
        <w:noBreakHyphen/>
      </w:r>
      <w:r>
        <w:noBreakHyphen/>
        <w:t xml:space="preserve"> certainly by talking to residents, you can understand their </w:t>
      </w:r>
      <w:proofErr w:type="gramStart"/>
      <w:r>
        <w:t>experiences</w:t>
      </w:r>
      <w:proofErr w:type="gramEnd"/>
      <w:r>
        <w:t xml:space="preserve"> but they may not understand the </w:t>
      </w:r>
      <w:proofErr w:type="gramStart"/>
      <w:r>
        <w:t>why of different things</w:t>
      </w:r>
      <w:proofErr w:type="gramEnd"/>
      <w:r>
        <w:t xml:space="preserve"> that may happen to them in the healthcare system, and some of </w:t>
      </w:r>
      <w:proofErr w:type="gramStart"/>
      <w:r>
        <w:t>these why</w:t>
      </w:r>
      <w:proofErr w:type="gramEnd"/>
      <w:r>
        <w:t xml:space="preserve"> answers could only come from talking to the practitioners.</w:t>
      </w:r>
      <w:r w:rsidR="006E1600">
        <w:t xml:space="preserve"> </w:t>
      </w:r>
      <w:r>
        <w:t>Will this process/investigation that's happening involve interviewing and talking to the practitioners at every stage of the journey to understand some of the whys as to what is happening to patients along the way?</w:t>
      </w:r>
      <w:r w:rsidR="006E1600">
        <w:t xml:space="preserve"> </w:t>
      </w:r>
      <w:r>
        <w:t>Thank you, Mr. Speaker.</w:t>
      </w:r>
      <w:r w:rsidR="006E1600">
        <w:t xml:space="preserve"> </w:t>
      </w:r>
    </w:p>
    <w:p w14:paraId="06A02E35" w14:textId="46C91AC8" w:rsidR="00395A67" w:rsidRDefault="00395A67" w:rsidP="00395A67">
      <w:r>
        <w:rPr>
          <w:b/>
          <w:bCs/>
        </w:rPr>
        <w:t>HON. LESA SEMMLER:</w:t>
      </w:r>
      <w:r>
        <w:t xml:space="preserve"> Thank you, Mr. Speaker.</w:t>
      </w:r>
      <w:r w:rsidR="006E1600">
        <w:t xml:space="preserve"> </w:t>
      </w:r>
      <w:r>
        <w:t xml:space="preserve">Mr. Speaker, as I mentioned in the first response, </w:t>
      </w:r>
      <w:proofErr w:type="gramStart"/>
      <w:r>
        <w:t>the NTHSSA</w:t>
      </w:r>
      <w:proofErr w:type="gramEnd"/>
      <w:r>
        <w:t xml:space="preserve"> has engaged with the staff within the Deh Cho region, and this piece of it is now following the journey of the patients as I mentioned in my Minister's statement.</w:t>
      </w:r>
      <w:r w:rsidR="006E1600">
        <w:t xml:space="preserve"> </w:t>
      </w:r>
      <w:r>
        <w:t>Part of that is going to be seeing the successes through that there are the</w:t>
      </w:r>
      <w:r w:rsidR="006E1600">
        <w:t xml:space="preserve"> </w:t>
      </w:r>
      <w:r>
        <w:noBreakHyphen/>
      </w:r>
      <w:r>
        <w:noBreakHyphen/>
        <w:t xml:space="preserve"> the things that we are doing good</w:t>
      </w:r>
      <w:r w:rsidR="005E2D2D">
        <w:t>,</w:t>
      </w:r>
      <w:r>
        <w:t xml:space="preserve"> so we don't disturb those things and then the gaps.</w:t>
      </w:r>
      <w:r w:rsidR="006E1600">
        <w:t xml:space="preserve"> </w:t>
      </w:r>
      <w:r>
        <w:t>And part of that will be the analysis afterwards is how do we work with our health professionals and our residents in the region to help fill those gaps.</w:t>
      </w:r>
      <w:r w:rsidR="006E1600">
        <w:t xml:space="preserve"> </w:t>
      </w:r>
      <w:r>
        <w:t xml:space="preserve">And it </w:t>
      </w:r>
      <w:proofErr w:type="gramStart"/>
      <w:r>
        <w:t>has to</w:t>
      </w:r>
      <w:proofErr w:type="gramEnd"/>
      <w:r>
        <w:t xml:space="preserve"> be driven.</w:t>
      </w:r>
      <w:r w:rsidR="006E1600">
        <w:t xml:space="preserve"> </w:t>
      </w:r>
      <w:r>
        <w:t>And then this is why we're saying this is kind of the driven from the ground up, not</w:t>
      </w:r>
      <w:r w:rsidR="006E1600">
        <w:t xml:space="preserve"> </w:t>
      </w:r>
      <w:r>
        <w:noBreakHyphen/>
      </w:r>
      <w:r>
        <w:noBreakHyphen/>
        <w:t xml:space="preserve"> you know, it's coming from the patient's perspective so that when we can find ways to have these resolutions.</w:t>
      </w:r>
      <w:r w:rsidR="006E1600">
        <w:t xml:space="preserve"> </w:t>
      </w:r>
      <w:r>
        <w:t>Thank you, Mr. Speaker.</w:t>
      </w:r>
      <w:r w:rsidR="006E1600">
        <w:t xml:space="preserve"> </w:t>
      </w:r>
    </w:p>
    <w:p w14:paraId="4A195D94" w14:textId="7D955F17" w:rsidR="00395A67" w:rsidRDefault="00395A67" w:rsidP="00395A67">
      <w:r>
        <w:rPr>
          <w:b/>
          <w:bCs/>
        </w:rPr>
        <w:t>MR. SPEAKER:</w:t>
      </w:r>
      <w:r>
        <w:t xml:space="preserve"> Thank you, Minister of Health and Social Services.</w:t>
      </w:r>
      <w:r w:rsidR="006E1600">
        <w:t xml:space="preserve"> </w:t>
      </w:r>
      <w:r>
        <w:t>Final supplementary.</w:t>
      </w:r>
      <w:r w:rsidR="006E1600">
        <w:t xml:space="preserve"> </w:t>
      </w:r>
      <w:proofErr w:type="gramStart"/>
      <w:r>
        <w:t>Member</w:t>
      </w:r>
      <w:proofErr w:type="gramEnd"/>
      <w:r>
        <w:t xml:space="preserve"> from Yellowknife North. </w:t>
      </w:r>
    </w:p>
    <w:p w14:paraId="4A27C4B1" w14:textId="417CB145" w:rsidR="00395A67" w:rsidRDefault="00395A67" w:rsidP="00395A67">
      <w:r>
        <w:rPr>
          <w:b/>
          <w:bCs/>
        </w:rPr>
        <w:t>MS. MORGAN</w:t>
      </w:r>
      <w:r>
        <w:t>: Thank you, Mr. Speaker.</w:t>
      </w:r>
      <w:r w:rsidR="006E1600">
        <w:t xml:space="preserve"> </w:t>
      </w:r>
      <w:r>
        <w:t>So, finally, when will we see some sort of outcome or change coming out of this project?</w:t>
      </w:r>
      <w:r w:rsidR="006E1600">
        <w:t xml:space="preserve"> </w:t>
      </w:r>
      <w:r>
        <w:t>Thank you, Mr. Speaker.</w:t>
      </w:r>
      <w:r w:rsidR="006E1600">
        <w:t xml:space="preserve"> </w:t>
      </w:r>
    </w:p>
    <w:p w14:paraId="1985786C" w14:textId="3A4F9095" w:rsidR="003855D6" w:rsidRDefault="00395A67" w:rsidP="00395A67">
      <w:r>
        <w:rPr>
          <w:b/>
          <w:bCs/>
        </w:rPr>
        <w:lastRenderedPageBreak/>
        <w:t>HON. LESA SEMMLER:</w:t>
      </w:r>
      <w:r>
        <w:t xml:space="preserve"> Thank you, Mr. Speaker.</w:t>
      </w:r>
      <w:r w:rsidR="006E1600">
        <w:t xml:space="preserve"> </w:t>
      </w:r>
      <w:r>
        <w:t>Mr. Speaker, there's already been some changes.</w:t>
      </w:r>
      <w:r w:rsidR="006E1600">
        <w:t xml:space="preserve"> </w:t>
      </w:r>
      <w:r>
        <w:t xml:space="preserve">I know that when they went and did the assessments, some of the actual assessments had to do with building codes and when the NTHSSA did the visits to the health </w:t>
      </w:r>
      <w:proofErr w:type="spellStart"/>
      <w:r>
        <w:t>centres</w:t>
      </w:r>
      <w:proofErr w:type="spellEnd"/>
      <w:r>
        <w:t xml:space="preserve">, you know, there was </w:t>
      </w:r>
      <w:proofErr w:type="gramStart"/>
      <w:r>
        <w:t>collaborations</w:t>
      </w:r>
      <w:proofErr w:type="gramEnd"/>
      <w:r>
        <w:t xml:space="preserve"> with other departments to make sure that these things were being repaired.</w:t>
      </w:r>
      <w:r w:rsidR="006E1600">
        <w:t xml:space="preserve"> </w:t>
      </w:r>
      <w:r>
        <w:t>And so right now as we move forward, anything that can be implemented immediately, we will be implementing.</w:t>
      </w:r>
      <w:r w:rsidR="006E1600">
        <w:t xml:space="preserve"> </w:t>
      </w:r>
      <w:r>
        <w:t xml:space="preserve">Anything that will need to be assessed more and if there is a financial </w:t>
      </w:r>
      <w:proofErr w:type="gramStart"/>
      <w:r>
        <w:t>means,</w:t>
      </w:r>
      <w:proofErr w:type="gramEnd"/>
      <w:r>
        <w:t xml:space="preserve"> that </w:t>
      </w:r>
      <w:proofErr w:type="gramStart"/>
      <w:r>
        <w:t>has to</w:t>
      </w:r>
      <w:proofErr w:type="gramEnd"/>
      <w:r>
        <w:t xml:space="preserve"> go through our processes.</w:t>
      </w:r>
      <w:r w:rsidR="006E1600">
        <w:t xml:space="preserve"> </w:t>
      </w:r>
      <w:r>
        <w:t>Thank you, Mr. Speaker.</w:t>
      </w:r>
    </w:p>
    <w:p w14:paraId="5D471F3D" w14:textId="0A7BCB4F" w:rsidR="003855D6" w:rsidRDefault="00395A67" w:rsidP="003855D6">
      <w:r>
        <w:rPr>
          <w:b/>
          <w:bCs/>
        </w:rPr>
        <w:t>MR. SPEAKER:</w:t>
      </w:r>
      <w:r>
        <w:t xml:space="preserve"> Thank you, Minister of Health and Social Services.</w:t>
      </w:r>
      <w:r w:rsidR="006E1600">
        <w:t xml:space="preserve"> </w:t>
      </w:r>
      <w:r>
        <w:t>Oral questions.</w:t>
      </w:r>
      <w:r w:rsidR="006E1600">
        <w:t xml:space="preserve"> </w:t>
      </w:r>
      <w:r>
        <w:t>Member from Frame Lake.</w:t>
      </w:r>
    </w:p>
    <w:p w14:paraId="5D457FAF" w14:textId="5F1358A3" w:rsidR="003855D6" w:rsidRDefault="003855D6" w:rsidP="003855D6">
      <w:pPr>
        <w:pStyle w:val="Heading2"/>
      </w:pPr>
      <w:bookmarkStart w:id="96" w:name="_Toc212727671"/>
      <w:r w:rsidRPr="00B821CD">
        <w:t>Question 8</w:t>
      </w:r>
      <w:r>
        <w:t>68</w:t>
      </w:r>
      <w:r w:rsidRPr="00B821CD">
        <w:t>-20(1):</w:t>
      </w:r>
      <w:r w:rsidRPr="00B821CD">
        <w:br/>
      </w:r>
      <w:r>
        <w:t>Regulatory Reform in Federal Engagement Strategy</w:t>
      </w:r>
      <w:bookmarkEnd w:id="96"/>
    </w:p>
    <w:p w14:paraId="47F697CF" w14:textId="5590E9D6" w:rsidR="00395A67" w:rsidRDefault="00395A67" w:rsidP="00395A67">
      <w:r>
        <w:rPr>
          <w:b/>
          <w:bCs/>
        </w:rPr>
        <w:t>MR. MORSE:</w:t>
      </w:r>
      <w:r>
        <w:t xml:space="preserve"> Thank you, Mr. Speaker. My questions are for the Premier. Mr. Speaker, recommendations 14, 15, and 16 of the Standing Committee on Economic Development's Regulatory Framework Report all speak to the need for more federal support to help build the capacity of our regulatory system. Has the Premier considered packaging these needs into a cohesive request to the federal government as part of our federal engagement strategy? Thank you. </w:t>
      </w:r>
    </w:p>
    <w:p w14:paraId="5A2AC26E" w14:textId="77777777" w:rsidR="00395A67" w:rsidRDefault="00395A67" w:rsidP="00395A67">
      <w:r>
        <w:rPr>
          <w:b/>
          <w:bCs/>
        </w:rPr>
        <w:t>MR. SPEAKER:</w:t>
      </w:r>
      <w:r>
        <w:t xml:space="preserve"> Thank you, Member from Frame Lake. Mr. Premier. </w:t>
      </w:r>
    </w:p>
    <w:p w14:paraId="3571D4D2" w14:textId="2D5CEB95" w:rsidR="00395A67" w:rsidRDefault="00395A67" w:rsidP="00395A67">
      <w:r>
        <w:rPr>
          <w:b/>
          <w:bCs/>
        </w:rPr>
        <w:t>HON. R.J. SIMPSON:</w:t>
      </w:r>
      <w:r>
        <w:t xml:space="preserve"> Thank you, Mr. Speaker. We have our federal engagement strategy that really focuses on some of the big</w:t>
      </w:r>
      <w:r>
        <w:noBreakHyphen/>
        <w:t>ticket items that we need from the federal government, whether it's transportation, infrastructure, or housing or firefighting equipment, but we also have the day</w:t>
      </w:r>
      <w:r>
        <w:noBreakHyphen/>
        <w:t>to</w:t>
      </w:r>
      <w:r>
        <w:noBreakHyphen/>
        <w:t>day business of working with the federal government, engaging with them, letting them know what our needs in the territory are. And through that process, we do have a lot of engagement. We explain to the federal government, you know, these are the areas where we need some support, these are areas that could change. And then as Ministers, in our conversations with federal Ministers, we raise those types of things. But having a comprehensive package to share, say with the Minister of Northern Affairs, is not something that we currently have in place. The question is</w:t>
      </w:r>
      <w:r w:rsidR="005E2D2D">
        <w:t>,</w:t>
      </w:r>
      <w:r>
        <w:t xml:space="preserve"> have I considered it?</w:t>
      </w:r>
      <w:r w:rsidR="006E1600">
        <w:t xml:space="preserve"> </w:t>
      </w:r>
      <w:r>
        <w:t xml:space="preserve">Yes, I have considered it. Thank you, Mr. Speaker. </w:t>
      </w:r>
    </w:p>
    <w:p w14:paraId="6AFE547A" w14:textId="0752D3D7" w:rsidR="00395A67" w:rsidRDefault="00395A67" w:rsidP="00395A67">
      <w:r>
        <w:rPr>
          <w:b/>
          <w:bCs/>
        </w:rPr>
        <w:t>MR. MORSE:</w:t>
      </w:r>
      <w:r>
        <w:t xml:space="preserve"> Thank you, Mr. Speaker. And the reason I bring it up, Mr. Speaker, is because I'm suggesting that for some of the projects that </w:t>
      </w:r>
      <w:r>
        <w:t xml:space="preserve">they're </w:t>
      </w:r>
      <w:proofErr w:type="gramStart"/>
      <w:r>
        <w:t>advocating for</w:t>
      </w:r>
      <w:proofErr w:type="gramEnd"/>
      <w:r>
        <w:t xml:space="preserve"> to move forward, we need more capacity in our regulatory system. </w:t>
      </w:r>
      <w:proofErr w:type="gramStart"/>
      <w:r>
        <w:t>So</w:t>
      </w:r>
      <w:proofErr w:type="gramEnd"/>
      <w:r>
        <w:t xml:space="preserve"> what I'm asking the Premier is not just have you considered it, but would you consider bringing this forward as a change to the way we're doing engagement to help our system move forward so that the projects we're trying to advance can </w:t>
      </w:r>
      <w:proofErr w:type="gramStart"/>
      <w:r>
        <w:t>actually advance</w:t>
      </w:r>
      <w:proofErr w:type="gramEnd"/>
      <w:r>
        <w:t xml:space="preserve"> through the system.</w:t>
      </w:r>
      <w:r w:rsidR="006E1600">
        <w:t xml:space="preserve"> </w:t>
      </w:r>
      <w:r>
        <w:t>Thank you.</w:t>
      </w:r>
      <w:r w:rsidR="006E1600">
        <w:t xml:space="preserve"> </w:t>
      </w:r>
    </w:p>
    <w:p w14:paraId="39FBC482" w14:textId="77777777" w:rsidR="00395A67" w:rsidRDefault="00395A67" w:rsidP="00395A67">
      <w:r>
        <w:rPr>
          <w:b/>
          <w:bCs/>
        </w:rPr>
        <w:t>HON. R.J. SIMPSON:</w:t>
      </w:r>
      <w:r>
        <w:t xml:space="preserve"> Thank you, Mr. Speaker. I expected this to be the second question, so I didn't want to answer it right off the top. But I will work with the other Ministers to put together a package, a more detailed package with specific requests and suggestions to the federal government as the Minister is </w:t>
      </w:r>
      <w:r>
        <w:noBreakHyphen/>
      </w:r>
      <w:r>
        <w:noBreakHyphen/>
        <w:t xml:space="preserve"> or sorry, as the Member is recommending. I won't say it will be part of the, you know, federal engagement strategy necessarily, but it will be how we </w:t>
      </w:r>
      <w:r>
        <w:noBreakHyphen/>
      </w:r>
      <w:r>
        <w:noBreakHyphen/>
        <w:t xml:space="preserve"> how </w:t>
      </w:r>
      <w:proofErr w:type="gramStart"/>
      <w:r>
        <w:t>a number of</w:t>
      </w:r>
      <w:proofErr w:type="gramEnd"/>
      <w:r>
        <w:t xml:space="preserve"> us do engage with the federal government. I think a handy reference chart that we can say, you know, these are the changes that we need here to ensure that we're getting </w:t>
      </w:r>
      <w:r>
        <w:noBreakHyphen/>
      </w:r>
      <w:r>
        <w:noBreakHyphen/>
        <w:t xml:space="preserve"> we're able to support mineral development in the territory is something important and will be very valuable. </w:t>
      </w:r>
      <w:proofErr w:type="gramStart"/>
      <w:r>
        <w:t>So</w:t>
      </w:r>
      <w:proofErr w:type="gramEnd"/>
      <w:r>
        <w:t xml:space="preserve"> I look forward to doing that work. And thank you to the Member for raising it.</w:t>
      </w:r>
    </w:p>
    <w:p w14:paraId="2F5D9036" w14:textId="21F8165B" w:rsidR="003855D6" w:rsidRDefault="00395A67" w:rsidP="00395A67">
      <w:r>
        <w:rPr>
          <w:b/>
          <w:bCs/>
        </w:rPr>
        <w:t>MR. SPEAKER:</w:t>
      </w:r>
      <w:r>
        <w:t xml:space="preserve"> Thank you, Mr.</w:t>
      </w:r>
      <w:r w:rsidR="006E1600">
        <w:t xml:space="preserve"> </w:t>
      </w:r>
      <w:r>
        <w:t>Premier.</w:t>
      </w:r>
      <w:r w:rsidR="006E1600">
        <w:t xml:space="preserve"> </w:t>
      </w:r>
      <w:r>
        <w:t>Oral questions.</w:t>
      </w:r>
      <w:r w:rsidR="006E1600">
        <w:t xml:space="preserve"> </w:t>
      </w:r>
      <w:r>
        <w:t>Member from Inuvik Boot Lake</w:t>
      </w:r>
    </w:p>
    <w:p w14:paraId="3F62F8B8" w14:textId="6B74D966" w:rsidR="003855D6" w:rsidRDefault="003855D6" w:rsidP="003855D6">
      <w:pPr>
        <w:pStyle w:val="Heading2"/>
      </w:pPr>
      <w:bookmarkStart w:id="97" w:name="_Toc212727672"/>
      <w:r w:rsidRPr="00B821CD">
        <w:t>Question 8</w:t>
      </w:r>
      <w:r>
        <w:t>69</w:t>
      </w:r>
      <w:r w:rsidRPr="00B821CD">
        <w:t>-20(1):</w:t>
      </w:r>
      <w:r w:rsidRPr="00B821CD">
        <w:br/>
      </w:r>
      <w:r>
        <w:t>Selection Criteria for Northwest Territories Power Corporation Board Members</w:t>
      </w:r>
      <w:bookmarkEnd w:id="97"/>
    </w:p>
    <w:p w14:paraId="47106572" w14:textId="3688B748" w:rsidR="00395A67" w:rsidRDefault="00395A67" w:rsidP="00395A67">
      <w:r>
        <w:rPr>
          <w:b/>
          <w:bCs/>
        </w:rPr>
        <w:t>MR. RODGERS:</w:t>
      </w:r>
      <w:r>
        <w:t xml:space="preserve"> Thank you, Mr. Speaker.</w:t>
      </w:r>
      <w:r w:rsidR="006E1600">
        <w:t xml:space="preserve"> </w:t>
      </w:r>
      <w:r>
        <w:t>Mr. Speaker, with the creation of a new Northwest Territories Power Corporation board announced, the board now no longer has a board made up of just deputy ministers but qualified members of the public.</w:t>
      </w:r>
      <w:r w:rsidR="006E1600">
        <w:t xml:space="preserve"> </w:t>
      </w:r>
      <w:r>
        <w:t>Could the Minister responsible please talk about when or what impact this Minister now sees on this having on the power corporation, Mr. Speaker.</w:t>
      </w:r>
      <w:r w:rsidR="006E1600">
        <w:t xml:space="preserve"> </w:t>
      </w:r>
    </w:p>
    <w:p w14:paraId="5B108F05" w14:textId="7EC487F4" w:rsidR="00395A67" w:rsidRDefault="00395A67" w:rsidP="00395A67">
      <w:r>
        <w:rPr>
          <w:b/>
          <w:bCs/>
        </w:rPr>
        <w:t>MR. SPEAKER:</w:t>
      </w:r>
      <w:r>
        <w:t xml:space="preserve"> Thank you, Member from Inuvik Boot Lake.</w:t>
      </w:r>
      <w:r w:rsidR="006E1600">
        <w:t xml:space="preserve"> </w:t>
      </w:r>
      <w:r>
        <w:t xml:space="preserve">Minister of the power corp. </w:t>
      </w:r>
    </w:p>
    <w:p w14:paraId="254B8D08" w14:textId="755480B7" w:rsidR="00395A67" w:rsidRDefault="00395A67" w:rsidP="00395A67">
      <w:r>
        <w:rPr>
          <w:b/>
          <w:bCs/>
        </w:rPr>
        <w:t>HON. CAROLINE WAWZONEK:</w:t>
      </w:r>
      <w:r>
        <w:t xml:space="preserve"> Thank you, Mr. Speaker.</w:t>
      </w:r>
      <w:r w:rsidR="006E1600">
        <w:t xml:space="preserve"> </w:t>
      </w:r>
      <w:r>
        <w:t>Mr. Speaker, I am pleased to have the chance to speak to this again.</w:t>
      </w:r>
      <w:r w:rsidR="006E1600">
        <w:t xml:space="preserve"> </w:t>
      </w:r>
      <w:r>
        <w:t>There was an announcement that went out not too long ago.</w:t>
      </w:r>
      <w:r w:rsidR="006E1600">
        <w:t xml:space="preserve"> </w:t>
      </w:r>
      <w:r>
        <w:t>We have transitioned now from what was before a board that was made up entirely of senior officials from the government who were doing this in addition to all the other work they had to do.</w:t>
      </w:r>
      <w:r w:rsidR="006E1600">
        <w:t xml:space="preserve"> </w:t>
      </w:r>
      <w:r>
        <w:t>We've transitioned now to having seven public members, two GNWT senior deputies still involved.</w:t>
      </w:r>
      <w:r w:rsidR="006E1600">
        <w:t xml:space="preserve"> </w:t>
      </w:r>
      <w:r>
        <w:t xml:space="preserve">We are, of course, still the sole </w:t>
      </w:r>
      <w:proofErr w:type="gramStart"/>
      <w:r>
        <w:t>shareholders</w:t>
      </w:r>
      <w:proofErr w:type="gramEnd"/>
      <w:r>
        <w:t xml:space="preserve"> of the corporation.</w:t>
      </w:r>
      <w:r w:rsidR="006E1600">
        <w:t xml:space="preserve"> </w:t>
      </w:r>
      <w:r>
        <w:t xml:space="preserve">But those seven members were chosen based on a </w:t>
      </w:r>
      <w:r>
        <w:lastRenderedPageBreak/>
        <w:t>matrix where there's a skill set that we want to see across the entire board as well as some skills we want to see individually for all board members.</w:t>
      </w:r>
      <w:r w:rsidR="006E1600">
        <w:t xml:space="preserve"> </w:t>
      </w:r>
      <w:r>
        <w:t>That's now in place.</w:t>
      </w:r>
      <w:r w:rsidR="006E1600">
        <w:t xml:space="preserve"> </w:t>
      </w:r>
      <w:r>
        <w:t>We're transitioning folks in.</w:t>
      </w:r>
      <w:r w:rsidR="006E1600">
        <w:t xml:space="preserve"> </w:t>
      </w:r>
      <w:r>
        <w:t>We've made the first appointments as of September</w:t>
      </w:r>
      <w:r w:rsidR="006E1600">
        <w:t xml:space="preserve"> </w:t>
      </w:r>
      <w:r>
        <w:t xml:space="preserve">1st, the next group starting </w:t>
      </w:r>
      <w:proofErr w:type="gramStart"/>
      <w:r>
        <w:t>in</w:t>
      </w:r>
      <w:proofErr w:type="gramEnd"/>
      <w:r>
        <w:t xml:space="preserve"> January</w:t>
      </w:r>
      <w:r w:rsidR="006E1600">
        <w:t xml:space="preserve"> </w:t>
      </w:r>
      <w:r>
        <w:t>1st, with onboarding to happen.</w:t>
      </w:r>
      <w:r w:rsidR="006E1600">
        <w:t xml:space="preserve"> </w:t>
      </w:r>
      <w:r>
        <w:t xml:space="preserve">And with that, Mr. Speaker, it's certainly my hope given the matrix, given our intentions, we'll see creativity, we'll see innovation, and we'll ultimately, I hope, see better governance and more opportunities to come for the Northwest Territories Power </w:t>
      </w:r>
      <w:proofErr w:type="gramStart"/>
      <w:r>
        <w:t>Corporation</w:t>
      </w:r>
      <w:proofErr w:type="gramEnd"/>
      <w:r>
        <w:t xml:space="preserve"> which benefits the residents.</w:t>
      </w:r>
      <w:r w:rsidR="006E1600">
        <w:t xml:space="preserve"> </w:t>
      </w:r>
      <w:r>
        <w:t xml:space="preserve">Thank you. </w:t>
      </w:r>
    </w:p>
    <w:p w14:paraId="5E6E3A0E" w14:textId="71F09762" w:rsidR="00395A67" w:rsidRDefault="00395A67" w:rsidP="00395A67">
      <w:r>
        <w:rPr>
          <w:b/>
          <w:bCs/>
        </w:rPr>
        <w:t>MR. RODGERS:</w:t>
      </w:r>
      <w:r>
        <w:t xml:space="preserve"> Thank you, Mr. Speaker.</w:t>
      </w:r>
      <w:r w:rsidR="006E1600">
        <w:t xml:space="preserve"> </w:t>
      </w:r>
      <w:r>
        <w:t xml:space="preserve">And speaking of innovation and all those wonderful things that the Minister hopes to </w:t>
      </w:r>
      <w:proofErr w:type="gramStart"/>
      <w:r>
        <w:t>see in</w:t>
      </w:r>
      <w:proofErr w:type="gramEnd"/>
      <w:r>
        <w:t xml:space="preserve"> there, my assumption is obviously the Minister has done a mandate letter for this new board.</w:t>
      </w:r>
      <w:r w:rsidR="006E1600">
        <w:t xml:space="preserve"> </w:t>
      </w:r>
      <w:r>
        <w:t>Can the Minister speak to some of those</w:t>
      </w:r>
      <w:r w:rsidR="006E1600">
        <w:t xml:space="preserve"> </w:t>
      </w:r>
      <w:r>
        <w:noBreakHyphen/>
      </w:r>
      <w:r>
        <w:noBreakHyphen/>
        <w:t xml:space="preserve"> realizing it's a big document, Mr. Speaker, speak to some of the things in that mandate letter.</w:t>
      </w:r>
      <w:r w:rsidR="006E1600">
        <w:t xml:space="preserve"> </w:t>
      </w:r>
      <w:r>
        <w:t xml:space="preserve">Thank you. </w:t>
      </w:r>
    </w:p>
    <w:p w14:paraId="45B6163C" w14:textId="48664AC6" w:rsidR="00395A67" w:rsidRDefault="00395A67" w:rsidP="00395A67">
      <w:r>
        <w:rPr>
          <w:b/>
          <w:bCs/>
        </w:rPr>
        <w:t>HON. CAROLINE WAWZONEK:</w:t>
      </w:r>
      <w:r>
        <w:t xml:space="preserve"> Thank you, Mr. Speaker.</w:t>
      </w:r>
      <w:r w:rsidR="006E1600">
        <w:t xml:space="preserve"> </w:t>
      </w:r>
      <w:r>
        <w:t xml:space="preserve">The Member is </w:t>
      </w:r>
      <w:proofErr w:type="gramStart"/>
      <w:r>
        <w:t>right,</w:t>
      </w:r>
      <w:proofErr w:type="gramEnd"/>
      <w:r>
        <w:t xml:space="preserve"> we have done a letter of direction to the Northwest Territories Power Corporation.</w:t>
      </w:r>
      <w:r w:rsidR="006E1600">
        <w:t xml:space="preserve"> </w:t>
      </w:r>
      <w:r>
        <w:t>It's been some time since there was a document like this done, so this was another good opportunity for some renewal on behalf of the government to the power corporation.</w:t>
      </w:r>
      <w:r w:rsidR="006E1600">
        <w:t xml:space="preserve"> </w:t>
      </w:r>
      <w:r>
        <w:t>And the letter includes strategic directions, so things</w:t>
      </w:r>
      <w:r w:rsidR="006E1600">
        <w:t xml:space="preserve"> </w:t>
      </w:r>
      <w:r>
        <w:noBreakHyphen/>
      </w:r>
      <w:r>
        <w:noBreakHyphen/>
        <w:t xml:space="preserve"> you know, first and foremost, ensuring that we keep affordability at the front of our minds and looking for ways to enhance that affordability with, you know, increasing the diversity of energy resources available as well as putting growth targets in, seeking out opportunities, and focusing on, again, systems planning as I mentioned earlier today on other questions, but also accountability framework, so</w:t>
      </w:r>
      <w:r w:rsidR="006E1600">
        <w:t xml:space="preserve"> </w:t>
      </w:r>
      <w:r>
        <w:noBreakHyphen/>
      </w:r>
      <w:r>
        <w:noBreakHyphen/>
        <w:t xml:space="preserve"> and operational things, Mr. Speaker.</w:t>
      </w:r>
      <w:r w:rsidR="006E1600">
        <w:t xml:space="preserve"> </w:t>
      </w:r>
      <w:r>
        <w:t>So really ensuring that there's good governance, good opportunities to take advantage of what is out there, go out and find some more opportunities to bring down the costs for residents through different types of growth targets and really make sure the power corporation is working as best as it can for us as a shareholder but ultimately for the residents it serves.</w:t>
      </w:r>
      <w:r w:rsidR="006E1600">
        <w:t xml:space="preserve"> </w:t>
      </w:r>
      <w:r>
        <w:t xml:space="preserve">Thank you. </w:t>
      </w:r>
    </w:p>
    <w:p w14:paraId="757FCBE4" w14:textId="6D4A77C9" w:rsidR="00395A67" w:rsidRDefault="00395A67" w:rsidP="00395A67">
      <w:r>
        <w:rPr>
          <w:b/>
          <w:bCs/>
        </w:rPr>
        <w:t>MR. SPEAKER:</w:t>
      </w:r>
      <w:r>
        <w:t xml:space="preserve"> Thank you, Minister responsible for NWT Power Corporation.</w:t>
      </w:r>
      <w:r w:rsidR="006E1600">
        <w:t xml:space="preserve"> </w:t>
      </w:r>
      <w:r>
        <w:t>Final supplementary.</w:t>
      </w:r>
      <w:r w:rsidR="006E1600">
        <w:t xml:space="preserve"> </w:t>
      </w:r>
      <w:proofErr w:type="gramStart"/>
      <w:r>
        <w:t>Member</w:t>
      </w:r>
      <w:proofErr w:type="gramEnd"/>
      <w:r>
        <w:t xml:space="preserve"> from Inuvik Boot Lake.</w:t>
      </w:r>
      <w:r w:rsidR="006E1600">
        <w:t xml:space="preserve"> </w:t>
      </w:r>
    </w:p>
    <w:p w14:paraId="42BDF0B3" w14:textId="46100DAA" w:rsidR="00395A67" w:rsidRDefault="00395A67" w:rsidP="00395A67">
      <w:r>
        <w:rPr>
          <w:b/>
          <w:bCs/>
        </w:rPr>
        <w:t>MR. RODGERS:</w:t>
      </w:r>
      <w:r>
        <w:t xml:space="preserve"> Thank you, Mr. Speaker.</w:t>
      </w:r>
      <w:r w:rsidR="006E1600">
        <w:t xml:space="preserve"> </w:t>
      </w:r>
      <w:r>
        <w:t>And I'm glad to hear the Minister talk about bringing down the cost of energy supply, Mr. Speaker.</w:t>
      </w:r>
      <w:r w:rsidR="006E1600">
        <w:t xml:space="preserve"> </w:t>
      </w:r>
      <w:r>
        <w:t>We know we have what's happening in Taltson and other areas.</w:t>
      </w:r>
      <w:r w:rsidR="006E1600">
        <w:t xml:space="preserve"> </w:t>
      </w:r>
      <w:r>
        <w:t xml:space="preserve">Can the Minister confirm that included in that and what it will mean for the </w:t>
      </w:r>
      <w:r>
        <w:t xml:space="preserve">new LNG energy supply being created in the Beaufort Delta and what she anticipates that impact will have on </w:t>
      </w:r>
      <w:proofErr w:type="gramStart"/>
      <w:r>
        <w:t>the energy</w:t>
      </w:r>
      <w:proofErr w:type="gramEnd"/>
      <w:r>
        <w:t xml:space="preserve"> consumption in that area or energy in general.</w:t>
      </w:r>
      <w:r w:rsidR="006E1600">
        <w:t xml:space="preserve"> </w:t>
      </w:r>
      <w:r>
        <w:t xml:space="preserve">Thank you. </w:t>
      </w:r>
    </w:p>
    <w:p w14:paraId="0BC7DB12" w14:textId="6C164A52" w:rsidR="00395A67" w:rsidRDefault="00395A67" w:rsidP="00395A67">
      <w:r>
        <w:rPr>
          <w:b/>
          <w:bCs/>
        </w:rPr>
        <w:t>HON. CAROLINE WAWZONEK:</w:t>
      </w:r>
      <w:r>
        <w:t xml:space="preserve"> Thank you, Mr. Speaker.</w:t>
      </w:r>
      <w:r w:rsidR="006E1600">
        <w:t xml:space="preserve"> </w:t>
      </w:r>
      <w:r>
        <w:t>Mr. Speaker, I can certainly say that the power corporation already does keep in touch with both the GNWT's energy staff, who are also involved in this issue, and together they then in turn keep in touch with those at the IRC or IDC advancing the Inuvialuit energy supply project.</w:t>
      </w:r>
      <w:r w:rsidR="006E1600">
        <w:t xml:space="preserve"> </w:t>
      </w:r>
      <w:r>
        <w:t>And certainly happy to say that I'll re</w:t>
      </w:r>
      <w:r>
        <w:noBreakHyphen/>
        <w:t>enforce to them that we want to be working together to have domestic energy supply as much as we can, increases resiliency, is certainly lower carbon than the current diesel that is often used in those communities, and we want to make sure that we're supporting every opportunity to be using domestic energy wherever we can.</w:t>
      </w:r>
      <w:r w:rsidR="006E1600">
        <w:t xml:space="preserve"> </w:t>
      </w:r>
      <w:r>
        <w:t xml:space="preserve">So </w:t>
      </w:r>
      <w:proofErr w:type="gramStart"/>
      <w:r>
        <w:t>certainly</w:t>
      </w:r>
      <w:proofErr w:type="gramEnd"/>
      <w:r>
        <w:t xml:space="preserve"> happy to follow up with the staff at both </w:t>
      </w:r>
      <w:proofErr w:type="gramStart"/>
      <w:r>
        <w:t>entities</w:t>
      </w:r>
      <w:proofErr w:type="gramEnd"/>
      <w:r>
        <w:t xml:space="preserve"> and make sure that we're doing just that.</w:t>
      </w:r>
      <w:r w:rsidR="006E1600">
        <w:t xml:space="preserve"> </w:t>
      </w:r>
      <w:r>
        <w:t xml:space="preserve">Thank you. </w:t>
      </w:r>
    </w:p>
    <w:p w14:paraId="2B9B2806" w14:textId="174D9671" w:rsidR="00395A67" w:rsidRDefault="00395A67" w:rsidP="00395A67">
      <w:r>
        <w:rPr>
          <w:b/>
          <w:bCs/>
        </w:rPr>
        <w:t>MR. SPEAKER:</w:t>
      </w:r>
      <w:r>
        <w:t xml:space="preserve"> Thank you, Minister responsible for NTPC.</w:t>
      </w:r>
      <w:r w:rsidR="006E1600">
        <w:t xml:space="preserve"> </w:t>
      </w:r>
      <w:r>
        <w:t>Colleagues, our time is up for oral questions.</w:t>
      </w:r>
      <w:r w:rsidR="006E1600">
        <w:t xml:space="preserve"> </w:t>
      </w:r>
      <w:r>
        <w:t>Oral questions.</w:t>
      </w:r>
      <w:r w:rsidR="006E1600">
        <w:t xml:space="preserve"> </w:t>
      </w:r>
      <w:r>
        <w:t>Written questions.</w:t>
      </w:r>
      <w:r w:rsidR="006E1600">
        <w:t xml:space="preserve"> </w:t>
      </w:r>
      <w:r>
        <w:t>Returns to written questions.</w:t>
      </w:r>
      <w:r w:rsidR="006E1600">
        <w:t xml:space="preserve"> </w:t>
      </w:r>
      <w:r>
        <w:t>Replies to the Commissioner's address.</w:t>
      </w:r>
      <w:r w:rsidR="006E1600">
        <w:t xml:space="preserve"> </w:t>
      </w:r>
      <w:r>
        <w:t>Petitions.</w:t>
      </w:r>
      <w:r w:rsidR="006E1600">
        <w:t xml:space="preserve"> </w:t>
      </w:r>
      <w:r>
        <w:t>Tabling of documents.</w:t>
      </w:r>
      <w:r w:rsidR="006E1600">
        <w:t xml:space="preserve"> </w:t>
      </w:r>
      <w:r>
        <w:t>Notices of motion.</w:t>
      </w:r>
      <w:r w:rsidR="006E1600">
        <w:t xml:space="preserve"> </w:t>
      </w:r>
      <w:proofErr w:type="gramStart"/>
      <w:r>
        <w:t>Member</w:t>
      </w:r>
      <w:proofErr w:type="gramEnd"/>
      <w:r>
        <w:t xml:space="preserve"> </w:t>
      </w:r>
      <w:proofErr w:type="gramStart"/>
      <w:r>
        <w:t>from</w:t>
      </w:r>
      <w:proofErr w:type="gramEnd"/>
      <w:r>
        <w:t xml:space="preserve"> Yellowknife</w:t>
      </w:r>
      <w:r w:rsidR="006E1600">
        <w:t xml:space="preserve"> </w:t>
      </w:r>
      <w:r>
        <w:t xml:space="preserve">Centre. </w:t>
      </w:r>
    </w:p>
    <w:p w14:paraId="7A52B851" w14:textId="77777777" w:rsidR="0093527A" w:rsidRDefault="0093527A" w:rsidP="0093527A">
      <w:pPr>
        <w:pStyle w:val="Heading1"/>
      </w:pPr>
      <w:bookmarkStart w:id="98" w:name="_Toc212727673"/>
      <w:r>
        <w:t>Notices of Motion</w:t>
      </w:r>
      <w:bookmarkEnd w:id="98"/>
    </w:p>
    <w:p w14:paraId="5275FA0E" w14:textId="77777777" w:rsidR="0093527A" w:rsidRDefault="0093527A" w:rsidP="0093527A">
      <w:pPr>
        <w:pStyle w:val="Heading2"/>
        <w:rPr>
          <w:sz w:val="22"/>
          <w:szCs w:val="22"/>
          <w:lang w:val="en-GB"/>
        </w:rPr>
      </w:pPr>
      <w:bookmarkStart w:id="99" w:name="_Toc212727674"/>
      <w:r>
        <w:t>Motion 64-20(1):</w:t>
      </w:r>
      <w:r>
        <w:br/>
      </w:r>
      <w:r>
        <w:rPr>
          <w:lang w:val="en-GB"/>
        </w:rPr>
        <w:t>Naming of the 50</w:t>
      </w:r>
      <w:r>
        <w:rPr>
          <w:vertAlign w:val="superscript"/>
          <w:lang w:val="en-GB"/>
        </w:rPr>
        <w:t>th</w:t>
      </w:r>
      <w:r>
        <w:rPr>
          <w:lang w:val="en-GB"/>
        </w:rPr>
        <w:t xml:space="preserve"> Street Affordable Housing Complex</w:t>
      </w:r>
      <w:bookmarkEnd w:id="99"/>
    </w:p>
    <w:p w14:paraId="7A5B3E46" w14:textId="2CA0323C" w:rsidR="00395A67" w:rsidRDefault="00395A67" w:rsidP="00395A67">
      <w:r>
        <w:rPr>
          <w:b/>
          <w:bCs/>
        </w:rPr>
        <w:t>MR. HAWKINS:</w:t>
      </w:r>
      <w:r>
        <w:t xml:space="preserve"> Thank you, Mr. Speaker.</w:t>
      </w:r>
      <w:r w:rsidR="006E1600">
        <w:t xml:space="preserve"> </w:t>
      </w:r>
      <w:r>
        <w:t>Mr. Speaker, I give notice that on Thursday, October</w:t>
      </w:r>
      <w:r w:rsidR="006E1600">
        <w:t xml:space="preserve"> </w:t>
      </w:r>
      <w:r>
        <w:t xml:space="preserve">30th, 2025, I will </w:t>
      </w:r>
      <w:proofErr w:type="gramStart"/>
      <w:r>
        <w:t>move</w:t>
      </w:r>
      <w:proofErr w:type="gramEnd"/>
      <w:r>
        <w:t xml:space="preserve"> the following motion:</w:t>
      </w:r>
      <w:r w:rsidR="006E1600">
        <w:t xml:space="preserve"> </w:t>
      </w:r>
    </w:p>
    <w:p w14:paraId="19710A4E" w14:textId="77777777" w:rsidR="00395A67" w:rsidRDefault="00395A67" w:rsidP="00395A67">
      <w:r>
        <w:t xml:space="preserve">Now therefore I </w:t>
      </w:r>
      <w:proofErr w:type="gramStart"/>
      <w:r>
        <w:t>move</w:t>
      </w:r>
      <w:proofErr w:type="gramEnd"/>
      <w:r>
        <w:t xml:space="preserve">, seconded by the Member for Range Lake, that the Executive Council of the Government of the Northwest Territories </w:t>
      </w:r>
      <w:proofErr w:type="gramStart"/>
      <w:r>
        <w:t>name</w:t>
      </w:r>
      <w:proofErr w:type="gramEnd"/>
      <w:r>
        <w:t xml:space="preserve"> the new 50</w:t>
      </w:r>
      <w:r>
        <w:noBreakHyphen/>
        <w:t xml:space="preserve">unit affordable housing complex on 50th Street in Yellowknife the Anthony (Tony) WJ </w:t>
      </w:r>
      <w:proofErr w:type="spellStart"/>
      <w:r>
        <w:t>Whitford</w:t>
      </w:r>
      <w:proofErr w:type="spellEnd"/>
      <w:r>
        <w:t xml:space="preserve"> </w:t>
      </w:r>
      <w:proofErr w:type="gramStart"/>
      <w:r>
        <w:t>Building;</w:t>
      </w:r>
      <w:proofErr w:type="gramEnd"/>
    </w:p>
    <w:p w14:paraId="20A50404" w14:textId="4B200DDD" w:rsidR="00395A67" w:rsidRDefault="00395A67" w:rsidP="00395A67">
      <w:r>
        <w:t>And furthermore, that the Government of the Northwest Territories respond to this motion in 120</w:t>
      </w:r>
      <w:r w:rsidR="006E1600">
        <w:t xml:space="preserve"> </w:t>
      </w:r>
      <w:r>
        <w:t>days.</w:t>
      </w:r>
      <w:r w:rsidR="006E1600">
        <w:t xml:space="preserve"> </w:t>
      </w:r>
    </w:p>
    <w:p w14:paraId="7597D156" w14:textId="25E20F9A" w:rsidR="00395A67" w:rsidRDefault="00395A67" w:rsidP="00395A67">
      <w:r>
        <w:t>Thank you, Mr. Speaker.</w:t>
      </w:r>
      <w:r w:rsidR="006E1600">
        <w:t xml:space="preserve"> </w:t>
      </w:r>
    </w:p>
    <w:p w14:paraId="5C46BFCF" w14:textId="1EF254B8" w:rsidR="00395A67" w:rsidRDefault="00395A67" w:rsidP="00395A67">
      <w:r>
        <w:rPr>
          <w:b/>
          <w:bCs/>
        </w:rPr>
        <w:t>MR. SPEAKER:</w:t>
      </w:r>
      <w:r>
        <w:t xml:space="preserve"> Thank you, Member </w:t>
      </w:r>
      <w:proofErr w:type="gramStart"/>
      <w:r>
        <w:t>from</w:t>
      </w:r>
      <w:proofErr w:type="gramEnd"/>
      <w:r>
        <w:t xml:space="preserve"> Yellowknife</w:t>
      </w:r>
      <w:r w:rsidR="006E1600">
        <w:t xml:space="preserve"> </w:t>
      </w:r>
      <w:r>
        <w:t>Centre.</w:t>
      </w:r>
      <w:r w:rsidR="006E1600">
        <w:t xml:space="preserve"> </w:t>
      </w:r>
      <w:r>
        <w:t>Notices of motion.</w:t>
      </w:r>
      <w:r w:rsidR="006E1600">
        <w:t xml:space="preserve"> </w:t>
      </w:r>
      <w:r>
        <w:t>Motions.</w:t>
      </w:r>
      <w:r w:rsidR="006E1600">
        <w:t xml:space="preserve"> </w:t>
      </w:r>
      <w:r>
        <w:t>Notices of motion for the first reading of bills.</w:t>
      </w:r>
      <w:r w:rsidR="006E1600">
        <w:t xml:space="preserve"> </w:t>
      </w:r>
      <w:r>
        <w:t>Mr.</w:t>
      </w:r>
      <w:r w:rsidR="006E1600">
        <w:t xml:space="preserve"> </w:t>
      </w:r>
      <w:r>
        <w:t xml:space="preserve">Premier. </w:t>
      </w:r>
    </w:p>
    <w:p w14:paraId="286C1963" w14:textId="2652F3B7" w:rsidR="005E2D2D" w:rsidRDefault="005E2D2D" w:rsidP="005E2D2D">
      <w:pPr>
        <w:pStyle w:val="Heading1"/>
      </w:pPr>
      <w:bookmarkStart w:id="100" w:name="_Toc212727675"/>
      <w:r>
        <w:lastRenderedPageBreak/>
        <w:t>Notices of Motion for First Reading of Bills</w:t>
      </w:r>
      <w:bookmarkEnd w:id="100"/>
    </w:p>
    <w:p w14:paraId="575C80E1" w14:textId="59557957" w:rsidR="005E2D2D" w:rsidRDefault="005E2D2D" w:rsidP="005E2D2D">
      <w:pPr>
        <w:pStyle w:val="Heading2"/>
      </w:pPr>
      <w:bookmarkStart w:id="101" w:name="_Toc212727676"/>
      <w:r>
        <w:t>Bill 34:</w:t>
      </w:r>
      <w:r>
        <w:br/>
        <w:t>Trespass to Property Act</w:t>
      </w:r>
      <w:bookmarkEnd w:id="101"/>
    </w:p>
    <w:p w14:paraId="213953E0" w14:textId="5A2E6E35" w:rsidR="00395A67" w:rsidRDefault="00395A67" w:rsidP="00395A67">
      <w:r>
        <w:rPr>
          <w:b/>
          <w:bCs/>
        </w:rPr>
        <w:t>HON. R.J. SIMPSON:</w:t>
      </w:r>
      <w:r>
        <w:t xml:space="preserve"> Mr. Speaker, I give notice that on Thursday, October</w:t>
      </w:r>
      <w:r w:rsidR="006E1600">
        <w:t xml:space="preserve"> </w:t>
      </w:r>
      <w:r>
        <w:t>30th, 2025, I will present Bill 34, Trespass to Property Act, to be read for the first time.</w:t>
      </w:r>
      <w:r w:rsidR="006E1600">
        <w:t xml:space="preserve"> </w:t>
      </w:r>
      <w:r>
        <w:t>Thank you, Mr. Speaker.</w:t>
      </w:r>
      <w:r w:rsidR="006E1600">
        <w:t xml:space="preserve"> </w:t>
      </w:r>
    </w:p>
    <w:p w14:paraId="2F536C87" w14:textId="2758B0D9" w:rsidR="00395A67" w:rsidRDefault="00395A67" w:rsidP="00395A67">
      <w:r>
        <w:rPr>
          <w:b/>
          <w:bCs/>
        </w:rPr>
        <w:t>MR. SPEAKER:</w:t>
      </w:r>
      <w:r>
        <w:t xml:space="preserve"> Thank you, Mr.</w:t>
      </w:r>
      <w:r w:rsidR="006E1600">
        <w:t xml:space="preserve"> </w:t>
      </w:r>
      <w:r>
        <w:t>Premier.</w:t>
      </w:r>
      <w:r w:rsidR="006E1600">
        <w:t xml:space="preserve"> </w:t>
      </w:r>
      <w:r>
        <w:t>Notices of motion for the first reading of bills.</w:t>
      </w:r>
      <w:r w:rsidR="006E1600">
        <w:t xml:space="preserve"> </w:t>
      </w:r>
      <w:r>
        <w:t>Mr.</w:t>
      </w:r>
      <w:r w:rsidR="006E1600">
        <w:t xml:space="preserve"> </w:t>
      </w:r>
      <w:r>
        <w:t xml:space="preserve">Premier. </w:t>
      </w:r>
    </w:p>
    <w:p w14:paraId="4E7B0F35" w14:textId="65FAECF4" w:rsidR="005E2D2D" w:rsidRDefault="005E2D2D" w:rsidP="005E2D2D">
      <w:pPr>
        <w:pStyle w:val="Heading2"/>
      </w:pPr>
      <w:bookmarkStart w:id="102" w:name="_Toc212727677"/>
      <w:r>
        <w:t>Bill 35:</w:t>
      </w:r>
      <w:r>
        <w:br/>
        <w:t>Miscellaneous Statutes Law Amendment Act 2026</w:t>
      </w:r>
      <w:bookmarkEnd w:id="102"/>
    </w:p>
    <w:p w14:paraId="2E773AB4" w14:textId="0E6E6288" w:rsidR="00395A67" w:rsidRDefault="00395A67" w:rsidP="00395A67">
      <w:r>
        <w:rPr>
          <w:b/>
          <w:bCs/>
        </w:rPr>
        <w:t>HON. R.J. SIMPSON:</w:t>
      </w:r>
      <w:r>
        <w:t xml:space="preserve"> Mr. Speaker, I give notice that on Thursday, October</w:t>
      </w:r>
      <w:r w:rsidR="006E1600">
        <w:t xml:space="preserve"> </w:t>
      </w:r>
      <w:r>
        <w:t>30th, 2025, I will present Bill 35, Miscellaneous Statutes Law Amendment Act 2026, to be read for the first time.</w:t>
      </w:r>
      <w:r w:rsidR="006E1600">
        <w:t xml:space="preserve"> </w:t>
      </w:r>
      <w:r>
        <w:t>Thank you, Mr. Speaker.</w:t>
      </w:r>
      <w:r w:rsidR="006E1600">
        <w:t xml:space="preserve"> </w:t>
      </w:r>
    </w:p>
    <w:p w14:paraId="2F13E60E" w14:textId="53E06667" w:rsidR="00395A67" w:rsidRDefault="00395A67" w:rsidP="00395A67">
      <w:r>
        <w:rPr>
          <w:b/>
          <w:bCs/>
        </w:rPr>
        <w:t>MR. SPEAKER:</w:t>
      </w:r>
      <w:r>
        <w:t xml:space="preserve"> Notices of motion for first reading of bills.</w:t>
      </w:r>
      <w:r w:rsidR="006E1600">
        <w:t xml:space="preserve"> </w:t>
      </w:r>
      <w:r>
        <w:t>First reading of bills.</w:t>
      </w:r>
      <w:r w:rsidR="006E1600">
        <w:t xml:space="preserve"> </w:t>
      </w:r>
      <w:r>
        <w:t>Second reading of bills.</w:t>
      </w:r>
      <w:r w:rsidR="006E1600">
        <w:t xml:space="preserve"> </w:t>
      </w:r>
      <w:r>
        <w:t>Consideration in Committee of the Whole of bills and other matters, Tabled Document</w:t>
      </w:r>
      <w:r w:rsidR="006E1600">
        <w:t xml:space="preserve"> </w:t>
      </w:r>
      <w:r>
        <w:t>385</w:t>
      </w:r>
      <w:r>
        <w:noBreakHyphen/>
        <w:t>20(1), with the Member from Tu Nedhe</w:t>
      </w:r>
      <w:r>
        <w:noBreakHyphen/>
      </w:r>
      <w:proofErr w:type="spellStart"/>
      <w:r>
        <w:t>Wiilideh</w:t>
      </w:r>
      <w:proofErr w:type="spellEnd"/>
      <w:r>
        <w:t xml:space="preserve"> in the chair.</w:t>
      </w:r>
      <w:r w:rsidR="006E1600">
        <w:t xml:space="preserve"> </w:t>
      </w:r>
    </w:p>
    <w:p w14:paraId="757B98BF" w14:textId="001031C6" w:rsidR="00B30535" w:rsidRDefault="00B30535" w:rsidP="00B30535">
      <w:pPr>
        <w:pStyle w:val="Heading1"/>
      </w:pPr>
      <w:bookmarkStart w:id="103" w:name="_Toc212727678"/>
      <w:r>
        <w:t>Consideration in Committee of the Whole of Bills and Other Matters</w:t>
      </w:r>
      <w:bookmarkEnd w:id="103"/>
    </w:p>
    <w:p w14:paraId="296D78AF" w14:textId="5AAFA693" w:rsidR="00395A67" w:rsidRDefault="00395A67" w:rsidP="00395A67">
      <w:r>
        <w:rPr>
          <w:b/>
          <w:bCs/>
        </w:rPr>
        <w:t>CHAIRPERSON (Mr. Edjericon):</w:t>
      </w:r>
      <w:r w:rsidR="006E1600">
        <w:rPr>
          <w:b/>
          <w:bCs/>
        </w:rPr>
        <w:t xml:space="preserve"> </w:t>
      </w:r>
      <w:r>
        <w:t>I will now call the Committee of the Whole to order.</w:t>
      </w:r>
      <w:r w:rsidR="006E1600">
        <w:t xml:space="preserve"> </w:t>
      </w:r>
      <w:r>
        <w:t>What is the wish of the committee?</w:t>
      </w:r>
      <w:r w:rsidR="006E1600">
        <w:t xml:space="preserve"> </w:t>
      </w:r>
      <w:r>
        <w:t xml:space="preserve">I'm going to go to the Member from Inuvik Boot Lake. </w:t>
      </w:r>
    </w:p>
    <w:p w14:paraId="67BBA3FE" w14:textId="10DA4605" w:rsidR="00395A67" w:rsidRDefault="00395A67" w:rsidP="00395A67">
      <w:r>
        <w:rPr>
          <w:b/>
          <w:bCs/>
        </w:rPr>
        <w:t>MR. RODGERS:</w:t>
      </w:r>
      <w:r>
        <w:t xml:space="preserve"> Thank you, Mr. Chair.</w:t>
      </w:r>
      <w:r w:rsidR="006E1600">
        <w:t xml:space="preserve"> </w:t>
      </w:r>
      <w:r>
        <w:t>Mr. Chair, committee wishes to consider Tabled Document</w:t>
      </w:r>
      <w:r w:rsidR="006E1600">
        <w:t xml:space="preserve"> </w:t>
      </w:r>
      <w:proofErr w:type="gramStart"/>
      <w:r>
        <w:t>385</w:t>
      </w:r>
      <w:r>
        <w:noBreakHyphen/>
        <w:t>20</w:t>
      </w:r>
      <w:proofErr w:type="gramEnd"/>
      <w:r>
        <w:t>(1), 2026</w:t>
      </w:r>
      <w:r>
        <w:noBreakHyphen/>
        <w:t xml:space="preserve">2027 Capital Estimates, </w:t>
      </w:r>
      <w:r w:rsidR="00551076">
        <w:t>E</w:t>
      </w:r>
      <w:r>
        <w:t xml:space="preserve">ducation, </w:t>
      </w:r>
      <w:r w:rsidR="00551076">
        <w:t>C</w:t>
      </w:r>
      <w:r>
        <w:t xml:space="preserve">ulture and </w:t>
      </w:r>
      <w:r w:rsidR="00551076">
        <w:t>E</w:t>
      </w:r>
      <w:r>
        <w:t xml:space="preserve">mployment, </w:t>
      </w:r>
      <w:r w:rsidR="00551076">
        <w:t>F</w:t>
      </w:r>
      <w:r>
        <w:t>inance, and Department of Justice.</w:t>
      </w:r>
      <w:r w:rsidR="006E1600">
        <w:t xml:space="preserve"> </w:t>
      </w:r>
      <w:r>
        <w:t xml:space="preserve">Thank you, Mr. Chair. </w:t>
      </w:r>
    </w:p>
    <w:p w14:paraId="248F3FFC" w14:textId="587D451F" w:rsidR="00395A67" w:rsidRDefault="00395A67" w:rsidP="00395A67">
      <w:r>
        <w:rPr>
          <w:b/>
          <w:bCs/>
        </w:rPr>
        <w:t>CHAIRPERSON (Mr. Edjericon):</w:t>
      </w:r>
      <w:r>
        <w:t xml:space="preserve"> Thank you.</w:t>
      </w:r>
      <w:r w:rsidR="006E1600">
        <w:t xml:space="preserve"> </w:t>
      </w:r>
      <w:r>
        <w:t>Does committee agree?</w:t>
      </w:r>
      <w:r w:rsidR="006E1600">
        <w:t xml:space="preserve"> </w:t>
      </w:r>
    </w:p>
    <w:p w14:paraId="269671ED" w14:textId="7A754868" w:rsidR="00395A67" w:rsidRDefault="00395A67" w:rsidP="00395A67">
      <w:r>
        <w:rPr>
          <w:b/>
          <w:bCs/>
        </w:rPr>
        <w:t>SOME HON. MEMBERS:</w:t>
      </w:r>
      <w:r w:rsidR="006E1600">
        <w:t xml:space="preserve"> </w:t>
      </w:r>
      <w:r>
        <w:t>Agreed.</w:t>
      </w:r>
    </w:p>
    <w:p w14:paraId="749D6098" w14:textId="2325504A" w:rsidR="00395A67" w:rsidRDefault="00395A67" w:rsidP="00395A67">
      <w:r>
        <w:rPr>
          <w:b/>
          <w:bCs/>
        </w:rPr>
        <w:t>CHAIRPERSON (Mr. Edjericon):</w:t>
      </w:r>
      <w:r>
        <w:t xml:space="preserve"> Thank you, committee.</w:t>
      </w:r>
      <w:r w:rsidR="006E1600">
        <w:t xml:space="preserve"> </w:t>
      </w:r>
      <w:r>
        <w:t>We'll take a short recess and come back and resume in 15</w:t>
      </w:r>
      <w:r w:rsidR="006E1600">
        <w:t xml:space="preserve"> </w:t>
      </w:r>
      <w:r>
        <w:t>minutes.</w:t>
      </w:r>
      <w:r w:rsidR="006E1600">
        <w:t xml:space="preserve"> </w:t>
      </w:r>
      <w:r>
        <w:t xml:space="preserve">Thank you. </w:t>
      </w:r>
    </w:p>
    <w:p w14:paraId="548F9CB5" w14:textId="77777777" w:rsidR="00395A67" w:rsidRDefault="00395A67" w:rsidP="00395A67">
      <w:r>
        <w:noBreakHyphen/>
      </w:r>
      <w:r>
        <w:noBreakHyphen/>
      </w:r>
      <w:r>
        <w:noBreakHyphen/>
        <w:t>SHORT RECESS</w:t>
      </w:r>
    </w:p>
    <w:p w14:paraId="3C743F92" w14:textId="77777777" w:rsidR="00930903" w:rsidRDefault="00930903" w:rsidP="00930903">
      <w:r>
        <w:rPr>
          <w:b/>
          <w:bCs/>
        </w:rPr>
        <w:t>CHAIRPERSON (Mr. Edjericon):</w:t>
      </w:r>
      <w:r>
        <w:t xml:space="preserve"> Order. Members, as we continue with our review of the capital estimates today, I will remind everybody to ensure you are on the correct page and are staying on topic. This will help ensure our </w:t>
      </w:r>
      <w:r>
        <w:t xml:space="preserve">review is both efficient and thorough. Thank you. </w:t>
      </w:r>
    </w:p>
    <w:p w14:paraId="52B79AA8" w14:textId="02EFF413" w:rsidR="00930903" w:rsidRDefault="00930903" w:rsidP="00930903">
      <w:r>
        <w:t xml:space="preserve">Committee, we have agreed to consider Tabled Document </w:t>
      </w:r>
      <w:proofErr w:type="gramStart"/>
      <w:r>
        <w:t>385</w:t>
      </w:r>
      <w:r>
        <w:noBreakHyphen/>
        <w:t>20</w:t>
      </w:r>
      <w:proofErr w:type="gramEnd"/>
      <w:r>
        <w:t>(1), 2026</w:t>
      </w:r>
      <w:r>
        <w:noBreakHyphen/>
        <w:t xml:space="preserve">2027 Capital Estimates, Department of Education, Culture and Employment. Does the Minister of Education, Culture and Employment wish to bring witnesses into the chamber. </w:t>
      </w:r>
    </w:p>
    <w:p w14:paraId="68B4F7F8" w14:textId="77777777" w:rsidR="00930903" w:rsidRDefault="00930903" w:rsidP="00930903">
      <w:r>
        <w:rPr>
          <w:b/>
          <w:bCs/>
        </w:rPr>
        <w:t>HON. CAITLIN CLEVELAND:</w:t>
      </w:r>
      <w:r>
        <w:t xml:space="preserve"> Yes, please, Mr. Chair.</w:t>
      </w:r>
    </w:p>
    <w:p w14:paraId="0199D63D" w14:textId="77777777" w:rsidR="00930903" w:rsidRDefault="00930903" w:rsidP="00930903">
      <w:r>
        <w:rPr>
          <w:b/>
          <w:bCs/>
        </w:rPr>
        <w:t xml:space="preserve">CHAIRPERSON (Mr. Edjericon): </w:t>
      </w:r>
      <w:r>
        <w:t xml:space="preserve">Thank you. Does the committee agree? </w:t>
      </w:r>
    </w:p>
    <w:p w14:paraId="05BCA048" w14:textId="526C86AF" w:rsidR="00930903" w:rsidRDefault="00930903" w:rsidP="00930903">
      <w:r>
        <w:rPr>
          <w:b/>
          <w:bCs/>
        </w:rPr>
        <w:t>SOME HON. MEMBERS:</w:t>
      </w:r>
      <w:r w:rsidR="006E1600">
        <w:t xml:space="preserve"> </w:t>
      </w:r>
      <w:r>
        <w:t>Agreed.</w:t>
      </w:r>
    </w:p>
    <w:p w14:paraId="305D8D86" w14:textId="20BCF35A" w:rsidR="00930903" w:rsidRDefault="00930903" w:rsidP="00930903">
      <w:r>
        <w:rPr>
          <w:b/>
          <w:bCs/>
        </w:rPr>
        <w:t>CHAIRPERSON (Mr. Edjericon):</w:t>
      </w:r>
      <w:r>
        <w:t xml:space="preserve"> Thank you. Sergeant</w:t>
      </w:r>
      <w:r>
        <w:noBreakHyphen/>
        <w:t>at</w:t>
      </w:r>
      <w:r>
        <w:noBreakHyphen/>
        <w:t xml:space="preserve">Arms, please escort the witnesses into the chambers. </w:t>
      </w:r>
    </w:p>
    <w:p w14:paraId="100B28D4" w14:textId="15BF6B9F" w:rsidR="00930903" w:rsidRDefault="00930903" w:rsidP="00930903">
      <w:r>
        <w:t xml:space="preserve">Okay, thank you. I'm going to go to the Minister. </w:t>
      </w:r>
      <w:proofErr w:type="gramStart"/>
      <w:r>
        <w:t>If you could</w:t>
      </w:r>
      <w:proofErr w:type="gramEnd"/>
      <w:r>
        <w:t xml:space="preserve"> introduce the witnesses, please.</w:t>
      </w:r>
      <w:r w:rsidR="006E1600">
        <w:t xml:space="preserve"> </w:t>
      </w:r>
      <w:r>
        <w:t xml:space="preserve">Thank you. </w:t>
      </w:r>
    </w:p>
    <w:p w14:paraId="172A0AB9" w14:textId="1FCE4B64" w:rsidR="00930903" w:rsidRDefault="00930903" w:rsidP="00930903">
      <w:r>
        <w:rPr>
          <w:b/>
          <w:bCs/>
        </w:rPr>
        <w:t>HON. CAITLIN CLEVELAND:</w:t>
      </w:r>
      <w:r>
        <w:t xml:space="preserve"> Thank you very much, Mr. Chair. On my left, I have Jamie Fulford, deputy minister of Education, Culture and Employment.</w:t>
      </w:r>
      <w:r w:rsidR="006E1600">
        <w:t xml:space="preserve"> </w:t>
      </w:r>
      <w:r>
        <w:t>And on my right, Terri</w:t>
      </w:r>
      <w:r>
        <w:noBreakHyphen/>
        <w:t>Lynn Locke</w:t>
      </w:r>
      <w:r>
        <w:noBreakHyphen/>
        <w:t xml:space="preserve">Setter, assistant deputy minister of Education, Culture and Employment. Thank you, Mr. Chair. </w:t>
      </w:r>
    </w:p>
    <w:p w14:paraId="42EA11CB" w14:textId="77777777" w:rsidR="00930903" w:rsidRDefault="00930903" w:rsidP="00930903">
      <w:r>
        <w:rPr>
          <w:b/>
          <w:bCs/>
        </w:rPr>
        <w:t>CHAIRPERSON (Mr. Edjericon):</w:t>
      </w:r>
      <w:r>
        <w:t xml:space="preserve"> Thank you. The committee has agreed to forego general comments. Does the committee agree to proceed </w:t>
      </w:r>
      <w:proofErr w:type="gramStart"/>
      <w:r>
        <w:t>to</w:t>
      </w:r>
      <w:proofErr w:type="gramEnd"/>
      <w:r>
        <w:t xml:space="preserve"> the details contained in the table documents? Does the committee agree? </w:t>
      </w:r>
    </w:p>
    <w:p w14:paraId="28B96BE1" w14:textId="4F7FF8FC" w:rsidR="00930903" w:rsidRDefault="00930903" w:rsidP="00930903">
      <w:r>
        <w:rPr>
          <w:b/>
          <w:bCs/>
        </w:rPr>
        <w:t>SOME HON. MEMBERS:</w:t>
      </w:r>
      <w:r w:rsidR="006E1600">
        <w:t xml:space="preserve"> </w:t>
      </w:r>
      <w:r>
        <w:t>Agreed.</w:t>
      </w:r>
    </w:p>
    <w:p w14:paraId="6C6C71B3" w14:textId="6E611CFF" w:rsidR="00930903" w:rsidRDefault="00930903" w:rsidP="00930903">
      <w:r>
        <w:rPr>
          <w:b/>
          <w:bCs/>
        </w:rPr>
        <w:t>CHAIRPERSON (Mr. Edjericon):</w:t>
      </w:r>
      <w:r>
        <w:t xml:space="preserve"> Thank you.</w:t>
      </w:r>
      <w:r w:rsidR="006E1600">
        <w:t xml:space="preserve"> </w:t>
      </w:r>
      <w:r>
        <w:t>Committee, the Department of Education, Culture and Employment begins on page 18. We will defer the department totals and review the estimates by activity summary beginning on page 19 with language and culture and information items on page 20. Are there any questions? I'm going to go to the Member</w:t>
      </w:r>
      <w:r w:rsidR="006E1600">
        <w:t xml:space="preserve"> </w:t>
      </w:r>
      <w:r>
        <w:noBreakHyphen/>
      </w:r>
      <w:r>
        <w:noBreakHyphen/>
        <w:t xml:space="preserve"> just one second. Member from Great Slave. </w:t>
      </w:r>
    </w:p>
    <w:p w14:paraId="1752CD80" w14:textId="77777777" w:rsidR="00930903" w:rsidRDefault="00930903" w:rsidP="00930903">
      <w:r>
        <w:rPr>
          <w:b/>
          <w:bCs/>
        </w:rPr>
        <w:t>MS. REID:</w:t>
      </w:r>
      <w:r>
        <w:t xml:space="preserve"> Thank you, Mr. Chair. Mr. Chair, on page 20, it speaks about the Prince of Wales Northern Heritage Centre accessibility upgrades. Could the Minister please provide a substantiation of this project? Thank you, Mr. Chair. </w:t>
      </w:r>
    </w:p>
    <w:p w14:paraId="5EA26983" w14:textId="77777777" w:rsidR="00930903" w:rsidRDefault="00930903" w:rsidP="00930903">
      <w:r>
        <w:rPr>
          <w:b/>
          <w:bCs/>
        </w:rPr>
        <w:t>CHAIRPERSON (Mr. Edjericon):</w:t>
      </w:r>
      <w:r>
        <w:t xml:space="preserve"> Thank you. I'll go to the Minister.</w:t>
      </w:r>
    </w:p>
    <w:p w14:paraId="17B6A168" w14:textId="77777777" w:rsidR="00930903" w:rsidRDefault="00930903" w:rsidP="00930903">
      <w:r>
        <w:rPr>
          <w:b/>
          <w:bCs/>
        </w:rPr>
        <w:t>HON. CAITLIN CLEVELAND:</w:t>
      </w:r>
      <w:r>
        <w:t xml:space="preserve"> Thank you very much, Mr. Chair. Mr. Chair, this project will have multiple improvements for accessibility to Prince of Wales Northern Heritage Centre. And </w:t>
      </w:r>
      <w:r>
        <w:lastRenderedPageBreak/>
        <w:t xml:space="preserve">the project is 100 percent funded through Investing in Canada infrastructure fund. Thank you. </w:t>
      </w:r>
    </w:p>
    <w:p w14:paraId="545ACBF3" w14:textId="77777777" w:rsidR="00930903" w:rsidRDefault="00930903" w:rsidP="00930903">
      <w:r>
        <w:rPr>
          <w:b/>
          <w:bCs/>
        </w:rPr>
        <w:t>CHAIRPERSON (Mr. Edjericon):</w:t>
      </w:r>
      <w:r>
        <w:t xml:space="preserve"> Thank you. I'll go to the Member </w:t>
      </w:r>
      <w:proofErr w:type="gramStart"/>
      <w:r>
        <w:t>from</w:t>
      </w:r>
      <w:proofErr w:type="gramEnd"/>
      <w:r>
        <w:t xml:space="preserve"> Great Slave. </w:t>
      </w:r>
    </w:p>
    <w:p w14:paraId="3A4F19D2" w14:textId="77777777" w:rsidR="00930903" w:rsidRDefault="00930903" w:rsidP="00930903">
      <w:r>
        <w:rPr>
          <w:b/>
          <w:bCs/>
        </w:rPr>
        <w:t>MS. REID:</w:t>
      </w:r>
      <w:r>
        <w:t xml:space="preserve"> Thank you, Mr. Chair. Just broadly, could the Minister please describe what accessibility improvements and upgrades and renovations will occur? Thank you, Mr. Chair. </w:t>
      </w:r>
    </w:p>
    <w:p w14:paraId="079E6063" w14:textId="77777777" w:rsidR="00930903" w:rsidRDefault="00930903" w:rsidP="00930903">
      <w:r>
        <w:rPr>
          <w:b/>
          <w:bCs/>
        </w:rPr>
        <w:t>CHAIRPERSON (Mr. Edjericon):</w:t>
      </w:r>
      <w:r>
        <w:t xml:space="preserve"> Thank you. I'll go to the Minister. </w:t>
      </w:r>
    </w:p>
    <w:p w14:paraId="61E47A4C" w14:textId="52CE50DB" w:rsidR="00930903" w:rsidRDefault="00930903" w:rsidP="00930903">
      <w:r>
        <w:rPr>
          <w:b/>
          <w:bCs/>
        </w:rPr>
        <w:t>HON. CAITLIN CLEVELAND:</w:t>
      </w:r>
      <w:r>
        <w:t xml:space="preserve"> Thank you, Mr. Chair. Can I please pass to assistant deputy minister Locke</w:t>
      </w:r>
      <w:r>
        <w:noBreakHyphen/>
        <w:t>Setter.</w:t>
      </w:r>
      <w:r w:rsidR="006E1600">
        <w:t xml:space="preserve"> </w:t>
      </w:r>
      <w:r>
        <w:t>Thank you.</w:t>
      </w:r>
    </w:p>
    <w:p w14:paraId="1534A8A1" w14:textId="77777777" w:rsidR="00930903" w:rsidRDefault="00930903" w:rsidP="00930903">
      <w:r>
        <w:rPr>
          <w:b/>
          <w:bCs/>
        </w:rPr>
        <w:t>CHAIRPERSON (Mr. Edjericon):</w:t>
      </w:r>
      <w:r>
        <w:t xml:space="preserve"> Thank you. I'll go to the deputy minister. </w:t>
      </w:r>
    </w:p>
    <w:p w14:paraId="2035D4FF" w14:textId="4A4F8521" w:rsidR="00930903" w:rsidRDefault="00930903" w:rsidP="00930903">
      <w:r>
        <w:rPr>
          <w:b/>
          <w:bCs/>
        </w:rPr>
        <w:t>MS. TERRI</w:t>
      </w:r>
      <w:r>
        <w:rPr>
          <w:b/>
          <w:bCs/>
        </w:rPr>
        <w:noBreakHyphen/>
        <w:t>LYNN LOCKE</w:t>
      </w:r>
      <w:r>
        <w:rPr>
          <w:b/>
          <w:bCs/>
        </w:rPr>
        <w:noBreakHyphen/>
        <w:t>SETTER:</w:t>
      </w:r>
      <w:r>
        <w:t xml:space="preserve"> Thank you, Mr. Chair. Just a few more specifics </w:t>
      </w:r>
      <w:proofErr w:type="gramStart"/>
      <w:r>
        <w:t>is</w:t>
      </w:r>
      <w:proofErr w:type="gramEnd"/>
      <w:r>
        <w:t xml:space="preserve"> this year -- specifics for this year </w:t>
      </w:r>
      <w:proofErr w:type="gramStart"/>
      <w:r>
        <w:t>is</w:t>
      </w:r>
      <w:proofErr w:type="gramEnd"/>
      <w:r>
        <w:t xml:space="preserve"> design work.</w:t>
      </w:r>
      <w:r w:rsidR="006E1600">
        <w:t xml:space="preserve"> </w:t>
      </w:r>
      <w:r>
        <w:t xml:space="preserve">And then next year the specifics </w:t>
      </w:r>
      <w:proofErr w:type="gramStart"/>
      <w:r>
        <w:t>is</w:t>
      </w:r>
      <w:proofErr w:type="gramEnd"/>
      <w:r>
        <w:t xml:space="preserve"> improving the grade of the ramp inside. </w:t>
      </w:r>
      <w:proofErr w:type="gramStart"/>
      <w:r>
        <w:t>It's including</w:t>
      </w:r>
      <w:proofErr w:type="gramEnd"/>
      <w:r>
        <w:t xml:space="preserve"> the addition of an elevator. It's a </w:t>
      </w:r>
      <w:proofErr w:type="gramStart"/>
      <w:r>
        <w:t>pretty major</w:t>
      </w:r>
      <w:proofErr w:type="gramEnd"/>
      <w:r>
        <w:t xml:space="preserve"> project. Thank you. </w:t>
      </w:r>
    </w:p>
    <w:p w14:paraId="4C39106E" w14:textId="77777777" w:rsidR="00930903" w:rsidRDefault="00930903" w:rsidP="00930903">
      <w:r>
        <w:rPr>
          <w:b/>
          <w:bCs/>
        </w:rPr>
        <w:t>CHAIRPERSON (Mr. Edjericon):</w:t>
      </w:r>
      <w:r>
        <w:t xml:space="preserve"> Okay, thank you. I'm going to go back to the Member </w:t>
      </w:r>
      <w:proofErr w:type="gramStart"/>
      <w:r>
        <w:t>from</w:t>
      </w:r>
      <w:proofErr w:type="gramEnd"/>
      <w:r>
        <w:t xml:space="preserve"> Great Slave. </w:t>
      </w:r>
    </w:p>
    <w:p w14:paraId="443824FA" w14:textId="5B073DF9" w:rsidR="00930903" w:rsidRDefault="00930903" w:rsidP="00930903">
      <w:r>
        <w:rPr>
          <w:b/>
          <w:bCs/>
        </w:rPr>
        <w:t>MS. REID:</w:t>
      </w:r>
      <w:r>
        <w:t xml:space="preserve"> Thank you, Mr. Chair. And I'm so sorry, I couldn't quite hear the assistant deputy minister; I'm not sure if their mic is working.</w:t>
      </w:r>
      <w:r w:rsidR="006E1600">
        <w:t xml:space="preserve"> </w:t>
      </w:r>
      <w:r>
        <w:t xml:space="preserve">But I did crane my hearing, and I think they said that they are going to include an elevator in that project, which is </w:t>
      </w:r>
      <w:proofErr w:type="gramStart"/>
      <w:r>
        <w:t>a great</w:t>
      </w:r>
      <w:proofErr w:type="gramEnd"/>
      <w:r>
        <w:t xml:space="preserve"> interest to me as someone who used to work in that building, and I'm </w:t>
      </w:r>
      <w:proofErr w:type="gramStart"/>
      <w:r>
        <w:t>really glad</w:t>
      </w:r>
      <w:proofErr w:type="gramEnd"/>
      <w:r>
        <w:t xml:space="preserve"> that that is under consideration. And I'll just leave it at that as a comment. Thank you, Mr. Chair. </w:t>
      </w:r>
    </w:p>
    <w:p w14:paraId="38EF5C91" w14:textId="27283003" w:rsidR="00930903" w:rsidRDefault="00930903" w:rsidP="00930903">
      <w:r>
        <w:rPr>
          <w:b/>
          <w:bCs/>
        </w:rPr>
        <w:t>CHAIRPERSON (Mr. Edjericon):</w:t>
      </w:r>
      <w:r>
        <w:t xml:space="preserve"> Thank you.</w:t>
      </w:r>
      <w:r w:rsidR="006E1600">
        <w:t xml:space="preserve"> </w:t>
      </w:r>
      <w:r>
        <w:t>Next on my list I got is the Member from Yellowknife North. Are there any other general comments from Members? Okay.</w:t>
      </w:r>
      <w:r w:rsidR="006E1600">
        <w:t xml:space="preserve"> </w:t>
      </w:r>
      <w:r>
        <w:t xml:space="preserve">Seeing none. </w:t>
      </w:r>
    </w:p>
    <w:p w14:paraId="51BF0708" w14:textId="77777777" w:rsidR="00930903" w:rsidRDefault="00930903" w:rsidP="00930903">
      <w:r>
        <w:t xml:space="preserve">The Department of Education, Culture and Employment, language and culture, infrastructure investments, $4,500,000. Does the committee agree? </w:t>
      </w:r>
    </w:p>
    <w:p w14:paraId="287DAE60" w14:textId="219B7006" w:rsidR="00930903" w:rsidRDefault="00930903" w:rsidP="00930903">
      <w:r>
        <w:rPr>
          <w:b/>
          <w:bCs/>
        </w:rPr>
        <w:t>SOME HON. MEMBERS:</w:t>
      </w:r>
      <w:r w:rsidR="006E1600">
        <w:t xml:space="preserve"> </w:t>
      </w:r>
      <w:r>
        <w:t>Agreed.</w:t>
      </w:r>
    </w:p>
    <w:p w14:paraId="78976500" w14:textId="2BA3BFE2" w:rsidR="00930903" w:rsidRDefault="00930903" w:rsidP="00930903">
      <w:r>
        <w:rPr>
          <w:b/>
          <w:bCs/>
        </w:rPr>
        <w:t>CHAIRPERSON (Mr. Edjericon):</w:t>
      </w:r>
      <w:r w:rsidR="006E1600">
        <w:t xml:space="preserve"> </w:t>
      </w:r>
      <w:r>
        <w:t xml:space="preserve">Thank you, Members. Next, we have </w:t>
      </w:r>
      <w:proofErr w:type="gramStart"/>
      <w:r>
        <w:t>on</w:t>
      </w:r>
      <w:proofErr w:type="gramEnd"/>
      <w:r>
        <w:t xml:space="preserve"> education on page 21, on page 22 and 24. Are there any questions? I'm going to go to the Member from Frame Lake. </w:t>
      </w:r>
    </w:p>
    <w:p w14:paraId="630A9FD1" w14:textId="236082D9" w:rsidR="00930903" w:rsidRDefault="00930903" w:rsidP="00930903">
      <w:r>
        <w:rPr>
          <w:b/>
          <w:bCs/>
        </w:rPr>
        <w:t>MR. MORSE:</w:t>
      </w:r>
      <w:r>
        <w:t xml:space="preserve"> Thank you, Mr. Chair. Mr. Chair, I note the first thing I wanted to take note of was an absence, Mr. Speaker</w:t>
      </w:r>
      <w:r w:rsidR="006E1600">
        <w:t xml:space="preserve"> </w:t>
      </w:r>
      <w:r>
        <w:noBreakHyphen/>
      </w:r>
      <w:r>
        <w:noBreakHyphen/>
        <w:t xml:space="preserve"> or Mr. Chair, sorry. </w:t>
      </w:r>
    </w:p>
    <w:p w14:paraId="29A207A5" w14:textId="77777777" w:rsidR="00930903" w:rsidRDefault="00930903" w:rsidP="00930903">
      <w:r>
        <w:t xml:space="preserve">Both school boards in Yellowknife have indicated that they have </w:t>
      </w:r>
      <w:proofErr w:type="gramStart"/>
      <w:r>
        <w:t>needs</w:t>
      </w:r>
      <w:proofErr w:type="gramEnd"/>
      <w:r>
        <w:t xml:space="preserve"> for urgent repairs. I don't see those in this budget. Can the Minister describe how she's been engaging with these school boards on the issues that they're facing with infrastructure and how does she propose that they </w:t>
      </w:r>
      <w:proofErr w:type="gramStart"/>
      <w:r>
        <w:t>would</w:t>
      </w:r>
      <w:proofErr w:type="gramEnd"/>
      <w:r>
        <w:t xml:space="preserve"> be addressed? Thank you. </w:t>
      </w:r>
    </w:p>
    <w:p w14:paraId="480BFBF0" w14:textId="0E7DB40D" w:rsidR="00930903" w:rsidRDefault="00930903" w:rsidP="00930903">
      <w:r>
        <w:rPr>
          <w:b/>
          <w:bCs/>
        </w:rPr>
        <w:t>CHAIRPERSON (Mr. Edjericon):</w:t>
      </w:r>
      <w:r>
        <w:t xml:space="preserve"> Thank you.</w:t>
      </w:r>
      <w:r w:rsidR="006E1600">
        <w:t xml:space="preserve"> </w:t>
      </w:r>
      <w:r>
        <w:t xml:space="preserve">I'll go to the Minister. </w:t>
      </w:r>
    </w:p>
    <w:p w14:paraId="0ECD0C78" w14:textId="7EF4AC1B" w:rsidR="00930903" w:rsidRDefault="00930903" w:rsidP="00930903">
      <w:r>
        <w:rPr>
          <w:b/>
          <w:bCs/>
        </w:rPr>
        <w:t>HON. CAITLIN CLEVELAND:</w:t>
      </w:r>
      <w:r>
        <w:t xml:space="preserve"> Thank you very much, Mr. Chair. So, Mr. Chair, with both Yellowknife school boards, that being YK1 and YCS, ECE is currently working with </w:t>
      </w:r>
      <w:r w:rsidR="00CC6374">
        <w:t>I</w:t>
      </w:r>
      <w:r>
        <w:t>nfrastructure as well as the school boards.</w:t>
      </w:r>
      <w:r w:rsidR="006E1600">
        <w:t xml:space="preserve"> </w:t>
      </w:r>
      <w:r>
        <w:t xml:space="preserve">And maybe if I can separate those out into YK1 and YCS. </w:t>
      </w:r>
    </w:p>
    <w:p w14:paraId="6B6408BF" w14:textId="77777777" w:rsidR="00930903" w:rsidRDefault="00930903" w:rsidP="00930903">
      <w:proofErr w:type="gramStart"/>
      <w:r>
        <w:t>So</w:t>
      </w:r>
      <w:proofErr w:type="gramEnd"/>
      <w:r>
        <w:t xml:space="preserve"> with YK1, ECE is working with the school board and the Department of Infrastructure to work on specifically one of the roofs. They're finalizing an MOU between the GNWT and the school board to coordinate funding and project management of the work. So that is underway. And then in addition to that, ECE is working with the other school board, so that's Yellowknife Catholic Schools, to facilitate any necessary repair work as needed. </w:t>
      </w:r>
      <w:proofErr w:type="gramStart"/>
      <w:r>
        <w:t>So</w:t>
      </w:r>
      <w:proofErr w:type="gramEnd"/>
      <w:r>
        <w:t xml:space="preserve"> while they're not included in this budgeting process here, there are other mechanisms that we can use to address that and continue to work closely with the school boards. Thank you. </w:t>
      </w:r>
    </w:p>
    <w:p w14:paraId="77B06738" w14:textId="77777777" w:rsidR="00930903" w:rsidRDefault="00930903" w:rsidP="00930903">
      <w:r>
        <w:rPr>
          <w:b/>
          <w:bCs/>
        </w:rPr>
        <w:t>CHAIRPERSON (Mr. Edjericon):</w:t>
      </w:r>
      <w:r>
        <w:t xml:space="preserve"> Thank you. I'll go back to the Member from Frame Lake. </w:t>
      </w:r>
    </w:p>
    <w:p w14:paraId="4574B579" w14:textId="65E6DFD8" w:rsidR="00930903" w:rsidRDefault="00930903" w:rsidP="00930903">
      <w:r>
        <w:rPr>
          <w:b/>
          <w:bCs/>
        </w:rPr>
        <w:t>MR. MORSE:</w:t>
      </w:r>
      <w:r>
        <w:t xml:space="preserve"> Thank you, Mr. Chair. I would just ask if the Minister could be a bit more specific about the other mechanisms. Are we talking about potentially bringing a </w:t>
      </w:r>
      <w:proofErr w:type="gramStart"/>
      <w:r>
        <w:t>supp, or</w:t>
      </w:r>
      <w:proofErr w:type="gramEnd"/>
      <w:r>
        <w:t xml:space="preserve"> how is</w:t>
      </w:r>
      <w:r w:rsidR="006E1600">
        <w:t xml:space="preserve"> </w:t>
      </w:r>
      <w:r>
        <w:noBreakHyphen/>
      </w:r>
      <w:r>
        <w:noBreakHyphen/>
        <w:t xml:space="preserve"> I just</w:t>
      </w:r>
      <w:r w:rsidR="006E1600">
        <w:t xml:space="preserve"> </w:t>
      </w:r>
      <w:r>
        <w:noBreakHyphen/>
      </w:r>
      <w:r>
        <w:noBreakHyphen/>
        <w:t xml:space="preserve"> for me, what matters is </w:t>
      </w:r>
      <w:proofErr w:type="spellStart"/>
      <w:r>
        <w:t>is</w:t>
      </w:r>
      <w:proofErr w:type="spellEnd"/>
      <w:r>
        <w:t xml:space="preserve"> that the issues are being addressed and that we're </w:t>
      </w:r>
      <w:proofErr w:type="spellStart"/>
      <w:r>
        <w:t>gonna</w:t>
      </w:r>
      <w:proofErr w:type="spellEnd"/>
      <w:r>
        <w:t xml:space="preserve"> find money to address them. But if the Minister can be specific, that would be appreciated. Thank you. </w:t>
      </w:r>
    </w:p>
    <w:p w14:paraId="2962AC9D" w14:textId="77777777" w:rsidR="00930903" w:rsidRDefault="00930903" w:rsidP="00930903">
      <w:r>
        <w:rPr>
          <w:b/>
          <w:bCs/>
        </w:rPr>
        <w:t>CHAIRPERSON (Mr. Edjericon):</w:t>
      </w:r>
      <w:r>
        <w:t xml:space="preserve"> Okay, thank you. I'll go back to the Minister. </w:t>
      </w:r>
    </w:p>
    <w:p w14:paraId="4984CBB7" w14:textId="074DD0E9" w:rsidR="00930903" w:rsidRDefault="00930903" w:rsidP="00930903">
      <w:r>
        <w:rPr>
          <w:b/>
          <w:bCs/>
        </w:rPr>
        <w:t>HON. CAITLIN CLEVELAND:</w:t>
      </w:r>
      <w:r>
        <w:t xml:space="preserve"> Thank you very much, Mr. Chair. </w:t>
      </w:r>
      <w:proofErr w:type="gramStart"/>
      <w:r>
        <w:t>So</w:t>
      </w:r>
      <w:proofErr w:type="gramEnd"/>
      <w:r>
        <w:t xml:space="preserve"> to answer the Member's question</w:t>
      </w:r>
      <w:r w:rsidR="006E1600">
        <w:t xml:space="preserve"> </w:t>
      </w:r>
      <w:r>
        <w:noBreakHyphen/>
      </w:r>
      <w:r>
        <w:noBreakHyphen/>
        <w:t xml:space="preserve"> or his original question, yes, the issue is being addressed. There are other mechanisms in some of the school boards. There are reserves that the school boards have </w:t>
      </w:r>
      <w:proofErr w:type="gramStart"/>
      <w:r>
        <w:t>in order to</w:t>
      </w:r>
      <w:proofErr w:type="gramEnd"/>
      <w:r>
        <w:t xml:space="preserve"> address infrastructure specifically. There </w:t>
      </w:r>
      <w:proofErr w:type="gramStart"/>
      <w:r>
        <w:t>is</w:t>
      </w:r>
      <w:proofErr w:type="gramEnd"/>
      <w:r>
        <w:t xml:space="preserve"> also other mechanisms like deferred maintenance funding that </w:t>
      </w:r>
      <w:proofErr w:type="gramStart"/>
      <w:r>
        <w:t>is</w:t>
      </w:r>
      <w:proofErr w:type="gramEnd"/>
      <w:r>
        <w:t xml:space="preserve"> available through the GNWT. And then in some schools, they do have dollars already allotted from their surplus to be able to fund things like this. And as we indicated in question period </w:t>
      </w:r>
      <w:proofErr w:type="gramStart"/>
      <w:r>
        <w:t>and also</w:t>
      </w:r>
      <w:proofErr w:type="gramEnd"/>
      <w:r>
        <w:t xml:space="preserve"> in other conversations, we are </w:t>
      </w:r>
      <w:proofErr w:type="spellStart"/>
      <w:r>
        <w:t>honouring</w:t>
      </w:r>
      <w:proofErr w:type="spellEnd"/>
      <w:r>
        <w:t xml:space="preserve"> projects that </w:t>
      </w:r>
      <w:r>
        <w:lastRenderedPageBreak/>
        <w:t xml:space="preserve">are already on the go from the surpluses of school boards. Thank you. </w:t>
      </w:r>
    </w:p>
    <w:p w14:paraId="06880CAB" w14:textId="77777777" w:rsidR="00930903" w:rsidRDefault="00930903" w:rsidP="00930903">
      <w:r>
        <w:rPr>
          <w:b/>
          <w:bCs/>
        </w:rPr>
        <w:t>CHAIRPERSON (Mr. Edjericon):</w:t>
      </w:r>
      <w:r>
        <w:t xml:space="preserve"> Thank you. I'll go back to the Member from Frame Lake. </w:t>
      </w:r>
    </w:p>
    <w:p w14:paraId="2C5A9FCA" w14:textId="77777777" w:rsidR="00930903" w:rsidRDefault="00930903" w:rsidP="00930903">
      <w:r>
        <w:rPr>
          <w:b/>
          <w:bCs/>
        </w:rPr>
        <w:t>MR. MORSE:</w:t>
      </w:r>
      <w:r>
        <w:t xml:space="preserve"> Thank you, Mr. Chair. I'll turn to a slightly different but related issue. I just want to note that the current capital estimates do not include references to any renovations and retrofits that may be required in schools where elevated levels of lead were found in the drinking water. I won't list the schools; the Minister's aware of them. Is the department budgeting for these planning studies and their associated capital costs? I know that there's going to be renovations needed. I know there's some mitigations that have already been put in place. Just asking as we haven't seen it in the budget itself. Thank you. </w:t>
      </w:r>
    </w:p>
    <w:p w14:paraId="2BB0CD8B" w14:textId="77777777" w:rsidR="00930903" w:rsidRDefault="00930903" w:rsidP="00930903">
      <w:r>
        <w:rPr>
          <w:b/>
          <w:bCs/>
        </w:rPr>
        <w:t>CHAIRPERSON (Mr. Edjericon):</w:t>
      </w:r>
      <w:r>
        <w:t xml:space="preserve"> Okay, thank you. I'll go back to the Minister. </w:t>
      </w:r>
    </w:p>
    <w:p w14:paraId="38CA1A13" w14:textId="77777777" w:rsidR="00930903" w:rsidRDefault="00930903" w:rsidP="00930903">
      <w:r>
        <w:rPr>
          <w:b/>
          <w:bCs/>
        </w:rPr>
        <w:t>HON. CAITLIN CLEVELAND:</w:t>
      </w:r>
      <w:r>
        <w:t xml:space="preserve"> Thank you very much, Mr. Chair. So, Mr. Chair, the way that we are handling this so far is through operations and maintenance funding through the Government of the Northwest Territories. So that's mitigation through flushing protocols, through the addition of point</w:t>
      </w:r>
      <w:r>
        <w:noBreakHyphen/>
        <w:t>of</w:t>
      </w:r>
      <w:r>
        <w:noBreakHyphen/>
        <w:t xml:space="preserve">use filters in our schools as well. And </w:t>
      </w:r>
      <w:proofErr w:type="gramStart"/>
      <w:r>
        <w:t>so</w:t>
      </w:r>
      <w:proofErr w:type="gramEnd"/>
      <w:r>
        <w:t xml:space="preserve"> any kind of need aside from that, if there was a greater need, would have to come forward in </w:t>
      </w:r>
      <w:proofErr w:type="gramStart"/>
      <w:r>
        <w:t>a supplementary</w:t>
      </w:r>
      <w:proofErr w:type="gramEnd"/>
      <w:r>
        <w:t xml:space="preserve"> appropriation. </w:t>
      </w:r>
    </w:p>
    <w:p w14:paraId="3C5716CE" w14:textId="77777777" w:rsidR="00930903" w:rsidRDefault="00930903" w:rsidP="00930903">
      <w:r>
        <w:t xml:space="preserve">And through yourself, Mr. Chair, I would love to open it up to the deputy minister given that I know how important this is and how relevant this is right now. </w:t>
      </w:r>
      <w:proofErr w:type="gramStart"/>
      <w:r>
        <w:t>So</w:t>
      </w:r>
      <w:proofErr w:type="gramEnd"/>
      <w:r>
        <w:t xml:space="preserve"> I would like to give the deputy minister the opportunity to add more detailed information if possible. </w:t>
      </w:r>
    </w:p>
    <w:p w14:paraId="7412B6BF" w14:textId="77777777" w:rsidR="00930903" w:rsidRDefault="00930903" w:rsidP="00930903">
      <w:r>
        <w:rPr>
          <w:b/>
          <w:bCs/>
        </w:rPr>
        <w:t xml:space="preserve">CHAIRPERSON (Mr. Edjericon): </w:t>
      </w:r>
      <w:r>
        <w:t xml:space="preserve">Okay, Thank you. I'll go to the deputy minister. </w:t>
      </w:r>
    </w:p>
    <w:p w14:paraId="0CF9BC65" w14:textId="77777777" w:rsidR="00930903" w:rsidRDefault="00930903" w:rsidP="00930903">
      <w:r>
        <w:rPr>
          <w:b/>
          <w:bCs/>
        </w:rPr>
        <w:t>MR. JAMIE FULFORD:</w:t>
      </w:r>
      <w:r>
        <w:t xml:space="preserve"> Thank you, Mr. Chair. I think at this stage we just don't know enough to know what is required for remediation. </w:t>
      </w:r>
      <w:proofErr w:type="gramStart"/>
      <w:r>
        <w:t>So</w:t>
      </w:r>
      <w:proofErr w:type="gramEnd"/>
      <w:r>
        <w:t xml:space="preserve"> a part of the process will be to determine after the mitigations have been taken if there's a further need for capital funding for things like changing out pipes. But we're not there yet. And as the Minister referenced, when we do get there </w:t>
      </w:r>
      <w:proofErr w:type="spellStart"/>
      <w:r>
        <w:t>there</w:t>
      </w:r>
      <w:proofErr w:type="spellEnd"/>
      <w:r>
        <w:t xml:space="preserve"> could be a need to request funding. In the meantime, the department is funding the ed bodies for the work that they are doing. Ed body, singular. Thank you. </w:t>
      </w:r>
    </w:p>
    <w:p w14:paraId="63BD1DAB" w14:textId="77777777" w:rsidR="00930903" w:rsidRDefault="00930903" w:rsidP="00930903">
      <w:r>
        <w:rPr>
          <w:b/>
          <w:bCs/>
        </w:rPr>
        <w:t>CHAIRPERSON (Mr. Edjericon):</w:t>
      </w:r>
      <w:r>
        <w:t xml:space="preserve"> Thank you. I'll go back to the Member from Frame Lake. </w:t>
      </w:r>
    </w:p>
    <w:p w14:paraId="6928250D" w14:textId="77777777" w:rsidR="00930903" w:rsidRDefault="00930903" w:rsidP="00930903">
      <w:r>
        <w:rPr>
          <w:b/>
          <w:bCs/>
        </w:rPr>
        <w:t>MR. MORSE:</w:t>
      </w:r>
      <w:r>
        <w:t xml:space="preserve"> Thank you, Mr. Chair. And I appreciate those answers from the department. Certainly, it is encouraging to hear that they are </w:t>
      </w:r>
      <w:r>
        <w:t xml:space="preserve">on top of it and look forward to seeing any budget ask </w:t>
      </w:r>
      <w:proofErr w:type="gramStart"/>
      <w:r>
        <w:t>come</w:t>
      </w:r>
      <w:proofErr w:type="gramEnd"/>
      <w:r>
        <w:t xml:space="preserve"> forward if need be. </w:t>
      </w:r>
    </w:p>
    <w:p w14:paraId="44224E32" w14:textId="77777777" w:rsidR="00930903" w:rsidRDefault="00930903" w:rsidP="00930903">
      <w:r>
        <w:t xml:space="preserve">Mr. Chair, I want to turn to another subject. I note that the GNWT's own polytechnic university facilities master plan, which was published in 2022, identifies </w:t>
      </w:r>
      <w:proofErr w:type="gramStart"/>
      <w:r>
        <w:t>a number of</w:t>
      </w:r>
      <w:proofErr w:type="gramEnd"/>
      <w:r>
        <w:t xml:space="preserve"> capital needs for Aurora College across all its campuses; however, there does not appear to be any budget allocated for any of Aurora College capital needs in this capital budget. I have a few questions about this. </w:t>
      </w:r>
    </w:p>
    <w:p w14:paraId="731EB245" w14:textId="77777777" w:rsidR="00930903" w:rsidRDefault="00930903" w:rsidP="00930903">
      <w:r>
        <w:t xml:space="preserve">My first one is what are the timelines, priority levels, and expected funding for other critical areas of need across Aurora College campuses? Thank you. </w:t>
      </w:r>
    </w:p>
    <w:p w14:paraId="7BAA06A9" w14:textId="77777777" w:rsidR="00930903" w:rsidRDefault="00930903" w:rsidP="00930903">
      <w:r>
        <w:rPr>
          <w:b/>
          <w:bCs/>
        </w:rPr>
        <w:t>CHAIRPERSON (Mr. Edjericon):</w:t>
      </w:r>
      <w:r>
        <w:t xml:space="preserve"> Thank you. I'll go to the Minister. </w:t>
      </w:r>
    </w:p>
    <w:p w14:paraId="44CE7C80" w14:textId="77777777" w:rsidR="00930903" w:rsidRDefault="00930903" w:rsidP="00930903">
      <w:r>
        <w:rPr>
          <w:b/>
          <w:bCs/>
        </w:rPr>
        <w:t>HON. CAITLIN CLEVELAND:</w:t>
      </w:r>
      <w:r>
        <w:t xml:space="preserve"> Thank you very much, Mr. Chair. So, Mr. Chair, the way the relationship works with Aurora College is I work closely with the chair, and the deputy minister works closely with the president, and together the president and the chair bring forward requests through our capital planning processes and they bring that forward to myself, and then I bring them forward to the financial management board for consideration. And </w:t>
      </w:r>
      <w:proofErr w:type="gramStart"/>
      <w:r>
        <w:t>so</w:t>
      </w:r>
      <w:proofErr w:type="gramEnd"/>
      <w:r>
        <w:t xml:space="preserve"> we continue to work on the priorities of Aurora College, but until such time as they are ready to bring forward any kind of capital infrastructure asks, I cannot bring that forward without their corroboration and collaboration in those efforts. Thank you.</w:t>
      </w:r>
    </w:p>
    <w:p w14:paraId="408B2520" w14:textId="77777777" w:rsidR="00930903" w:rsidRDefault="00930903" w:rsidP="00930903">
      <w:r>
        <w:rPr>
          <w:b/>
          <w:bCs/>
        </w:rPr>
        <w:t>CHAIRPERSON (Mr. Edjericon):</w:t>
      </w:r>
      <w:r>
        <w:t xml:space="preserve"> Thank you. I'll go back to the Member from Frame Lake. </w:t>
      </w:r>
    </w:p>
    <w:p w14:paraId="351C024F" w14:textId="71B02BE2" w:rsidR="00930903" w:rsidRDefault="00930903" w:rsidP="00930903">
      <w:r>
        <w:rPr>
          <w:b/>
          <w:bCs/>
        </w:rPr>
        <w:t xml:space="preserve">MR. MORSE: </w:t>
      </w:r>
      <w:r>
        <w:t>Thank you, Mr. Chair. Does the Minister see the lack of capital requests coming forward as signaling a shift away from our territorial campuses and in</w:t>
      </w:r>
      <w:r>
        <w:noBreakHyphen/>
        <w:t xml:space="preserve">person educational delivery for Aurora College? I guess I'm mostly just asking why </w:t>
      </w:r>
      <w:proofErr w:type="gramStart"/>
      <w:r>
        <w:t>are we not</w:t>
      </w:r>
      <w:proofErr w:type="gramEnd"/>
      <w:r>
        <w:t xml:space="preserve"> seeing asks </w:t>
      </w:r>
      <w:proofErr w:type="gramStart"/>
      <w:r>
        <w:t>come</w:t>
      </w:r>
      <w:proofErr w:type="gramEnd"/>
      <w:r>
        <w:t xml:space="preserve"> forward considering a couple of years ago we had a master plan that laid out </w:t>
      </w:r>
      <w:proofErr w:type="gramStart"/>
      <w:r>
        <w:t>a number of</w:t>
      </w:r>
      <w:proofErr w:type="gramEnd"/>
      <w:r>
        <w:t xml:space="preserve"> needs, </w:t>
      </w:r>
      <w:proofErr w:type="gramStart"/>
      <w:r>
        <w:t>pretty significant</w:t>
      </w:r>
      <w:proofErr w:type="gramEnd"/>
      <w:r>
        <w:t xml:space="preserve"> ones. </w:t>
      </w:r>
      <w:proofErr w:type="gramStart"/>
      <w:r>
        <w:t>So</w:t>
      </w:r>
      <w:proofErr w:type="gramEnd"/>
      <w:r>
        <w:t xml:space="preserve"> what's happening or what isn't happening, I guess.</w:t>
      </w:r>
      <w:r w:rsidR="006E1600">
        <w:t xml:space="preserve"> </w:t>
      </w:r>
      <w:r>
        <w:t xml:space="preserve">The Question can go either way. </w:t>
      </w:r>
    </w:p>
    <w:p w14:paraId="0E9167B2" w14:textId="1BCA7C19" w:rsidR="00930903" w:rsidRDefault="00930903" w:rsidP="00930903">
      <w:r>
        <w:rPr>
          <w:b/>
          <w:bCs/>
        </w:rPr>
        <w:t>CHAIRPERSON (Mr. Edjericon):</w:t>
      </w:r>
      <w:r>
        <w:t xml:space="preserve"> Thank you.</w:t>
      </w:r>
      <w:r w:rsidR="006E1600">
        <w:t xml:space="preserve"> </w:t>
      </w:r>
      <w:r>
        <w:t xml:space="preserve">I think I'll go to </w:t>
      </w:r>
      <w:r w:rsidR="00CC6374">
        <w:t>the</w:t>
      </w:r>
      <w:r>
        <w:t xml:space="preserve"> Minister. </w:t>
      </w:r>
    </w:p>
    <w:p w14:paraId="7B43C6B7" w14:textId="77777777" w:rsidR="00930903" w:rsidRDefault="00930903" w:rsidP="00930903">
      <w:r>
        <w:rPr>
          <w:b/>
          <w:bCs/>
        </w:rPr>
        <w:t>HON. CAITLIN CLEVELAND:</w:t>
      </w:r>
      <w:r>
        <w:t xml:space="preserve"> Thank you very much, Mr. Chair. So, Mr. Chair, there is a beautiful campus for Aurora College located in Inuvik. There is also a beautiful campus for Aurora College located in Fort Smith. </w:t>
      </w:r>
      <w:proofErr w:type="gramStart"/>
      <w:r>
        <w:t>So</w:t>
      </w:r>
      <w:proofErr w:type="gramEnd"/>
      <w:r>
        <w:t xml:space="preserve"> what we were talking about here is the campus for North Slave. </w:t>
      </w:r>
    </w:p>
    <w:p w14:paraId="722B5D61" w14:textId="77777777" w:rsidR="00930903" w:rsidRDefault="00930903" w:rsidP="00930903">
      <w:r>
        <w:lastRenderedPageBreak/>
        <w:t xml:space="preserve">Mr. Chair, I can assure you that those conversations are quite live and are moving forward, but it is not </w:t>
      </w:r>
      <w:r>
        <w:noBreakHyphen/>
      </w:r>
      <w:r>
        <w:noBreakHyphen/>
        <w:t xml:space="preserve"> we are not in a situation where Aurora College can rely solely on the Government of the Northwest Territories. And part of </w:t>
      </w:r>
      <w:proofErr w:type="gramStart"/>
      <w:r>
        <w:t>our mandate</w:t>
      </w:r>
      <w:proofErr w:type="gramEnd"/>
      <w:r>
        <w:t xml:space="preserve"> agreement is to also ensure that we're working collaboratively together but also with third party funders as well. And that is an agreement and a commitment to one another that </w:t>
      </w:r>
      <w:proofErr w:type="gramStart"/>
      <w:r>
        <w:t>I myself</w:t>
      </w:r>
      <w:proofErr w:type="gramEnd"/>
      <w:r>
        <w:t xml:space="preserve"> have made, along with the board of Aurora College. And </w:t>
      </w:r>
      <w:proofErr w:type="gramStart"/>
      <w:r>
        <w:t>so</w:t>
      </w:r>
      <w:proofErr w:type="gramEnd"/>
      <w:r>
        <w:t xml:space="preserve"> it's not just about us working together to fund this; it's also about looking for creative opportunities to build and to manifest a North Slave campus. And I can assure the Member that those conversations are live and continue to move forward but not in time for what is before us today. Thank you. </w:t>
      </w:r>
    </w:p>
    <w:p w14:paraId="04AA38AB" w14:textId="77777777" w:rsidR="00930903" w:rsidRDefault="00930903" w:rsidP="00930903">
      <w:r>
        <w:rPr>
          <w:b/>
          <w:bCs/>
        </w:rPr>
        <w:t>CHAIRPERSON (Mr. Edjericon):</w:t>
      </w:r>
      <w:r>
        <w:t xml:space="preserve"> Okay, thank you. I'll go back to the Member from Frame Lake. </w:t>
      </w:r>
    </w:p>
    <w:p w14:paraId="114CB74A" w14:textId="57DC679C" w:rsidR="00930903" w:rsidRDefault="00930903" w:rsidP="00930903">
      <w:r>
        <w:rPr>
          <w:b/>
          <w:bCs/>
        </w:rPr>
        <w:t>MR. MORSE:</w:t>
      </w:r>
      <w:r>
        <w:t xml:space="preserve"> Thank you, Mr. Chair. I don't need to emphasize the importance of this to the Minister; we have chats about it often.</w:t>
      </w:r>
      <w:r w:rsidR="006E1600">
        <w:t xml:space="preserve"> </w:t>
      </w:r>
      <w:proofErr w:type="gramStart"/>
      <w:r>
        <w:t>So</w:t>
      </w:r>
      <w:proofErr w:type="gramEnd"/>
      <w:r>
        <w:t xml:space="preserve"> I'll leave it at that. Those are all my questions for this page. Thank you. </w:t>
      </w:r>
    </w:p>
    <w:p w14:paraId="47204A14" w14:textId="77777777" w:rsidR="00930903" w:rsidRDefault="00930903" w:rsidP="00930903">
      <w:r>
        <w:rPr>
          <w:b/>
          <w:bCs/>
        </w:rPr>
        <w:t>CHAIRPERSON (Mr. Edjericon):</w:t>
      </w:r>
      <w:r>
        <w:t xml:space="preserve"> Thank you. Next on my list I've got is the Member </w:t>
      </w:r>
      <w:proofErr w:type="gramStart"/>
      <w:r>
        <w:t>from</w:t>
      </w:r>
      <w:proofErr w:type="gramEnd"/>
      <w:r>
        <w:t xml:space="preserve"> Range Lake.</w:t>
      </w:r>
    </w:p>
    <w:p w14:paraId="3CC6C3F2" w14:textId="63FD8FC5" w:rsidR="00930903" w:rsidRDefault="00930903" w:rsidP="00930903">
      <w:r>
        <w:rPr>
          <w:b/>
          <w:bCs/>
        </w:rPr>
        <w:t>MR. TESTART:</w:t>
      </w:r>
      <w:r>
        <w:t xml:space="preserve"> Thank you, Mr. Chair. The roofing or roof repair projects for Yellowknife schools.</w:t>
      </w:r>
      <w:r w:rsidR="006E1600">
        <w:t xml:space="preserve"> </w:t>
      </w:r>
      <w:r>
        <w:t xml:space="preserve">Can the Minister be specific about which roofs will be repaired? Thank you. </w:t>
      </w:r>
    </w:p>
    <w:p w14:paraId="3057FD39" w14:textId="77777777" w:rsidR="00930903" w:rsidRDefault="00930903" w:rsidP="00930903">
      <w:r>
        <w:rPr>
          <w:b/>
          <w:bCs/>
        </w:rPr>
        <w:t>CHAIRPERSON (Mr. Edjericon):</w:t>
      </w:r>
      <w:r>
        <w:t xml:space="preserve"> Thank you. I'll go to the Minister. </w:t>
      </w:r>
    </w:p>
    <w:p w14:paraId="3A9A332C" w14:textId="2C6AED1D" w:rsidR="00930903" w:rsidRDefault="00930903" w:rsidP="00930903">
      <w:r>
        <w:rPr>
          <w:b/>
          <w:bCs/>
        </w:rPr>
        <w:t>HON. CAITLIN CLEVELAND:</w:t>
      </w:r>
      <w:r>
        <w:t xml:space="preserve"> Thank you very much, Mr. Chair. So, Mr. Chair, with YK1, the roof we are referring to is Mildred Hall's gym.</w:t>
      </w:r>
      <w:r w:rsidR="006E1600">
        <w:t xml:space="preserve"> </w:t>
      </w:r>
      <w:r>
        <w:t xml:space="preserve">And the roof project that was raised to us by Yellowknife Catholic Schools was the </w:t>
      </w:r>
      <w:proofErr w:type="spellStart"/>
      <w:r>
        <w:t>Weledeh</w:t>
      </w:r>
      <w:proofErr w:type="spellEnd"/>
      <w:r>
        <w:t xml:space="preserve"> St. Pat's gym. Thank you.</w:t>
      </w:r>
    </w:p>
    <w:p w14:paraId="48A9F30E" w14:textId="77777777" w:rsidR="00930903" w:rsidRDefault="00930903" w:rsidP="00930903">
      <w:r>
        <w:rPr>
          <w:b/>
          <w:bCs/>
        </w:rPr>
        <w:t>CHAIRPERSON (Mr. Edjericon):</w:t>
      </w:r>
      <w:r>
        <w:t xml:space="preserve"> Thank you. I'll go to the Member from Range Lake. </w:t>
      </w:r>
    </w:p>
    <w:p w14:paraId="3ADE3248" w14:textId="77777777" w:rsidR="00930903" w:rsidRDefault="00930903" w:rsidP="00930903">
      <w:r>
        <w:rPr>
          <w:b/>
          <w:bCs/>
        </w:rPr>
        <w:t>MR. TESTART:</w:t>
      </w:r>
      <w:r>
        <w:t xml:space="preserve"> Thank you. In the previous exchange of questions, there was a comment about funding mechanisms to pay for some of these renovations, and surpluses were identified. </w:t>
      </w:r>
      <w:proofErr w:type="gramStart"/>
      <w:r>
        <w:t>So</w:t>
      </w:r>
      <w:proofErr w:type="gramEnd"/>
      <w:r>
        <w:t xml:space="preserve"> my concern with that is that's what surpluses are for, of course, and Yellowknife schools, which </w:t>
      </w:r>
      <w:proofErr w:type="gramStart"/>
      <w:r>
        <w:t>is</w:t>
      </w:r>
      <w:proofErr w:type="gramEnd"/>
      <w:r>
        <w:t xml:space="preserve"> relevant to my riding and my work as an MLA, are also funded by taxpayers in the city. </w:t>
      </w:r>
    </w:p>
    <w:p w14:paraId="793BD7F5" w14:textId="17F9F277" w:rsidR="00930903" w:rsidRDefault="00930903" w:rsidP="00930903">
      <w:r>
        <w:t xml:space="preserve">The new education assistant program, that $14 million program that the department has rolled out, has a caveat that surpluses </w:t>
      </w:r>
      <w:proofErr w:type="gramStart"/>
      <w:r>
        <w:t>have to</w:t>
      </w:r>
      <w:proofErr w:type="gramEnd"/>
      <w:r>
        <w:t xml:space="preserve"> be emptied essentially before that </w:t>
      </w:r>
      <w:r>
        <w:noBreakHyphen/>
      </w:r>
      <w:r>
        <w:noBreakHyphen/>
        <w:t xml:space="preserve"> or in </w:t>
      </w:r>
      <w:r>
        <w:t>conjunction with receiving that money. The concern that I have heard</w:t>
      </w:r>
      <w:r w:rsidR="006E1600">
        <w:t xml:space="preserve"> </w:t>
      </w:r>
      <w:r>
        <w:noBreakHyphen/>
      </w:r>
      <w:r>
        <w:noBreakHyphen/>
        <w:t xml:space="preserve"> and not just from Yellowknife schools but from all schools</w:t>
      </w:r>
      <w:r w:rsidR="006E1600">
        <w:t xml:space="preserve"> </w:t>
      </w:r>
      <w:r>
        <w:noBreakHyphen/>
      </w:r>
      <w:r>
        <w:noBreakHyphen/>
        <w:t xml:space="preserve"> is that will make things like renovations of infrastructure and facilities all but impossible. And in one of these school districts, the YK1 district, it's about 79 educational assistant positions. </w:t>
      </w:r>
      <w:proofErr w:type="gramStart"/>
      <w:r>
        <w:t>So</w:t>
      </w:r>
      <w:proofErr w:type="gramEnd"/>
      <w:r>
        <w:t xml:space="preserve"> we're not talking about one or two; we're talking about a significant expenditure to maintain these programs. </w:t>
      </w:r>
      <w:proofErr w:type="gramStart"/>
      <w:r>
        <w:t>So</w:t>
      </w:r>
      <w:proofErr w:type="gramEnd"/>
      <w:r>
        <w:t xml:space="preserve"> given that the surpluses will be drawn down to support these if they, in fact, apply, is the department willing to be flexible on other sources of funding for infrastructure programs and repairs based on needs? Thank you. </w:t>
      </w:r>
    </w:p>
    <w:p w14:paraId="07D8D01D" w14:textId="2091209C" w:rsidR="00930903" w:rsidRDefault="00930903" w:rsidP="00930903">
      <w:r>
        <w:rPr>
          <w:b/>
          <w:bCs/>
        </w:rPr>
        <w:t>CHAIRPERSON (Mr. Edjericon):</w:t>
      </w:r>
      <w:r>
        <w:t xml:space="preserve"> Thank you.</w:t>
      </w:r>
      <w:r w:rsidR="006E1600">
        <w:t xml:space="preserve"> </w:t>
      </w:r>
      <w:r>
        <w:t xml:space="preserve">I'll go to the Minister. </w:t>
      </w:r>
    </w:p>
    <w:p w14:paraId="23B490A0" w14:textId="77777777" w:rsidR="00930903" w:rsidRDefault="00930903" w:rsidP="00930903">
      <w:r>
        <w:rPr>
          <w:b/>
          <w:bCs/>
        </w:rPr>
        <w:t>HON. CAITLIN CLEVELAND:</w:t>
      </w:r>
      <w:r>
        <w:t xml:space="preserve"> Thank you very much, Mr. Chair. So, Mr. Chair, I want to be very clear that with the expectation that school boards </w:t>
      </w:r>
      <w:proofErr w:type="gramStart"/>
      <w:r>
        <w:t>use</w:t>
      </w:r>
      <w:proofErr w:type="gramEnd"/>
      <w:r>
        <w:t xml:space="preserve"> their surplus to pay for the support </w:t>
      </w:r>
      <w:proofErr w:type="gramStart"/>
      <w:r>
        <w:t>assistants</w:t>
      </w:r>
      <w:proofErr w:type="gramEnd"/>
      <w:r>
        <w:t xml:space="preserve"> initiative, that we were very clear with school boards that we would </w:t>
      </w:r>
      <w:proofErr w:type="spellStart"/>
      <w:r>
        <w:t>honour</w:t>
      </w:r>
      <w:proofErr w:type="spellEnd"/>
      <w:r>
        <w:t xml:space="preserve"> any previous commitments that they had. So if a surplus was intended to be used for investment in a capital project and they, you know, were in the process of getting quotes for that, for example, a roof and were pursuing that, that we would certainly </w:t>
      </w:r>
      <w:proofErr w:type="spellStart"/>
      <w:r>
        <w:t>honour</w:t>
      </w:r>
      <w:proofErr w:type="spellEnd"/>
      <w:r>
        <w:t xml:space="preserve"> that commitment and also have given school boards the opportunity to resubmit their operating plans as well as their intended uses of their surpluses. </w:t>
      </w:r>
      <w:proofErr w:type="gramStart"/>
      <w:r>
        <w:t>So</w:t>
      </w:r>
      <w:proofErr w:type="gramEnd"/>
      <w:r>
        <w:t xml:space="preserve"> flexibility is absolutely built in and the understanding that sometimes plans change. </w:t>
      </w:r>
    </w:p>
    <w:p w14:paraId="611D046B" w14:textId="7231B746" w:rsidR="00930903" w:rsidRDefault="00930903" w:rsidP="00930903">
      <w:r>
        <w:t>In addition, Mr. Chair, I wanted to also add that Cabinet recognizes that the cost of maintaining infrastructure is high and continues to go up and also that our funding that is allotted to Yellowknife schools</w:t>
      </w:r>
      <w:r w:rsidR="006E1600">
        <w:t xml:space="preserve"> </w:t>
      </w:r>
      <w:r>
        <w:noBreakHyphen/>
      </w:r>
      <w:r>
        <w:noBreakHyphen/>
        <w:t xml:space="preserve"> because Yellowknife Educational District No. 1, as well as Yellowknife Catholic Schools, maintain their own infrastructure and in acknowledging that those costs have gone up, Cabinet has approved for the </w:t>
      </w:r>
      <w:r>
        <w:noBreakHyphen/>
      </w:r>
      <w:r>
        <w:noBreakHyphen/>
        <w:t xml:space="preserve"> to be brought forward in our budgeting process in the main estimates in the new year an increase to the operations and maintenance of the Yellowknife YK1 School Board and the Yellowknife YCS School Board as well.</w:t>
      </w:r>
      <w:r w:rsidR="006E1600">
        <w:t xml:space="preserve"> </w:t>
      </w:r>
      <w:r>
        <w:t>So that will continue forward through our normal budgeting processes.</w:t>
      </w:r>
      <w:r w:rsidR="006E1600">
        <w:t xml:space="preserve"> </w:t>
      </w:r>
      <w:r>
        <w:t xml:space="preserve">And if approved by the House, those dollars will be afforded </w:t>
      </w:r>
      <w:proofErr w:type="gramStart"/>
      <w:r>
        <w:t>to</w:t>
      </w:r>
      <w:proofErr w:type="gramEnd"/>
      <w:r>
        <w:t xml:space="preserve"> those school boards as well. Thank you. </w:t>
      </w:r>
    </w:p>
    <w:p w14:paraId="313F62DA" w14:textId="77777777" w:rsidR="00930903" w:rsidRDefault="00930903" w:rsidP="00930903">
      <w:r>
        <w:rPr>
          <w:b/>
          <w:bCs/>
        </w:rPr>
        <w:t>CHAIRPERSON (Mr. Edjericon):</w:t>
      </w:r>
      <w:r>
        <w:t xml:space="preserve"> Okay, thank you. I'll go to the Member from Range Lake. </w:t>
      </w:r>
    </w:p>
    <w:p w14:paraId="67C000D6" w14:textId="77777777" w:rsidR="00930903" w:rsidRDefault="00930903" w:rsidP="00930903">
      <w:r>
        <w:rPr>
          <w:b/>
          <w:bCs/>
        </w:rPr>
        <w:t>MR. TESTART:</w:t>
      </w:r>
      <w:r>
        <w:t xml:space="preserve"> Thank you, Mr. Chair. For the water system remediations in schools that have identified elevated lead, will the Minister commit </w:t>
      </w:r>
      <w:r>
        <w:lastRenderedPageBreak/>
        <w:t xml:space="preserve">that any remediation of infrastructure will be paid for by the GNWT? Thank you. </w:t>
      </w:r>
    </w:p>
    <w:p w14:paraId="4BED020F" w14:textId="77777777" w:rsidR="00930903" w:rsidRDefault="00930903" w:rsidP="00930903">
      <w:r>
        <w:rPr>
          <w:b/>
          <w:bCs/>
        </w:rPr>
        <w:t>CHAIRPERSON (Mr. Edjericon):</w:t>
      </w:r>
      <w:r>
        <w:t xml:space="preserve"> Thank you. I'll go to the Minister. </w:t>
      </w:r>
    </w:p>
    <w:p w14:paraId="5E74DE00" w14:textId="517F7D4A" w:rsidR="00930903" w:rsidRDefault="00930903" w:rsidP="00930903">
      <w:r>
        <w:rPr>
          <w:b/>
          <w:bCs/>
        </w:rPr>
        <w:t>HON. CAITLIN CLEVELAND:</w:t>
      </w:r>
      <w:r>
        <w:t xml:space="preserve"> Thank you very much, Mr. Chair. So, Mr. Chair, there are expectations</w:t>
      </w:r>
      <w:r w:rsidR="006E1600">
        <w:t xml:space="preserve"> </w:t>
      </w:r>
      <w:r>
        <w:noBreakHyphen/>
      </w:r>
      <w:r>
        <w:noBreakHyphen/>
        <w:t xml:space="preserve"> It's hard for me to say a yes or no answer to this one because it really depends on what is required at the end of the day. The school assets of Yellowknife Catholic Schools as well as YK1, except for Sir John, are owned by the Yellowknife school boards themselves, and so it's their responsibility to maintain those pieces of infrastructure. That said, we work together on the bigger costs of the capital investments and major repairs to schools so it really would depend on what type of remediation and what type of renovation work is required.</w:t>
      </w:r>
      <w:r w:rsidR="006E1600">
        <w:t xml:space="preserve"> </w:t>
      </w:r>
      <w:r>
        <w:t xml:space="preserve">And </w:t>
      </w:r>
      <w:proofErr w:type="gramStart"/>
      <w:r>
        <w:t>so</w:t>
      </w:r>
      <w:proofErr w:type="gramEnd"/>
      <w:r>
        <w:t xml:space="preserve"> it's hard for me to say a blanket yes or a blanket no without knowing what is needed at the end of the day and what bucket of renovation versus remediation those plans would fall into. Thank you. </w:t>
      </w:r>
    </w:p>
    <w:p w14:paraId="44759D10" w14:textId="77777777" w:rsidR="00930903" w:rsidRDefault="00930903" w:rsidP="00930903">
      <w:r>
        <w:rPr>
          <w:b/>
          <w:bCs/>
        </w:rPr>
        <w:t>CHAIRPERSON (Mr. Edjericon):</w:t>
      </w:r>
      <w:r>
        <w:t xml:space="preserve"> Okay, thank you. I'll go back to the Member from Range Lake. </w:t>
      </w:r>
    </w:p>
    <w:p w14:paraId="6F173A56" w14:textId="0EBE4971" w:rsidR="00930903" w:rsidRDefault="00930903" w:rsidP="00930903">
      <w:r>
        <w:rPr>
          <w:b/>
          <w:bCs/>
        </w:rPr>
        <w:t>MR. TESTART:</w:t>
      </w:r>
      <w:r>
        <w:t xml:space="preserve"> Thank you, Mr. Chair. Well, on page 24, you can see Range Lake North School rear entrance ramp and accessibility improvements, and that is classified as an infrastructure contribution.</w:t>
      </w:r>
      <w:r w:rsidR="006E1600">
        <w:t xml:space="preserve"> </w:t>
      </w:r>
      <w:proofErr w:type="gramStart"/>
      <w:r>
        <w:t>So</w:t>
      </w:r>
      <w:proofErr w:type="gramEnd"/>
      <w:r>
        <w:t xml:space="preserve"> it's doable, and that's what I would expect if it was a renovation that was needed and if it was a retrofit or replacement, obviously there would be a broader discussion.</w:t>
      </w:r>
      <w:r w:rsidR="006E1600">
        <w:t xml:space="preserve"> </w:t>
      </w:r>
      <w:proofErr w:type="gramStart"/>
      <w:r>
        <w:t>So</w:t>
      </w:r>
      <w:proofErr w:type="gramEnd"/>
      <w:r>
        <w:t xml:space="preserve"> I will give the Minister that one that we don't know until we know.</w:t>
      </w:r>
      <w:r w:rsidR="006E1600">
        <w:t xml:space="preserve"> </w:t>
      </w:r>
    </w:p>
    <w:p w14:paraId="6925F90A" w14:textId="0E6650CC" w:rsidR="00930903" w:rsidRDefault="00930903" w:rsidP="00930903">
      <w:r>
        <w:t xml:space="preserve">But moving to that larger issue, I understand that N.J. Macpherson School is in the top </w:t>
      </w:r>
      <w:proofErr w:type="gramStart"/>
      <w:r>
        <w:t>five of</w:t>
      </w:r>
      <w:proofErr w:type="gramEnd"/>
      <w:r>
        <w:t xml:space="preserve"> infrastructure needs and is in basically dire need of replacement, and its health and safety issues there as well and </w:t>
      </w:r>
      <w:r>
        <w:noBreakHyphen/>
      </w:r>
      <w:r>
        <w:noBreakHyphen/>
        <w:t xml:space="preserve"> related to the building foundation.</w:t>
      </w:r>
      <w:r w:rsidR="006E1600">
        <w:t xml:space="preserve"> </w:t>
      </w:r>
      <w:r>
        <w:t>And William McDonald School is obviously one of those with elevated lead in the water and is on the top three of needs and missed its 40</w:t>
      </w:r>
      <w:r>
        <w:noBreakHyphen/>
        <w:t>year midlife retrofit.</w:t>
      </w:r>
      <w:r w:rsidR="006E1600">
        <w:t xml:space="preserve"> </w:t>
      </w:r>
    </w:p>
    <w:p w14:paraId="70CFE1F3" w14:textId="2611297D" w:rsidR="00930903" w:rsidRDefault="00930903" w:rsidP="00930903">
      <w:proofErr w:type="gramStart"/>
      <w:r>
        <w:t>So</w:t>
      </w:r>
      <w:proofErr w:type="gramEnd"/>
      <w:r>
        <w:t xml:space="preserve"> turning to</w:t>
      </w:r>
      <w:r w:rsidR="006E1600">
        <w:t xml:space="preserve"> </w:t>
      </w:r>
      <w:r>
        <w:noBreakHyphen/>
      </w:r>
      <w:r>
        <w:noBreakHyphen/>
        <w:t xml:space="preserve"> let's go to Willie McDonald first.</w:t>
      </w:r>
      <w:r w:rsidR="006E1600">
        <w:t xml:space="preserve"> </w:t>
      </w:r>
      <w:r>
        <w:t>That is obviously a significant health and safety issue with the water and the lead exposure that's been identified in the past, and it's been on the list for quite some time and, again, missed its midlife retrofit.</w:t>
      </w:r>
      <w:r w:rsidR="006E1600">
        <w:t xml:space="preserve"> </w:t>
      </w:r>
      <w:proofErr w:type="gramStart"/>
      <w:r>
        <w:t>So</w:t>
      </w:r>
      <w:proofErr w:type="gramEnd"/>
      <w:r>
        <w:t xml:space="preserve"> is it time to do a technical assessment on that school and begin preparations for replacement? Thank you.</w:t>
      </w:r>
    </w:p>
    <w:p w14:paraId="721C2800" w14:textId="47020DBF" w:rsidR="00930903" w:rsidRDefault="00930903" w:rsidP="00930903">
      <w:r>
        <w:rPr>
          <w:b/>
          <w:bCs/>
        </w:rPr>
        <w:t>CHAIRPERSON (Mr. Edjericon):</w:t>
      </w:r>
      <w:r>
        <w:t xml:space="preserve"> Thank you.</w:t>
      </w:r>
      <w:r w:rsidR="006E1600">
        <w:t xml:space="preserve"> </w:t>
      </w:r>
      <w:r>
        <w:t xml:space="preserve">I'll go to the Minister. </w:t>
      </w:r>
    </w:p>
    <w:p w14:paraId="3D378A9A" w14:textId="55E71E89" w:rsidR="00930903" w:rsidRDefault="00930903" w:rsidP="00930903">
      <w:r>
        <w:rPr>
          <w:b/>
          <w:bCs/>
        </w:rPr>
        <w:t>HON. CAITLIN CLEVELAND:</w:t>
      </w:r>
      <w:r>
        <w:t xml:space="preserve"> Thank you very much, Mr. Chair. So, Mr. Chair, right off the hop, </w:t>
      </w:r>
      <w:r>
        <w:t>I can say that William McDonald School did just complete an assessment so that we have an idea of where that school is at, that before it was expected that Yellowknife schools</w:t>
      </w:r>
      <w:r w:rsidR="006E1600">
        <w:t xml:space="preserve"> </w:t>
      </w:r>
      <w:r>
        <w:noBreakHyphen/>
      </w:r>
      <w:r>
        <w:noBreakHyphen/>
        <w:t xml:space="preserve"> Yellowknife school boards did their own assessments of their own infrastructure and it was agreed to, in recent years, that we would work together because certainly it's important that both the GNWT and the school boards together understand where the school infrastructure is at and what is required. I think this is an excellent opportunity, and I want to thank the Member for giving me a door into this conversation. </w:t>
      </w:r>
    </w:p>
    <w:p w14:paraId="16CD0080" w14:textId="77777777" w:rsidR="00930903" w:rsidRDefault="00930903" w:rsidP="00930903">
      <w:r>
        <w:t xml:space="preserve">I am concerned about our school infrastructure in the Northwest Territories. We have a tremendous amount of need. A lot of our schools were either built or renovated at the same time in the Northwest Territories, and a lot of them are coming due with a lot of infrastructure needs. I think it is worthwhile for me to point out that every year we solicit school boards and education bodies across this territory to find out what they want to add in, for example, to large infrastructure </w:t>
      </w:r>
      <w:proofErr w:type="gramStart"/>
      <w:r>
        <w:t>asks</w:t>
      </w:r>
      <w:proofErr w:type="gramEnd"/>
      <w:r>
        <w:t xml:space="preserve"> or small infrastructure </w:t>
      </w:r>
      <w:proofErr w:type="gramStart"/>
      <w:r>
        <w:t>asks</w:t>
      </w:r>
      <w:proofErr w:type="gramEnd"/>
      <w:r>
        <w:t xml:space="preserve">. And of </w:t>
      </w:r>
      <w:proofErr w:type="gramStart"/>
      <w:r>
        <w:t>all of</w:t>
      </w:r>
      <w:proofErr w:type="gramEnd"/>
      <w:r>
        <w:t xml:space="preserve"> the </w:t>
      </w:r>
      <w:proofErr w:type="gramStart"/>
      <w:r>
        <w:t>asks</w:t>
      </w:r>
      <w:proofErr w:type="gramEnd"/>
      <w:r>
        <w:t xml:space="preserve"> that were identified for 2026</w:t>
      </w:r>
      <w:r>
        <w:noBreakHyphen/>
        <w:t xml:space="preserve">2027, 57 small capital projects were not included in this budget. And this budget represents about 30 percent of the total funding </w:t>
      </w:r>
      <w:proofErr w:type="gramStart"/>
      <w:r>
        <w:t>asks</w:t>
      </w:r>
      <w:proofErr w:type="gramEnd"/>
      <w:r>
        <w:t xml:space="preserve"> from the territory for small capital funding projects. And </w:t>
      </w:r>
      <w:proofErr w:type="gramStart"/>
      <w:r>
        <w:t>so</w:t>
      </w:r>
      <w:proofErr w:type="gramEnd"/>
      <w:r>
        <w:t xml:space="preserve"> I do think that we need to take stock of the needs of our schools across this territory and really figure out how we're going to catch up and how we're going to fund these projects. Thank you. </w:t>
      </w:r>
    </w:p>
    <w:p w14:paraId="5198FE13" w14:textId="77777777" w:rsidR="00930903" w:rsidRDefault="00930903" w:rsidP="00930903">
      <w:r>
        <w:rPr>
          <w:b/>
          <w:bCs/>
        </w:rPr>
        <w:t>CHAIRPERSON (Mr. Edjericon):</w:t>
      </w:r>
      <w:r>
        <w:t xml:space="preserve"> Thank you. I'll go back to the Member from Range Lake. </w:t>
      </w:r>
    </w:p>
    <w:p w14:paraId="7557F4FE" w14:textId="19825F09" w:rsidR="00930903" w:rsidRDefault="00930903" w:rsidP="00930903">
      <w:r>
        <w:rPr>
          <w:b/>
          <w:bCs/>
        </w:rPr>
        <w:t>MR. TESTART:</w:t>
      </w:r>
      <w:r>
        <w:t xml:space="preserve"> Thank you, Mr. Chair. And, certainly, these schools are not alone. There are many, many schools in the Northwest Territories that are in high need.</w:t>
      </w:r>
      <w:r w:rsidR="006E1600">
        <w:t xml:space="preserve"> </w:t>
      </w:r>
      <w:r>
        <w:t xml:space="preserve">And taking stock of those assets is important; however, in the context of, again, the riding I represent and the district that my children attend, these schools are important to me, and it is very concerning that this one school in particular missed its retrofit, has water that is </w:t>
      </w:r>
      <w:r>
        <w:noBreakHyphen/>
      </w:r>
      <w:r>
        <w:noBreakHyphen/>
        <w:t xml:space="preserve"> you know, you can't consume, that exposed staff in a very troubling way. The Minister's </w:t>
      </w:r>
      <w:proofErr w:type="gramStart"/>
      <w:r>
        <w:t>well aware</w:t>
      </w:r>
      <w:proofErr w:type="gramEnd"/>
      <w:r>
        <w:t xml:space="preserve"> of that. It seems like those reasons alone</w:t>
      </w:r>
      <w:r w:rsidR="006E1600">
        <w:t xml:space="preserve"> </w:t>
      </w:r>
      <w:r>
        <w:noBreakHyphen/>
      </w:r>
      <w:r>
        <w:noBreakHyphen/>
        <w:t xml:space="preserve"> like the lead in the water, it should be enough to expedite this forward. </w:t>
      </w:r>
      <w:proofErr w:type="gramStart"/>
      <w:r>
        <w:t>So</w:t>
      </w:r>
      <w:proofErr w:type="gramEnd"/>
      <w:r>
        <w:t xml:space="preserve"> can the Minister give some indication if a technical assessment or some sort of work is going to be done to prioritize this school? And, you know, I've been here before as a </w:t>
      </w:r>
      <w:proofErr w:type="gramStart"/>
      <w:r>
        <w:t>Member</w:t>
      </w:r>
      <w:proofErr w:type="gramEnd"/>
      <w:r>
        <w:t xml:space="preserve">, the same thing was going on with </w:t>
      </w:r>
      <w:proofErr w:type="spellStart"/>
      <w:r>
        <w:t>Itlo</w:t>
      </w:r>
      <w:proofErr w:type="spellEnd"/>
      <w:r>
        <w:t xml:space="preserve"> when it was J.H. Sissons and there was a lot of </w:t>
      </w:r>
      <w:proofErr w:type="gramStart"/>
      <w:r>
        <w:t>holdback</w:t>
      </w:r>
      <w:proofErr w:type="gramEnd"/>
      <w:r>
        <w:t xml:space="preserve"> of should we replace it, should we replace it. And, finally, under a lot of </w:t>
      </w:r>
      <w:proofErr w:type="gramStart"/>
      <w:r>
        <w:t>advocacy</w:t>
      </w:r>
      <w:proofErr w:type="gramEnd"/>
      <w:r>
        <w:t xml:space="preserve">, there was </w:t>
      </w:r>
      <w:r>
        <w:noBreakHyphen/>
      </w:r>
      <w:r>
        <w:noBreakHyphen/>
        <w:t xml:space="preserve"> the decision </w:t>
      </w:r>
      <w:proofErr w:type="gramStart"/>
      <w:r>
        <w:t>was made</w:t>
      </w:r>
      <w:proofErr w:type="gramEnd"/>
      <w:r>
        <w:t xml:space="preserve">. </w:t>
      </w:r>
      <w:proofErr w:type="gramStart"/>
      <w:r>
        <w:t>So</w:t>
      </w:r>
      <w:proofErr w:type="gramEnd"/>
      <w:r>
        <w:t xml:space="preserve"> I don't want to see that happen </w:t>
      </w:r>
      <w:proofErr w:type="gramStart"/>
      <w:r>
        <w:t>to</w:t>
      </w:r>
      <w:proofErr w:type="gramEnd"/>
      <w:r>
        <w:t xml:space="preserve"> this </w:t>
      </w:r>
      <w:r>
        <w:lastRenderedPageBreak/>
        <w:t xml:space="preserve">school as well, especially when there's so many health and safety concerns. </w:t>
      </w:r>
      <w:proofErr w:type="gramStart"/>
      <w:r>
        <w:t>So</w:t>
      </w:r>
      <w:proofErr w:type="gramEnd"/>
      <w:r>
        <w:t xml:space="preserve"> will the Minister commit to a serious look at a replacement within the life of this government? Thank you. </w:t>
      </w:r>
    </w:p>
    <w:p w14:paraId="4A5EA929" w14:textId="77777777" w:rsidR="00930903" w:rsidRDefault="00930903" w:rsidP="00930903">
      <w:r>
        <w:rPr>
          <w:b/>
          <w:bCs/>
        </w:rPr>
        <w:t>CHAIRPERSON (Mr. Edjericon):</w:t>
      </w:r>
      <w:r>
        <w:t xml:space="preserve"> Okay, thank you. I'll go back to the Minister. </w:t>
      </w:r>
    </w:p>
    <w:p w14:paraId="2C8C7186" w14:textId="3A1E9C5B" w:rsidR="00930903" w:rsidRDefault="00930903" w:rsidP="00930903">
      <w:r>
        <w:rPr>
          <w:b/>
          <w:bCs/>
        </w:rPr>
        <w:t>HON. CAITLIN CLEVELAND:</w:t>
      </w:r>
      <w:r>
        <w:t xml:space="preserve"> Thank you very much, Mr. Chair. So, Mr. Chair, conversations around this </w:t>
      </w:r>
      <w:proofErr w:type="gramStart"/>
      <w:r>
        <w:t>particular school</w:t>
      </w:r>
      <w:proofErr w:type="gramEnd"/>
      <w:r>
        <w:t xml:space="preserve"> and school infrastructure within YK1 are certainly happening specifically with the school board, and I intend to very purposely continue those conversations about the future of school infrastructure for Yellowknife, for YK1. And any kind of commitment would have to come with approvals of this House. There are two schools in here for </w:t>
      </w:r>
      <w:r>
        <w:noBreakHyphen/>
      </w:r>
      <w:r>
        <w:noBreakHyphen/>
        <w:t xml:space="preserve"> that will be put into the planning phases through the approval of this capital budget. And </w:t>
      </w:r>
      <w:proofErr w:type="gramStart"/>
      <w:r>
        <w:t>certainly</w:t>
      </w:r>
      <w:proofErr w:type="gramEnd"/>
      <w:r>
        <w:t xml:space="preserve"> until we get to </w:t>
      </w:r>
      <w:proofErr w:type="gramStart"/>
      <w:r>
        <w:t>a point</w:t>
      </w:r>
      <w:proofErr w:type="gramEnd"/>
      <w:r>
        <w:t xml:space="preserve"> of finalizing those conversations with the school board, I won't be able to bring something forward until that point, but it's certainly a focus of mine. It is, you know</w:t>
      </w:r>
      <w:r w:rsidR="006E1600">
        <w:t xml:space="preserve"> </w:t>
      </w:r>
      <w:r>
        <w:noBreakHyphen/>
      </w:r>
      <w:r>
        <w:noBreakHyphen/>
        <w:t xml:space="preserve"> of the schools that have very, you know, concerning technical ratings in the Northwest Territories, many of them are located here in Yellowknife, and we need to make sure that we are pursuing evidence</w:t>
      </w:r>
      <w:r>
        <w:noBreakHyphen/>
        <w:t>based decision</w:t>
      </w:r>
      <w:r>
        <w:noBreakHyphen/>
        <w:t xml:space="preserve">making when it comes to putting forward school builds in the immediate future. Thank you. </w:t>
      </w:r>
    </w:p>
    <w:p w14:paraId="22EBDD2D" w14:textId="77777777" w:rsidR="00930903" w:rsidRDefault="00930903" w:rsidP="00930903">
      <w:r>
        <w:rPr>
          <w:b/>
          <w:bCs/>
        </w:rPr>
        <w:t>CHAIRPERSON (Mr. Edjericon):</w:t>
      </w:r>
      <w:r>
        <w:t xml:space="preserve"> Thank you. I'm going to go to the Member from the Sahtu. </w:t>
      </w:r>
    </w:p>
    <w:p w14:paraId="4D90C35D" w14:textId="77777777" w:rsidR="00930903" w:rsidRDefault="00930903" w:rsidP="00930903">
      <w:r>
        <w:rPr>
          <w:b/>
          <w:bCs/>
        </w:rPr>
        <w:t xml:space="preserve">MR. </w:t>
      </w:r>
      <w:proofErr w:type="spellStart"/>
      <w:r>
        <w:rPr>
          <w:b/>
          <w:bCs/>
        </w:rPr>
        <w:t>McNEELY</w:t>
      </w:r>
      <w:proofErr w:type="spellEnd"/>
      <w:r>
        <w:rPr>
          <w:b/>
          <w:bCs/>
        </w:rPr>
        <w:t>:</w:t>
      </w:r>
      <w:r>
        <w:t xml:space="preserve"> Thank you, Mr. Speaker. My first question to the Minister is on page 22, the staff housing improvements for the Colville Lake community. Can the Minister explain a little bit about what the repair program is detailed to become? Thank you. </w:t>
      </w:r>
    </w:p>
    <w:p w14:paraId="45A3B395" w14:textId="77777777" w:rsidR="00930903" w:rsidRDefault="00930903" w:rsidP="00930903">
      <w:r>
        <w:rPr>
          <w:b/>
          <w:bCs/>
        </w:rPr>
        <w:t>CHAIRPERSON (Mr. Edjericon):</w:t>
      </w:r>
      <w:r>
        <w:t xml:space="preserve"> Thank you. I'll go to the Minister. </w:t>
      </w:r>
    </w:p>
    <w:p w14:paraId="342D2B14" w14:textId="77777777" w:rsidR="00930903" w:rsidRDefault="00930903" w:rsidP="00930903">
      <w:r>
        <w:rPr>
          <w:b/>
          <w:bCs/>
        </w:rPr>
        <w:t>HON. CAITLIN CLEVELAND:</w:t>
      </w:r>
      <w:r>
        <w:t xml:space="preserve"> Thank you very much, Mr. Chair. So, Mr. Chair, there is a teacher staff housing unit in Colville Lake that is maintained by education, culture and employment, and the current state of this housing unit requires improvements because its condition has </w:t>
      </w:r>
      <w:proofErr w:type="gramStart"/>
      <w:r>
        <w:t>deteriorated</w:t>
      </w:r>
      <w:proofErr w:type="gramEnd"/>
      <w:r>
        <w:t xml:space="preserve"> and we need to ensure that we extend its service life as well. This will be a single</w:t>
      </w:r>
      <w:r>
        <w:noBreakHyphen/>
        <w:t xml:space="preserve">year capital project, and work is expected to be completed in 2026. Thank you, Mr. Chair. </w:t>
      </w:r>
    </w:p>
    <w:p w14:paraId="43DA70D6" w14:textId="77777777" w:rsidR="00930903" w:rsidRDefault="00930903" w:rsidP="00930903">
      <w:r>
        <w:rPr>
          <w:b/>
          <w:bCs/>
        </w:rPr>
        <w:t>CHAIRPERSON (Mr. Edjericon):</w:t>
      </w:r>
      <w:r>
        <w:t xml:space="preserve"> Thank you. I'll go back to the Member from the Sahtu. </w:t>
      </w:r>
    </w:p>
    <w:p w14:paraId="2E27A207" w14:textId="77777777" w:rsidR="00930903" w:rsidRDefault="00930903" w:rsidP="00930903">
      <w:r>
        <w:rPr>
          <w:b/>
          <w:bCs/>
        </w:rPr>
        <w:t xml:space="preserve">MR. </w:t>
      </w:r>
      <w:proofErr w:type="spellStart"/>
      <w:r>
        <w:rPr>
          <w:b/>
          <w:bCs/>
        </w:rPr>
        <w:t>McNEELY</w:t>
      </w:r>
      <w:proofErr w:type="spellEnd"/>
      <w:r>
        <w:rPr>
          <w:b/>
          <w:bCs/>
        </w:rPr>
        <w:t>:</w:t>
      </w:r>
      <w:r>
        <w:t xml:space="preserve"> Thank you, Mr. Chair. Thanks to the Minister for the reply and the information there. </w:t>
      </w:r>
      <w:proofErr w:type="gramStart"/>
      <w:r>
        <w:t>So</w:t>
      </w:r>
      <w:proofErr w:type="gramEnd"/>
      <w:r>
        <w:t xml:space="preserve"> if it's going to be completed in 2026, can the Minister explain is the program </w:t>
      </w:r>
      <w:r>
        <w:t xml:space="preserve">underway, the construction repair underway? Thank you. </w:t>
      </w:r>
    </w:p>
    <w:p w14:paraId="417FA9AE" w14:textId="77777777" w:rsidR="00930903" w:rsidRDefault="00930903" w:rsidP="00930903">
      <w:r>
        <w:rPr>
          <w:b/>
          <w:bCs/>
        </w:rPr>
        <w:t>CHAIRPERSON (Mr. Edjericon):</w:t>
      </w:r>
      <w:r>
        <w:t xml:space="preserve"> Thank you. I'll go to the Minister. </w:t>
      </w:r>
    </w:p>
    <w:p w14:paraId="599D4875" w14:textId="77777777" w:rsidR="00930903" w:rsidRDefault="00930903" w:rsidP="00930903">
      <w:r>
        <w:rPr>
          <w:b/>
          <w:bCs/>
        </w:rPr>
        <w:t>HON. CAITLIN CLEVELAND:</w:t>
      </w:r>
      <w:r>
        <w:t xml:space="preserve"> Thank you very much, Mr. Chair. So, Mr. Chair, we </w:t>
      </w:r>
      <w:proofErr w:type="gramStart"/>
      <w:r>
        <w:t>wouldn't</w:t>
      </w:r>
      <w:proofErr w:type="gramEnd"/>
      <w:r>
        <w:t xml:space="preserve"> be able to start this project until this item is approved under the approval of the capital budget. Thank you. </w:t>
      </w:r>
    </w:p>
    <w:p w14:paraId="01F19EF4" w14:textId="3100BC3A" w:rsidR="00930903" w:rsidRDefault="00930903" w:rsidP="00930903">
      <w:r>
        <w:rPr>
          <w:b/>
          <w:bCs/>
        </w:rPr>
        <w:t>CHAIRPERSON (Mr. Edjericon):</w:t>
      </w:r>
      <w:r>
        <w:t xml:space="preserve"> Okay.</w:t>
      </w:r>
      <w:r w:rsidR="006E1600">
        <w:t xml:space="preserve"> </w:t>
      </w:r>
      <w:r>
        <w:t xml:space="preserve">Thank you. I'll go back to the Member from the Sahtu. </w:t>
      </w:r>
    </w:p>
    <w:p w14:paraId="2D6BA014" w14:textId="6C4EC0C8" w:rsidR="00930903" w:rsidRDefault="00930903" w:rsidP="00930903">
      <w:r>
        <w:rPr>
          <w:b/>
          <w:bCs/>
        </w:rPr>
        <w:t xml:space="preserve">MR. </w:t>
      </w:r>
      <w:proofErr w:type="spellStart"/>
      <w:r>
        <w:rPr>
          <w:b/>
          <w:bCs/>
        </w:rPr>
        <w:t>McNEELY</w:t>
      </w:r>
      <w:proofErr w:type="spellEnd"/>
      <w:r>
        <w:rPr>
          <w:b/>
          <w:bCs/>
        </w:rPr>
        <w:t>:</w:t>
      </w:r>
      <w:r>
        <w:t xml:space="preserve"> Yes, thanks to the Minister for that reply. </w:t>
      </w:r>
      <w:proofErr w:type="gramStart"/>
      <w:r>
        <w:t>So</w:t>
      </w:r>
      <w:proofErr w:type="gramEnd"/>
      <w:r>
        <w:t xml:space="preserve"> I take it there once the capital is approved there, we can look forward </w:t>
      </w:r>
      <w:r>
        <w:noBreakHyphen/>
      </w:r>
      <w:r>
        <w:noBreakHyphen/>
        <w:t xml:space="preserve"> or the community could look forward to mobilization or repair materials there over this winter road season?</w:t>
      </w:r>
      <w:r w:rsidR="006E1600">
        <w:t xml:space="preserve"> </w:t>
      </w:r>
      <w:r>
        <w:t xml:space="preserve">Thank you, Mr. Chair. </w:t>
      </w:r>
    </w:p>
    <w:p w14:paraId="14E8E3E8" w14:textId="447FCC16" w:rsidR="00930903" w:rsidRDefault="00930903" w:rsidP="00930903">
      <w:r>
        <w:rPr>
          <w:b/>
          <w:bCs/>
        </w:rPr>
        <w:t>CHAIRPERSON (Mr. Edjericon):</w:t>
      </w:r>
      <w:r>
        <w:t xml:space="preserve"> Thank you.</w:t>
      </w:r>
      <w:r w:rsidR="006E1600">
        <w:t xml:space="preserve"> </w:t>
      </w:r>
      <w:r>
        <w:t xml:space="preserve">I'll go back to the Minister. </w:t>
      </w:r>
    </w:p>
    <w:p w14:paraId="457BEE15" w14:textId="77777777" w:rsidR="00930903" w:rsidRDefault="00930903" w:rsidP="00930903">
      <w:r>
        <w:rPr>
          <w:b/>
          <w:bCs/>
        </w:rPr>
        <w:t>HON. CAITLIN CLEVELAND:</w:t>
      </w:r>
      <w:r>
        <w:t xml:space="preserve"> Yes, the answer is yes. Thank you, Mr. Chair. </w:t>
      </w:r>
    </w:p>
    <w:p w14:paraId="3E697B50" w14:textId="77777777" w:rsidR="00930903" w:rsidRDefault="00930903" w:rsidP="00930903">
      <w:r>
        <w:rPr>
          <w:b/>
          <w:bCs/>
        </w:rPr>
        <w:t>CHAIRPERSON (Mr. Edjericon):</w:t>
      </w:r>
      <w:r>
        <w:t xml:space="preserve"> Thank you. I'll go back to the Member from the Sahtu. </w:t>
      </w:r>
    </w:p>
    <w:p w14:paraId="6FAC842D" w14:textId="77777777" w:rsidR="00930903" w:rsidRDefault="00930903" w:rsidP="00930903">
      <w:r>
        <w:rPr>
          <w:b/>
          <w:bCs/>
        </w:rPr>
        <w:t xml:space="preserve">MR. </w:t>
      </w:r>
      <w:proofErr w:type="spellStart"/>
      <w:r>
        <w:rPr>
          <w:b/>
          <w:bCs/>
        </w:rPr>
        <w:t>McNEELY</w:t>
      </w:r>
      <w:proofErr w:type="spellEnd"/>
      <w:r>
        <w:rPr>
          <w:b/>
          <w:bCs/>
        </w:rPr>
        <w:t>:</w:t>
      </w:r>
      <w:r>
        <w:t xml:space="preserve"> Thank you to the Minister for confirming that. My other question is related to the Deline </w:t>
      </w:r>
      <w:proofErr w:type="spellStart"/>
      <w:r>
        <w:t>Ehtseo</w:t>
      </w:r>
      <w:proofErr w:type="spellEnd"/>
      <w:r>
        <w:t xml:space="preserve"> </w:t>
      </w:r>
      <w:proofErr w:type="spellStart"/>
      <w:r>
        <w:t>Ayha</w:t>
      </w:r>
      <w:proofErr w:type="spellEnd"/>
      <w:r>
        <w:t xml:space="preserve"> School. During my recent visit to the community, the principal renovated a portion of the building for an industrial repair shop for students, and he was asking if we can check into opening up a door wide enough with a ramp so that snow machines could be brought in and repairs and maintenance could be taught to the children as part of their academic program. </w:t>
      </w:r>
      <w:proofErr w:type="gramStart"/>
      <w:r>
        <w:t>So</w:t>
      </w:r>
      <w:proofErr w:type="gramEnd"/>
      <w:r>
        <w:t xml:space="preserve"> will the Minister </w:t>
      </w:r>
      <w:proofErr w:type="gramStart"/>
      <w:r>
        <w:t>look into</w:t>
      </w:r>
      <w:proofErr w:type="gramEnd"/>
      <w:r>
        <w:t xml:space="preserve"> that? Thank you, Mr. Chair. </w:t>
      </w:r>
    </w:p>
    <w:p w14:paraId="4857A390" w14:textId="2DCE5F48" w:rsidR="00930903" w:rsidRDefault="00930903" w:rsidP="00930903">
      <w:r>
        <w:rPr>
          <w:b/>
          <w:bCs/>
        </w:rPr>
        <w:t>CHAIRPERSON (Mr. Edjericon):</w:t>
      </w:r>
      <w:r>
        <w:t xml:space="preserve"> Thank you.</w:t>
      </w:r>
      <w:r w:rsidR="006E1600">
        <w:t xml:space="preserve"> </w:t>
      </w:r>
      <w:r>
        <w:t xml:space="preserve">I'll go to the Minister. </w:t>
      </w:r>
    </w:p>
    <w:p w14:paraId="652AB6D5" w14:textId="02FA5F41" w:rsidR="00930903" w:rsidRDefault="00930903" w:rsidP="00930903">
      <w:r>
        <w:rPr>
          <w:b/>
          <w:bCs/>
        </w:rPr>
        <w:t>HON. CAITLIN CLEVELAND:</w:t>
      </w:r>
      <w:r>
        <w:t xml:space="preserve"> Thank you very much, Mr. Chair. So, Mr. Chair, the process that we follow is when we're getting ready to put forward the asks for the capital budget is we go back out to all of the education bodies and ask them to work with their staff on any kind of school improvements that they would like to see, and then go through the list from there. And </w:t>
      </w:r>
      <w:proofErr w:type="gramStart"/>
      <w:r>
        <w:t>so</w:t>
      </w:r>
      <w:proofErr w:type="gramEnd"/>
      <w:r>
        <w:t xml:space="preserve"> a lot of the</w:t>
      </w:r>
      <w:r w:rsidR="006E1600">
        <w:t xml:space="preserve"> </w:t>
      </w:r>
      <w:r>
        <w:noBreakHyphen/>
      </w:r>
      <w:r>
        <w:noBreakHyphen/>
        <w:t xml:space="preserve"> not a lot of, most of what you see on this list is really focused on safety and accessibility, and that's how we've prioritized the improvements to the school and how we've prioritized our limited small capital funding. Traditionally, the small capital funding that ECE receives was $1.09 million per year. And huge thank you to the staff of ECE and thank you for the support of Cabinet, we have managed to increase that now to $5.17 million </w:t>
      </w:r>
      <w:r>
        <w:lastRenderedPageBreak/>
        <w:t xml:space="preserve">a year for small capital funding, which is </w:t>
      </w:r>
      <w:proofErr w:type="gramStart"/>
      <w:r>
        <w:t>a significant</w:t>
      </w:r>
      <w:proofErr w:type="gramEnd"/>
      <w:r>
        <w:t xml:space="preserve"> growth, but we still can't fit everything into that budget. Thank you. </w:t>
      </w:r>
    </w:p>
    <w:p w14:paraId="32B4FC52" w14:textId="77777777" w:rsidR="00930903" w:rsidRDefault="00930903" w:rsidP="00930903">
      <w:r>
        <w:rPr>
          <w:b/>
          <w:bCs/>
        </w:rPr>
        <w:t>CHAIRPERSON (Mr. Edjericon):</w:t>
      </w:r>
      <w:r>
        <w:t xml:space="preserve"> Okay, thank you. I'll go back to the Member from the Sahtu. </w:t>
      </w:r>
    </w:p>
    <w:p w14:paraId="6440A1B1" w14:textId="27BCA69B" w:rsidR="00930903" w:rsidRDefault="00930903" w:rsidP="00930903">
      <w:r>
        <w:rPr>
          <w:b/>
          <w:bCs/>
        </w:rPr>
        <w:t xml:space="preserve">MR. </w:t>
      </w:r>
      <w:proofErr w:type="spellStart"/>
      <w:r>
        <w:rPr>
          <w:b/>
          <w:bCs/>
        </w:rPr>
        <w:t>McNEELY</w:t>
      </w:r>
      <w:proofErr w:type="spellEnd"/>
      <w:r>
        <w:rPr>
          <w:b/>
          <w:bCs/>
        </w:rPr>
        <w:t>:</w:t>
      </w:r>
      <w:r>
        <w:t xml:space="preserve"> Thanks, Mr. Chair. Thanks to the Minister for that follow</w:t>
      </w:r>
      <w:r>
        <w:noBreakHyphen/>
        <w:t>up.</w:t>
      </w:r>
      <w:r w:rsidR="006E1600">
        <w:t xml:space="preserve"> </w:t>
      </w:r>
      <w:r>
        <w:t xml:space="preserve">I'll follow up with the Minister to see if we can get that process underway for that small capital addition to the school. </w:t>
      </w:r>
    </w:p>
    <w:p w14:paraId="1E87DD38" w14:textId="77777777" w:rsidR="00930903" w:rsidRDefault="00930903" w:rsidP="00930903">
      <w:r>
        <w:t xml:space="preserve">And I did hear the Minister </w:t>
      </w:r>
      <w:proofErr w:type="gramStart"/>
      <w:r>
        <w:t>make reference</w:t>
      </w:r>
      <w:proofErr w:type="gramEnd"/>
      <w:r>
        <w:t xml:space="preserve"> to requesting schools for improvements. Is that part of the spring afterschool part of the </w:t>
      </w:r>
      <w:proofErr w:type="gramStart"/>
      <w:r>
        <w:t>year on</w:t>
      </w:r>
      <w:proofErr w:type="gramEnd"/>
      <w:r>
        <w:t xml:space="preserve"> looking forward to the schools placing forward their summer needs, the repairs, and bringing that forward to </w:t>
      </w:r>
      <w:proofErr w:type="gramStart"/>
      <w:r>
        <w:t>develop</w:t>
      </w:r>
      <w:proofErr w:type="gramEnd"/>
      <w:r>
        <w:t xml:space="preserve"> this capital plan? Thank you, Mr. Chair. </w:t>
      </w:r>
    </w:p>
    <w:p w14:paraId="5D3E5F9F" w14:textId="2314BD09" w:rsidR="00930903" w:rsidRDefault="00930903" w:rsidP="00930903">
      <w:r>
        <w:rPr>
          <w:b/>
          <w:bCs/>
        </w:rPr>
        <w:t>CHAIRPERSON (Mr. Edjericon):</w:t>
      </w:r>
      <w:r>
        <w:t xml:space="preserve"> Thank you.</w:t>
      </w:r>
      <w:r w:rsidR="006E1600">
        <w:t xml:space="preserve"> </w:t>
      </w:r>
      <w:r>
        <w:t xml:space="preserve">I'll go to the Minister. </w:t>
      </w:r>
    </w:p>
    <w:p w14:paraId="3CE72C08" w14:textId="77777777" w:rsidR="00930903" w:rsidRDefault="00930903" w:rsidP="00930903">
      <w:r>
        <w:rPr>
          <w:b/>
          <w:bCs/>
        </w:rPr>
        <w:t>HON. CAITLIN CLEVELAND:</w:t>
      </w:r>
      <w:r>
        <w:t xml:space="preserve"> Thank you very much, Mr. Chair. So, Mr. Chair, information is requested from education bodies between now and January. </w:t>
      </w:r>
      <w:proofErr w:type="gramStart"/>
      <w:r>
        <w:t>So</w:t>
      </w:r>
      <w:proofErr w:type="gramEnd"/>
      <w:r>
        <w:t xml:space="preserve"> it's quite a bit in advance so that there's time for planning and budgeting of what that looks like and then comes forward, for example, to Cabinet in the summertime for us to </w:t>
      </w:r>
      <w:proofErr w:type="gramStart"/>
      <w:r>
        <w:t>be going</w:t>
      </w:r>
      <w:proofErr w:type="gramEnd"/>
      <w:r>
        <w:t xml:space="preserve"> through approval. </w:t>
      </w:r>
      <w:proofErr w:type="gramStart"/>
      <w:r>
        <w:t>So</w:t>
      </w:r>
      <w:proofErr w:type="gramEnd"/>
      <w:r>
        <w:t xml:space="preserve"> it's quite a detailed process. And our ask is that people express what it is that they're looking for. And as I indicated in my response to the Member for Range Lake, there's a significant </w:t>
      </w:r>
      <w:proofErr w:type="gramStart"/>
      <w:r>
        <w:t>amount</w:t>
      </w:r>
      <w:proofErr w:type="gramEnd"/>
      <w:r>
        <w:t xml:space="preserve"> of requests that come in every year, and this funding represents about 30 percent of the total requests that ECE receives. Thank you. </w:t>
      </w:r>
    </w:p>
    <w:p w14:paraId="0B90FD82" w14:textId="77777777" w:rsidR="00930903" w:rsidRDefault="00930903" w:rsidP="00930903">
      <w:r>
        <w:rPr>
          <w:b/>
          <w:bCs/>
        </w:rPr>
        <w:t>CHAIRPERSON (Mr. Edjericon):</w:t>
      </w:r>
      <w:r>
        <w:t xml:space="preserve"> Thank you. I'll go back to the Member from the Sahtu. </w:t>
      </w:r>
    </w:p>
    <w:p w14:paraId="545A2C75" w14:textId="640264DE" w:rsidR="00930903" w:rsidRDefault="00930903" w:rsidP="00930903">
      <w:r>
        <w:rPr>
          <w:b/>
          <w:bCs/>
        </w:rPr>
        <w:t xml:space="preserve">MR. </w:t>
      </w:r>
      <w:proofErr w:type="spellStart"/>
      <w:r>
        <w:rPr>
          <w:b/>
          <w:bCs/>
        </w:rPr>
        <w:t>McNEELY</w:t>
      </w:r>
      <w:proofErr w:type="spellEnd"/>
      <w:r>
        <w:rPr>
          <w:b/>
          <w:bCs/>
        </w:rPr>
        <w:t>:</w:t>
      </w:r>
      <w:r>
        <w:t xml:space="preserve"> Thank you, Mr. Chair. Thanks to the Minister for that clarification there. I feel comfortable that we do have an infrastructure maintenance checklist in place here, and this is a cycle, so I'm glad to hear that.</w:t>
      </w:r>
      <w:r w:rsidR="006E1600">
        <w:t xml:space="preserve"> </w:t>
      </w:r>
      <w:r>
        <w:t xml:space="preserve">If that is brought up in my community visits by concerned parents for example, I'll certainly </w:t>
      </w:r>
      <w:proofErr w:type="gramStart"/>
      <w:r>
        <w:t>relay that message</w:t>
      </w:r>
      <w:proofErr w:type="gramEnd"/>
      <w:r>
        <w:t xml:space="preserve"> on that the school is a part of an annual audit for repairs and maintenance and upgrades and so on. </w:t>
      </w:r>
      <w:proofErr w:type="spellStart"/>
      <w:r>
        <w:t>Mahsi</w:t>
      </w:r>
      <w:proofErr w:type="spellEnd"/>
      <w:r>
        <w:t>.</w:t>
      </w:r>
    </w:p>
    <w:p w14:paraId="2268623E" w14:textId="77777777" w:rsidR="00930903" w:rsidRDefault="00930903" w:rsidP="00930903">
      <w:r>
        <w:rPr>
          <w:b/>
          <w:bCs/>
        </w:rPr>
        <w:t xml:space="preserve">CHAIRPERSON (Mr. Edjericon): </w:t>
      </w:r>
      <w:r>
        <w:t xml:space="preserve">Okay. </w:t>
      </w:r>
      <w:proofErr w:type="gramStart"/>
      <w:r>
        <w:t>So</w:t>
      </w:r>
      <w:proofErr w:type="gramEnd"/>
      <w:r>
        <w:t xml:space="preserve"> thank you. I'm taking that's just a comment, and I'm </w:t>
      </w:r>
      <w:proofErr w:type="gramStart"/>
      <w:r>
        <w:t>continuing on</w:t>
      </w:r>
      <w:proofErr w:type="gramEnd"/>
      <w:r>
        <w:t xml:space="preserve">. I am going to go to the Member from </w:t>
      </w:r>
      <w:proofErr w:type="spellStart"/>
      <w:r>
        <w:t>Monfwi</w:t>
      </w:r>
      <w:proofErr w:type="spellEnd"/>
      <w:r>
        <w:t>.</w:t>
      </w:r>
    </w:p>
    <w:p w14:paraId="198DA0EB" w14:textId="60C3DA5C" w:rsidR="00930903" w:rsidRDefault="00930903" w:rsidP="00930903">
      <w:r>
        <w:rPr>
          <w:b/>
          <w:bCs/>
        </w:rPr>
        <w:t>MRS. WEYALLON ARMSTRONG:</w:t>
      </w:r>
      <w:r>
        <w:t xml:space="preserve"> Thank you, Mr. Chair.</w:t>
      </w:r>
      <w:r w:rsidR="006E1600">
        <w:t xml:space="preserve"> </w:t>
      </w:r>
      <w:r>
        <w:t xml:space="preserve">Okay, looking at the education project listing for the schools, I don't see </w:t>
      </w:r>
      <w:proofErr w:type="spellStart"/>
      <w:r>
        <w:t>Whati</w:t>
      </w:r>
      <w:proofErr w:type="spellEnd"/>
      <w:r>
        <w:t xml:space="preserve"> school on here on this project.</w:t>
      </w:r>
      <w:r w:rsidR="006E1600">
        <w:t xml:space="preserve"> </w:t>
      </w:r>
      <w:r>
        <w:t xml:space="preserve">There are other schools in Tlicho region that are on there with some </w:t>
      </w:r>
      <w:proofErr w:type="gramStart"/>
      <w:r>
        <w:t>repair</w:t>
      </w:r>
      <w:proofErr w:type="gramEnd"/>
      <w:r>
        <w:t>.</w:t>
      </w:r>
      <w:r w:rsidR="006E1600">
        <w:t xml:space="preserve"> </w:t>
      </w:r>
      <w:r>
        <w:t xml:space="preserve">But </w:t>
      </w:r>
      <w:proofErr w:type="spellStart"/>
      <w:r>
        <w:t>Whati</w:t>
      </w:r>
      <w:proofErr w:type="spellEnd"/>
      <w:r>
        <w:t xml:space="preserve"> school was built to </w:t>
      </w:r>
      <w:r>
        <w:t>accommodate elementary students in the early '80s.</w:t>
      </w:r>
      <w:r w:rsidR="006E1600">
        <w:t xml:space="preserve"> </w:t>
      </w:r>
      <w:r>
        <w:t>Now it's accommodating high school students.</w:t>
      </w:r>
      <w:r w:rsidR="006E1600">
        <w:t xml:space="preserve"> </w:t>
      </w:r>
      <w:r>
        <w:t>Because of that, classes are</w:t>
      </w:r>
      <w:r w:rsidR="006E1600">
        <w:t xml:space="preserve"> </w:t>
      </w:r>
      <w:r>
        <w:noBreakHyphen/>
      </w:r>
      <w:r>
        <w:noBreakHyphen/>
        <w:t xml:space="preserve"> classroom space </w:t>
      </w:r>
      <w:proofErr w:type="gramStart"/>
      <w:r>
        <w:t>are</w:t>
      </w:r>
      <w:proofErr w:type="gramEnd"/>
      <w:r>
        <w:t xml:space="preserve"> limited.</w:t>
      </w:r>
      <w:r w:rsidR="006E1600">
        <w:t xml:space="preserve"> </w:t>
      </w:r>
      <w:r>
        <w:t>And I know that they need more classroom space for young family, once</w:t>
      </w:r>
      <w:r w:rsidR="006E1600">
        <w:t xml:space="preserve"> </w:t>
      </w:r>
      <w:r>
        <w:noBreakHyphen/>
      </w:r>
      <w:r>
        <w:noBreakHyphen/>
        <w:t xml:space="preserve"> for young families that are moving back with the young kids.</w:t>
      </w:r>
      <w:r w:rsidR="006E1600">
        <w:t xml:space="preserve"> </w:t>
      </w:r>
      <w:r>
        <w:t>Because now it's even</w:t>
      </w:r>
      <w:r w:rsidR="006E1600">
        <w:t xml:space="preserve"> </w:t>
      </w:r>
      <w:r>
        <w:noBreakHyphen/>
      </w:r>
      <w:r>
        <w:noBreakHyphen/>
        <w:t xml:space="preserve"> I think we need to focus on doing renovation and/or school extensions because with the mine closure, I have been hearing lots from community members that they want to move back because they cannot afford to live in Yellowknife and pay rent.</w:t>
      </w:r>
      <w:r w:rsidR="006E1600">
        <w:t xml:space="preserve"> </w:t>
      </w:r>
      <w:r>
        <w:t>It's not just in Yellowknife.</w:t>
      </w:r>
      <w:r w:rsidR="006E1600">
        <w:t xml:space="preserve"> </w:t>
      </w:r>
      <w:r>
        <w:t>It's from other places as well where the mine workers living in different</w:t>
      </w:r>
      <w:r w:rsidR="006E1600">
        <w:t xml:space="preserve"> </w:t>
      </w:r>
      <w:r>
        <w:noBreakHyphen/>
      </w:r>
      <w:r>
        <w:noBreakHyphen/>
        <w:t xml:space="preserve"> in other province, they are inquiring about moving back too as well because they cannot afford the rent.</w:t>
      </w:r>
      <w:r w:rsidR="006E1600">
        <w:t xml:space="preserve"> </w:t>
      </w:r>
      <w:proofErr w:type="gramStart"/>
      <w:r>
        <w:t>So</w:t>
      </w:r>
      <w:proofErr w:type="gramEnd"/>
      <w:r>
        <w:t xml:space="preserve"> I know there's</w:t>
      </w:r>
      <w:r w:rsidR="006E1600">
        <w:t xml:space="preserve"> </w:t>
      </w:r>
      <w:r>
        <w:noBreakHyphen/>
      </w:r>
      <w:r>
        <w:noBreakHyphen/>
        <w:t xml:space="preserve"> it's going to be an influx of our people coming</w:t>
      </w:r>
      <w:r w:rsidR="006E1600">
        <w:t xml:space="preserve"> </w:t>
      </w:r>
      <w:r>
        <w:noBreakHyphen/>
      </w:r>
      <w:r>
        <w:noBreakHyphen/>
        <w:t xml:space="preserve"> you know, moving back.</w:t>
      </w:r>
      <w:r w:rsidR="006E1600">
        <w:t xml:space="preserve"> </w:t>
      </w:r>
      <w:proofErr w:type="gramStart"/>
      <w:r>
        <w:t>So</w:t>
      </w:r>
      <w:proofErr w:type="gramEnd"/>
      <w:r>
        <w:t xml:space="preserve"> I just want to ask the Minister if they are engaging or working with the community government or, you know, community chief or other organizations regarding school expansion or renovating or their needs on renovating the school or extensions.</w:t>
      </w:r>
      <w:r w:rsidR="006E1600">
        <w:t xml:space="preserve"> </w:t>
      </w:r>
      <w:r>
        <w:t>I know technical assessment needs to be done, so if there was anything like that done so I just want to ask the Minister if</w:t>
      </w:r>
      <w:r w:rsidR="006E1600">
        <w:t xml:space="preserve"> </w:t>
      </w:r>
      <w:r>
        <w:noBreakHyphen/>
      </w:r>
      <w:r>
        <w:noBreakHyphen/>
        <w:t xml:space="preserve"> so what are they doing now to accommodate </w:t>
      </w:r>
      <w:proofErr w:type="spellStart"/>
      <w:r>
        <w:t>Whati</w:t>
      </w:r>
      <w:proofErr w:type="spellEnd"/>
      <w:r>
        <w:t xml:space="preserve">, community of </w:t>
      </w:r>
      <w:proofErr w:type="spellStart"/>
      <w:r>
        <w:t>Whati</w:t>
      </w:r>
      <w:proofErr w:type="spellEnd"/>
      <w:r>
        <w:t xml:space="preserve"> regarding their school expansion.</w:t>
      </w:r>
      <w:r w:rsidR="006E1600">
        <w:t xml:space="preserve"> </w:t>
      </w:r>
      <w:r>
        <w:t>Thank you.</w:t>
      </w:r>
    </w:p>
    <w:p w14:paraId="69631A48" w14:textId="77777777" w:rsidR="00930903" w:rsidRDefault="00930903" w:rsidP="00930903">
      <w:r>
        <w:rPr>
          <w:b/>
          <w:bCs/>
        </w:rPr>
        <w:t>CHAIRPERSON (Mr. Edjericon):</w:t>
      </w:r>
      <w:r>
        <w:t xml:space="preserve"> Thank you. I'm going to go to the Minister. </w:t>
      </w:r>
    </w:p>
    <w:p w14:paraId="19F41DDE" w14:textId="77777777" w:rsidR="00930903" w:rsidRDefault="00930903" w:rsidP="00930903">
      <w:r>
        <w:rPr>
          <w:b/>
          <w:bCs/>
        </w:rPr>
        <w:t>HON. CAITLIN CLEVELAND:</w:t>
      </w:r>
      <w:r>
        <w:t xml:space="preserve"> Thank you very much. Thank you very much, Mr. Chair. Mr. Chair, the information that I have in front of me here is that the current utilization rate for the </w:t>
      </w:r>
      <w:proofErr w:type="spellStart"/>
      <w:r>
        <w:t>Whati</w:t>
      </w:r>
      <w:proofErr w:type="spellEnd"/>
      <w:r>
        <w:t xml:space="preserve"> school is about 78 percent capacity is filled, and the school that we're currently focusing on in the </w:t>
      </w:r>
      <w:proofErr w:type="spellStart"/>
      <w:r>
        <w:t>Monfwi</w:t>
      </w:r>
      <w:proofErr w:type="spellEnd"/>
      <w:r>
        <w:t xml:space="preserve"> riding is Chief Jimmy Bruneau School which is currently above 90 percent utilization rate. And </w:t>
      </w:r>
      <w:proofErr w:type="gramStart"/>
      <w:r>
        <w:t>so</w:t>
      </w:r>
      <w:proofErr w:type="gramEnd"/>
      <w:r>
        <w:t xml:space="preserve"> we are currently working closely with Tlicho government on their plans for how they would like to see Chief Jimmy Bruneau School renovation done in the future and have worked with Tlicho government, not just locally here but also through advocating with the federal government as well. Thank you. </w:t>
      </w:r>
    </w:p>
    <w:p w14:paraId="452A7BBB" w14:textId="20801393" w:rsidR="00930903" w:rsidRDefault="00930903" w:rsidP="00930903">
      <w:r>
        <w:rPr>
          <w:b/>
          <w:bCs/>
        </w:rPr>
        <w:t>CHAIRPERSON (Mr. Edjericon):</w:t>
      </w:r>
      <w:r>
        <w:t xml:space="preserve"> Thank you. I'll go back to the Member for </w:t>
      </w:r>
      <w:proofErr w:type="spellStart"/>
      <w:r>
        <w:t>Monfwi</w:t>
      </w:r>
      <w:proofErr w:type="spellEnd"/>
      <w:r>
        <w:t>.</w:t>
      </w:r>
      <w:r w:rsidR="006E1600">
        <w:t xml:space="preserve"> </w:t>
      </w:r>
    </w:p>
    <w:p w14:paraId="09D9839D" w14:textId="34A73745" w:rsidR="00930903" w:rsidRDefault="00930903" w:rsidP="00930903">
      <w:r>
        <w:rPr>
          <w:b/>
          <w:bCs/>
        </w:rPr>
        <w:t>MRS. WEYALLON ARMSTRONG:</w:t>
      </w:r>
      <w:r>
        <w:t xml:space="preserve"> Thank you.</w:t>
      </w:r>
      <w:r w:rsidR="006E1600">
        <w:t xml:space="preserve"> </w:t>
      </w:r>
      <w:r>
        <w:t>Thank you, Mr. Chair.</w:t>
      </w:r>
      <w:r w:rsidR="006E1600">
        <w:t xml:space="preserve"> </w:t>
      </w:r>
      <w:r>
        <w:t xml:space="preserve">See CJBS, it's not a </w:t>
      </w:r>
      <w:proofErr w:type="gramStart"/>
      <w:r>
        <w:t>renovations</w:t>
      </w:r>
      <w:proofErr w:type="gramEnd"/>
      <w:r>
        <w:t>.</w:t>
      </w:r>
      <w:r w:rsidR="006E1600">
        <w:t xml:space="preserve"> </w:t>
      </w:r>
      <w:r>
        <w:t>It's a new school we're asking for</w:t>
      </w:r>
      <w:r w:rsidR="006E1600">
        <w:t xml:space="preserve"> </w:t>
      </w:r>
      <w:r>
        <w:noBreakHyphen/>
      </w:r>
      <w:r>
        <w:noBreakHyphen/>
        <w:t xml:space="preserve"> the community is asking for.</w:t>
      </w:r>
      <w:r w:rsidR="006E1600">
        <w:t xml:space="preserve"> </w:t>
      </w:r>
      <w:proofErr w:type="gramStart"/>
      <w:r>
        <w:t>So</w:t>
      </w:r>
      <w:proofErr w:type="gramEnd"/>
      <w:r>
        <w:t xml:space="preserve"> I just wanted to clarify that.</w:t>
      </w:r>
      <w:r w:rsidR="006E1600">
        <w:t xml:space="preserve"> </w:t>
      </w:r>
    </w:p>
    <w:p w14:paraId="789AC6DE" w14:textId="51F14353" w:rsidR="00930903" w:rsidRDefault="00930903" w:rsidP="00930903">
      <w:r>
        <w:t xml:space="preserve">But there are </w:t>
      </w:r>
      <w:proofErr w:type="spellStart"/>
      <w:r>
        <w:t>Whati</w:t>
      </w:r>
      <w:proofErr w:type="spellEnd"/>
      <w:r>
        <w:t xml:space="preserve"> school</w:t>
      </w:r>
      <w:r w:rsidR="006E1600">
        <w:t xml:space="preserve"> </w:t>
      </w:r>
      <w:r>
        <w:noBreakHyphen/>
      </w:r>
      <w:r>
        <w:noBreakHyphen/>
        <w:t xml:space="preserve"> it's not just that, but I'm not too sure if this is part of the capital project where busing, if there was any communications or, you know, with the </w:t>
      </w:r>
      <w:r>
        <w:lastRenderedPageBreak/>
        <w:t>community members because with the community growing, you know, people going back</w:t>
      </w:r>
      <w:r w:rsidR="006E1600">
        <w:t xml:space="preserve"> </w:t>
      </w:r>
      <w:r>
        <w:noBreakHyphen/>
      </w:r>
      <w:r>
        <w:noBreakHyphen/>
        <w:t xml:space="preserve"> going home, the community is going to go through what we are going through in </w:t>
      </w:r>
      <w:proofErr w:type="spellStart"/>
      <w:r>
        <w:t>Behchoko</w:t>
      </w:r>
      <w:proofErr w:type="spellEnd"/>
      <w:r>
        <w:t xml:space="preserve"> with that subdivision.</w:t>
      </w:r>
      <w:r w:rsidR="006E1600">
        <w:t xml:space="preserve"> </w:t>
      </w:r>
      <w:r>
        <w:t xml:space="preserve">We're building a new subdivision in </w:t>
      </w:r>
      <w:proofErr w:type="spellStart"/>
      <w:r>
        <w:t>Behchoko</w:t>
      </w:r>
      <w:proofErr w:type="spellEnd"/>
      <w:r>
        <w:t>.</w:t>
      </w:r>
      <w:r w:rsidR="006E1600">
        <w:t xml:space="preserve"> </w:t>
      </w:r>
      <w:r>
        <w:t xml:space="preserve">And </w:t>
      </w:r>
      <w:proofErr w:type="spellStart"/>
      <w:r>
        <w:t>Whati</w:t>
      </w:r>
      <w:proofErr w:type="spellEnd"/>
      <w:r>
        <w:t xml:space="preserve"> is going to go through that.</w:t>
      </w:r>
      <w:r w:rsidR="006E1600">
        <w:t xml:space="preserve"> </w:t>
      </w:r>
      <w:r>
        <w:t>Maybe Gameti is going to go through that.</w:t>
      </w:r>
      <w:r w:rsidR="006E1600">
        <w:t xml:space="preserve"> </w:t>
      </w:r>
      <w:proofErr w:type="spellStart"/>
      <w:r>
        <w:t>Wekweeti</w:t>
      </w:r>
      <w:proofErr w:type="spellEnd"/>
      <w:r>
        <w:t xml:space="preserve"> is going to go through that too as well, you know, so.</w:t>
      </w:r>
      <w:r w:rsidR="006E1600">
        <w:t xml:space="preserve"> </w:t>
      </w:r>
      <w:r>
        <w:t>So that's why, you know</w:t>
      </w:r>
      <w:proofErr w:type="gramStart"/>
      <w:r>
        <w:t>, it's</w:t>
      </w:r>
      <w:r w:rsidR="006E1600">
        <w:t xml:space="preserve"> </w:t>
      </w:r>
      <w:r>
        <w:noBreakHyphen/>
      </w:r>
      <w:r>
        <w:noBreakHyphen/>
      </w:r>
      <w:proofErr w:type="gramEnd"/>
      <w:r>
        <w:t xml:space="preserve"> busing is very important.</w:t>
      </w:r>
      <w:r w:rsidR="006E1600">
        <w:t xml:space="preserve"> </w:t>
      </w:r>
      <w:r>
        <w:t>And some of these project</w:t>
      </w:r>
      <w:r w:rsidR="00FF39D7">
        <w:t>s</w:t>
      </w:r>
      <w:r>
        <w:t xml:space="preserve"> </w:t>
      </w:r>
      <w:proofErr w:type="gramStart"/>
      <w:r>
        <w:t>is</w:t>
      </w:r>
      <w:proofErr w:type="gramEnd"/>
      <w:r>
        <w:t xml:space="preserve"> very important for some of the small communities in my riding, so same thing.</w:t>
      </w:r>
      <w:r w:rsidR="006E1600">
        <w:t xml:space="preserve"> </w:t>
      </w:r>
      <w:r>
        <w:t>Like, so what are we doing to accommodate community that's growing, especially to provide busing for young people, if that was part of the operation.</w:t>
      </w:r>
      <w:r w:rsidR="006E1600">
        <w:t xml:space="preserve"> </w:t>
      </w:r>
      <w:r>
        <w:t>But I think this is going to help improve our tenants, you know, in the small communities.</w:t>
      </w:r>
      <w:r w:rsidR="006E1600">
        <w:t xml:space="preserve"> </w:t>
      </w:r>
      <w:proofErr w:type="gramStart"/>
      <w:r>
        <w:t>So</w:t>
      </w:r>
      <w:proofErr w:type="gramEnd"/>
      <w:r>
        <w:t xml:space="preserve"> I just wanted to ask the Minister if they are working with the Indigenous government and/or with the school board in our region.</w:t>
      </w:r>
      <w:r w:rsidR="006E1600">
        <w:t xml:space="preserve"> </w:t>
      </w:r>
      <w:r>
        <w:t>Thank you.</w:t>
      </w:r>
    </w:p>
    <w:p w14:paraId="64CC32A0" w14:textId="2484D450" w:rsidR="00930903" w:rsidRDefault="00930903" w:rsidP="00930903">
      <w:r>
        <w:rPr>
          <w:b/>
          <w:bCs/>
        </w:rPr>
        <w:t>CHAIRPERSON (Mr. Edjericon):</w:t>
      </w:r>
      <w:r>
        <w:t xml:space="preserve"> Thank you.</w:t>
      </w:r>
      <w:r w:rsidR="006E1600">
        <w:t xml:space="preserve"> </w:t>
      </w:r>
      <w:r>
        <w:t xml:space="preserve">I'm going to go to the Minister. </w:t>
      </w:r>
    </w:p>
    <w:p w14:paraId="08BF0742" w14:textId="77777777" w:rsidR="00930903" w:rsidRDefault="00930903" w:rsidP="00930903">
      <w:r>
        <w:rPr>
          <w:b/>
          <w:bCs/>
        </w:rPr>
        <w:t>HON. CAITLIN CLEVELAND:</w:t>
      </w:r>
      <w:r>
        <w:t xml:space="preserve"> Thank you very much, Mr. Chair. Mr. Chair, </w:t>
      </w:r>
      <w:proofErr w:type="gramStart"/>
      <w:r>
        <w:t>in regards to</w:t>
      </w:r>
      <w:proofErr w:type="gramEnd"/>
      <w:r>
        <w:t xml:space="preserve"> busing, that is something that is afforded through some funding that supports that with the school funding formula. And so that's found in our main estimates that we review every year in February and March. That said, to answer the Member's question, busing specifically for Tlicho communities has not been raised in our education leaders' meetings but certainly is something that is undertaken and pursued by education bodies themselves who decide how they're going to support that in each of their communities and what way to best address transportation of students with their student body and also with the infrastructure that they have in place in the specific community. So, for example, Yellowknife would be far different than how </w:t>
      </w:r>
      <w:proofErr w:type="spellStart"/>
      <w:r>
        <w:t>Whati</w:t>
      </w:r>
      <w:proofErr w:type="spellEnd"/>
      <w:r>
        <w:t xml:space="preserve"> might choose to address this and how they choose to serve students as well. Thank you, Mr. Chair.</w:t>
      </w:r>
    </w:p>
    <w:p w14:paraId="23862E5E" w14:textId="7C066B6F" w:rsidR="00930903" w:rsidRDefault="00930903" w:rsidP="00930903">
      <w:r>
        <w:rPr>
          <w:b/>
          <w:bCs/>
        </w:rPr>
        <w:t>CHAIRPERSON (Mr. Edjericon):</w:t>
      </w:r>
      <w:r>
        <w:t xml:space="preserve"> Okay, thank you.</w:t>
      </w:r>
      <w:r w:rsidR="006E1600">
        <w:t xml:space="preserve"> </w:t>
      </w:r>
      <w:r>
        <w:t xml:space="preserve">I'll go back to Member from </w:t>
      </w:r>
      <w:proofErr w:type="spellStart"/>
      <w:r>
        <w:t>Monfwi</w:t>
      </w:r>
      <w:proofErr w:type="spellEnd"/>
      <w:r>
        <w:t>.</w:t>
      </w:r>
      <w:r w:rsidR="006E1600">
        <w:t xml:space="preserve"> </w:t>
      </w:r>
    </w:p>
    <w:p w14:paraId="6DAD993F" w14:textId="1E3B4E62" w:rsidR="00930903" w:rsidRDefault="00930903" w:rsidP="00930903">
      <w:r>
        <w:rPr>
          <w:b/>
          <w:bCs/>
        </w:rPr>
        <w:t>MRS. WEYALLON ARMSTRONG:</w:t>
      </w:r>
      <w:r>
        <w:t xml:space="preserve"> Thank you.</w:t>
      </w:r>
      <w:r w:rsidR="006E1600">
        <w:t xml:space="preserve"> </w:t>
      </w:r>
      <w:r>
        <w:t xml:space="preserve">Yeah, with the community expanding, we </w:t>
      </w:r>
      <w:proofErr w:type="gramStart"/>
      <w:r>
        <w:t>will</w:t>
      </w:r>
      <w:r w:rsidR="006E1600">
        <w:t xml:space="preserve"> </w:t>
      </w:r>
      <w:r>
        <w:noBreakHyphen/>
      </w:r>
      <w:r>
        <w:noBreakHyphen/>
        <w:t xml:space="preserve"> they will</w:t>
      </w:r>
      <w:proofErr w:type="gramEnd"/>
      <w:r>
        <w:t xml:space="preserve"> </w:t>
      </w:r>
      <w:proofErr w:type="gramStart"/>
      <w:r>
        <w:t>definitely need</w:t>
      </w:r>
      <w:proofErr w:type="gramEnd"/>
      <w:r>
        <w:t xml:space="preserve"> some form of transportation for the students.</w:t>
      </w:r>
      <w:r w:rsidR="006E1600">
        <w:t xml:space="preserve"> </w:t>
      </w:r>
      <w:r>
        <w:t>So that's about it, Mr. Chair.</w:t>
      </w:r>
      <w:r w:rsidR="006E1600">
        <w:t xml:space="preserve"> </w:t>
      </w:r>
      <w:r>
        <w:t>Thank you.</w:t>
      </w:r>
    </w:p>
    <w:p w14:paraId="37DD0291" w14:textId="3B42C3CC" w:rsidR="00930903" w:rsidRDefault="00930903" w:rsidP="00930903">
      <w:r>
        <w:rPr>
          <w:b/>
          <w:bCs/>
        </w:rPr>
        <w:t>CHAIRPERSON (Mr. Edjericon):</w:t>
      </w:r>
      <w:r>
        <w:t xml:space="preserve"> Thank you.</w:t>
      </w:r>
      <w:r w:rsidR="006E1600">
        <w:t xml:space="preserve"> </w:t>
      </w:r>
      <w:r>
        <w:t xml:space="preserve">I'm going to go to the Member from Yellowknife North. </w:t>
      </w:r>
    </w:p>
    <w:p w14:paraId="34B8581B" w14:textId="1CF268C3" w:rsidR="00930903" w:rsidRDefault="00930903" w:rsidP="00930903">
      <w:r>
        <w:rPr>
          <w:b/>
          <w:bCs/>
        </w:rPr>
        <w:t>MS. MORGAN:</w:t>
      </w:r>
      <w:r>
        <w:t xml:space="preserve"> Thank you, Mr. Chair. First, I just wanted to ask, on page 21, when we look at the 2025</w:t>
      </w:r>
      <w:r>
        <w:noBreakHyphen/>
        <w:t xml:space="preserve">2026 Capital Estimates and then the revised estimates, it was </w:t>
      </w:r>
      <w:r>
        <w:noBreakHyphen/>
      </w:r>
      <w:r>
        <w:noBreakHyphen/>
        <w:t xml:space="preserve"> the approved </w:t>
      </w:r>
      <w:r>
        <w:t xml:space="preserve">estimate was $2.3 million and then the revised estimates ended up being $37.2 million, and I wonder if the Minister can just explain how we got such a huge jump last year. I know there </w:t>
      </w:r>
      <w:proofErr w:type="gramStart"/>
      <w:r>
        <w:t>was</w:t>
      </w:r>
      <w:proofErr w:type="gramEnd"/>
      <w:r>
        <w:t xml:space="preserve"> overruns and extra costs in relation to the </w:t>
      </w:r>
      <w:proofErr w:type="spellStart"/>
      <w:r>
        <w:t>Mangilaluk</w:t>
      </w:r>
      <w:proofErr w:type="spellEnd"/>
      <w:r>
        <w:t xml:space="preserve"> School in Tuktoyaktuk.</w:t>
      </w:r>
      <w:r w:rsidR="006E1600">
        <w:t xml:space="preserve"> </w:t>
      </w:r>
      <w:r>
        <w:t xml:space="preserve">But does that account for </w:t>
      </w:r>
      <w:proofErr w:type="gramStart"/>
      <w:r>
        <w:t>all of</w:t>
      </w:r>
      <w:proofErr w:type="gramEnd"/>
      <w:r>
        <w:t xml:space="preserve"> that jump; can the Minister explain.</w:t>
      </w:r>
      <w:r w:rsidR="006E1600">
        <w:t xml:space="preserve"> </w:t>
      </w:r>
      <w:r>
        <w:t xml:space="preserve">Thank you, Mr. Chair. </w:t>
      </w:r>
    </w:p>
    <w:p w14:paraId="1F18DF13" w14:textId="77777777" w:rsidR="00930903" w:rsidRDefault="00930903" w:rsidP="00930903">
      <w:r>
        <w:rPr>
          <w:b/>
          <w:bCs/>
        </w:rPr>
        <w:t>CHAIRPERSON (Mr. Edjericon):</w:t>
      </w:r>
      <w:r>
        <w:t xml:space="preserve"> Okay, thank you. I'll go to the Minister. </w:t>
      </w:r>
    </w:p>
    <w:p w14:paraId="18329886" w14:textId="77777777" w:rsidR="00930903" w:rsidRDefault="00930903" w:rsidP="00930903">
      <w:r>
        <w:rPr>
          <w:b/>
          <w:bCs/>
        </w:rPr>
        <w:t>HON. CAITLIN CLEVELAND:</w:t>
      </w:r>
      <w:r>
        <w:t xml:space="preserve"> Thank you very much, Mr. Chair. </w:t>
      </w:r>
      <w:proofErr w:type="gramStart"/>
      <w:r>
        <w:t>All of</w:t>
      </w:r>
      <w:proofErr w:type="gramEnd"/>
      <w:r>
        <w:t xml:space="preserve"> </w:t>
      </w:r>
      <w:proofErr w:type="gramStart"/>
      <w:r>
        <w:t>that account</w:t>
      </w:r>
      <w:proofErr w:type="gramEnd"/>
      <w:r>
        <w:t xml:space="preserve"> is from </w:t>
      </w:r>
      <w:proofErr w:type="spellStart"/>
      <w:r>
        <w:t>Mangilaluk</w:t>
      </w:r>
      <w:proofErr w:type="spellEnd"/>
      <w:r>
        <w:t xml:space="preserve"> School in Tuktoyaktuk. </w:t>
      </w:r>
    </w:p>
    <w:p w14:paraId="6811FE21" w14:textId="7F822A89" w:rsidR="00930903" w:rsidRDefault="00930903" w:rsidP="00930903">
      <w:r>
        <w:rPr>
          <w:b/>
          <w:bCs/>
        </w:rPr>
        <w:t>CHAIRPERSON (Mr. Edjericon):</w:t>
      </w:r>
      <w:r>
        <w:t xml:space="preserve"> Okay, thank you.</w:t>
      </w:r>
      <w:r w:rsidR="006E1600">
        <w:t xml:space="preserve"> </w:t>
      </w:r>
      <w:r>
        <w:t xml:space="preserve">I'll go back to the Member from Yellowknife North. </w:t>
      </w:r>
    </w:p>
    <w:p w14:paraId="154F33B3" w14:textId="77777777" w:rsidR="00930903" w:rsidRDefault="00930903" w:rsidP="00930903">
      <w:r>
        <w:rPr>
          <w:b/>
          <w:bCs/>
        </w:rPr>
        <w:t>MS. MORGAN:</w:t>
      </w:r>
      <w:r>
        <w:t xml:space="preserve"> Okay, thank you for that explanation. </w:t>
      </w:r>
    </w:p>
    <w:p w14:paraId="1A7F093C" w14:textId="59DC8F2D" w:rsidR="00930903" w:rsidRDefault="00930903" w:rsidP="00930903">
      <w:r>
        <w:t xml:space="preserve">I wanted to pick up on the threads that some of my colleagues have been talking about in terms of the need for assessments of schools because before we even know what the problems are or the extent of the problems, we </w:t>
      </w:r>
      <w:proofErr w:type="gramStart"/>
      <w:r>
        <w:t>have to</w:t>
      </w:r>
      <w:proofErr w:type="gramEnd"/>
      <w:r>
        <w:t xml:space="preserve"> be doing assessments. And I wonder if the Minister can explain</w:t>
      </w:r>
      <w:r w:rsidR="006E1600">
        <w:t xml:space="preserve"> </w:t>
      </w:r>
      <w:r>
        <w:noBreakHyphen/>
      </w:r>
      <w:r>
        <w:noBreakHyphen/>
        <w:t xml:space="preserve"> I know we have a policy for how we conduct capital improvements, so like capital standards, but is there a policy on when or how often assessments are conducted in each of these schools just to figure out what is the state of repair of the buildings in the first place? Thank you, Mr. Chair.</w:t>
      </w:r>
    </w:p>
    <w:p w14:paraId="169206E9" w14:textId="7E70D240" w:rsidR="00930903" w:rsidRDefault="00930903" w:rsidP="00930903">
      <w:r>
        <w:rPr>
          <w:b/>
          <w:bCs/>
        </w:rPr>
        <w:t>CHAIRPERSON (Mr. Edjericon):</w:t>
      </w:r>
      <w:r>
        <w:t xml:space="preserve"> Thank you.</w:t>
      </w:r>
      <w:r w:rsidR="006E1600">
        <w:t xml:space="preserve"> </w:t>
      </w:r>
      <w:r>
        <w:t xml:space="preserve">I'll go to the Minister. </w:t>
      </w:r>
    </w:p>
    <w:p w14:paraId="7B1FD063" w14:textId="0B05E035" w:rsidR="00930903" w:rsidRDefault="00930903" w:rsidP="00930903">
      <w:r>
        <w:rPr>
          <w:b/>
          <w:bCs/>
        </w:rPr>
        <w:t>HON. CAITLIN CLEVELAND:</w:t>
      </w:r>
      <w:r>
        <w:t xml:space="preserve"> Thank you very much, Mr. Chair. So, Mr. Chair, while we work very closely with the Department of Infrastructure, the maintenance of assets </w:t>
      </w:r>
      <w:proofErr w:type="gramStart"/>
      <w:r>
        <w:t>are</w:t>
      </w:r>
      <w:proofErr w:type="gramEnd"/>
      <w:r>
        <w:t xml:space="preserve"> led by the Department of Infrastructure so that's work that is done under the Department of Infrastructure. What I can say is that there is an expectation of a five</w:t>
      </w:r>
      <w:r>
        <w:noBreakHyphen/>
        <w:t>year rolling assessment calendar.</w:t>
      </w:r>
      <w:r w:rsidR="006E1600">
        <w:t xml:space="preserve"> </w:t>
      </w:r>
      <w:r>
        <w:t xml:space="preserve">And maybe, Mr. Chair, through yourself, I would like to just check with my colleagues to see if they had any more specific information that they'd like to add at this time. </w:t>
      </w:r>
    </w:p>
    <w:p w14:paraId="0E8A6B91" w14:textId="1EACFABD" w:rsidR="00930903" w:rsidRDefault="00930903" w:rsidP="00930903">
      <w:r>
        <w:rPr>
          <w:b/>
          <w:bCs/>
        </w:rPr>
        <w:t>CHAIRPERSON (Mr. Edjericon):</w:t>
      </w:r>
      <w:r>
        <w:t xml:space="preserve"> Okay.</w:t>
      </w:r>
      <w:r w:rsidR="006E1600">
        <w:t xml:space="preserve"> </w:t>
      </w:r>
      <w:r>
        <w:t>I'll go to the deputy minister</w:t>
      </w:r>
      <w:r w:rsidR="006E1600">
        <w:t xml:space="preserve"> </w:t>
      </w:r>
      <w:r>
        <w:noBreakHyphen/>
      </w:r>
      <w:r>
        <w:noBreakHyphen/>
        <w:t xml:space="preserve"> or sorry, assistant deputy minister. </w:t>
      </w:r>
    </w:p>
    <w:p w14:paraId="6F4D480E" w14:textId="6375A366" w:rsidR="00930903" w:rsidRDefault="00930903" w:rsidP="00930903">
      <w:r>
        <w:rPr>
          <w:b/>
          <w:bCs/>
        </w:rPr>
        <w:t>MS. TERRI</w:t>
      </w:r>
      <w:r>
        <w:rPr>
          <w:b/>
          <w:bCs/>
        </w:rPr>
        <w:noBreakHyphen/>
        <w:t>LYNN LOCKE</w:t>
      </w:r>
      <w:r>
        <w:rPr>
          <w:b/>
          <w:bCs/>
        </w:rPr>
        <w:noBreakHyphen/>
        <w:t>SETTER:</w:t>
      </w:r>
      <w:r>
        <w:t xml:space="preserve"> Thank you, Mr. Chair. The only addition I can add is something that was already stated and that's that the Department of Infrastructure is already committed to redoing those for YK1 and YCS as they are their own asset owners.</w:t>
      </w:r>
      <w:r w:rsidR="006E1600">
        <w:t xml:space="preserve"> </w:t>
      </w:r>
      <w:r>
        <w:t xml:space="preserve">But for their own planning for maintenance and for our </w:t>
      </w:r>
      <w:r>
        <w:lastRenderedPageBreak/>
        <w:t xml:space="preserve">purposes for the department of education, for capital planning, it's important that those assessments are done at a cadence. Thank you. </w:t>
      </w:r>
    </w:p>
    <w:p w14:paraId="02D22BA3" w14:textId="30AE6647" w:rsidR="00930903" w:rsidRDefault="00930903" w:rsidP="00930903">
      <w:r>
        <w:rPr>
          <w:b/>
          <w:bCs/>
        </w:rPr>
        <w:t>CHAIRPERSON (Mr. Edjericon):</w:t>
      </w:r>
      <w:r>
        <w:t xml:space="preserve"> Okay, thank you. I'm going to go back to the Member from Yellowknife North.</w:t>
      </w:r>
      <w:r w:rsidR="006E1600">
        <w:t xml:space="preserve"> </w:t>
      </w:r>
    </w:p>
    <w:p w14:paraId="53E0CB14" w14:textId="6CEEE55B" w:rsidR="00930903" w:rsidRDefault="00930903" w:rsidP="00930903">
      <w:r>
        <w:rPr>
          <w:b/>
          <w:bCs/>
        </w:rPr>
        <w:t>MS. MORGAN:</w:t>
      </w:r>
      <w:r>
        <w:t xml:space="preserve"> Thank you, Mr. Chair. </w:t>
      </w:r>
      <w:proofErr w:type="gramStart"/>
      <w:r>
        <w:t>So</w:t>
      </w:r>
      <w:proofErr w:type="gramEnd"/>
      <w:r>
        <w:t xml:space="preserve"> I certainly do appreciate that commitment to </w:t>
      </w:r>
      <w:proofErr w:type="gramStart"/>
      <w:r>
        <w:t>do</w:t>
      </w:r>
      <w:proofErr w:type="gramEnd"/>
      <w:r>
        <w:t xml:space="preserve"> those assessments for the Yellowknife schools that, you know, are overdue on their regular assessments.</w:t>
      </w:r>
      <w:r w:rsidR="006E1600">
        <w:t xml:space="preserve"> </w:t>
      </w:r>
      <w:r>
        <w:t xml:space="preserve">But could the Minister or her staff explain what </w:t>
      </w:r>
      <w:proofErr w:type="gramStart"/>
      <w:r>
        <w:t>is the expected cadence</w:t>
      </w:r>
      <w:proofErr w:type="gramEnd"/>
      <w:r>
        <w:t xml:space="preserve">? There was a reference </w:t>
      </w:r>
      <w:proofErr w:type="gramStart"/>
      <w:r>
        <w:t>to</w:t>
      </w:r>
      <w:proofErr w:type="gramEnd"/>
      <w:r>
        <w:t xml:space="preserve"> every five years. Is that generally happening?</w:t>
      </w:r>
      <w:r w:rsidR="006E1600">
        <w:t xml:space="preserve"> </w:t>
      </w:r>
      <w:r>
        <w:t>And</w:t>
      </w:r>
      <w:r w:rsidR="00FF39D7">
        <w:t>,</w:t>
      </w:r>
      <w:r>
        <w:t xml:space="preserve"> also</w:t>
      </w:r>
      <w:r w:rsidR="00FF39D7">
        <w:t>,</w:t>
      </w:r>
      <w:r>
        <w:t xml:space="preserve"> I wanted to clarify, we've been talking about assessments. My understanding is that there might be different levels of </w:t>
      </w:r>
      <w:proofErr w:type="gramStart"/>
      <w:r>
        <w:t>assessments</w:t>
      </w:r>
      <w:proofErr w:type="gramEnd"/>
      <w:r>
        <w:t xml:space="preserve">. There might be a sort of </w:t>
      </w:r>
      <w:proofErr w:type="gramStart"/>
      <w:r>
        <w:t>a routine</w:t>
      </w:r>
      <w:proofErr w:type="gramEnd"/>
      <w:r>
        <w:t xml:space="preserve"> assessment, assuming that things are probably fine, but just sort of to do a look over, and then there might be a more detailed technical assessment done when sort of a problem is identified or there's, you know, more detailed cost estimates that need </w:t>
      </w:r>
      <w:r>
        <w:noBreakHyphen/>
      </w:r>
      <w:r>
        <w:noBreakHyphen/>
        <w:t xml:space="preserve"> when they </w:t>
      </w:r>
      <w:proofErr w:type="gramStart"/>
      <w:r>
        <w:t>look into</w:t>
      </w:r>
      <w:proofErr w:type="gramEnd"/>
      <w:r>
        <w:t xml:space="preserve"> a problem. </w:t>
      </w:r>
    </w:p>
    <w:p w14:paraId="71DBA751" w14:textId="1DF2A800" w:rsidR="00930903" w:rsidRDefault="00930903" w:rsidP="00930903">
      <w:proofErr w:type="gramStart"/>
      <w:r>
        <w:t>So</w:t>
      </w:r>
      <w:proofErr w:type="gramEnd"/>
      <w:r>
        <w:t xml:space="preserve"> are we talking about</w:t>
      </w:r>
      <w:r w:rsidR="006E1600">
        <w:t xml:space="preserve"> </w:t>
      </w:r>
      <w:r>
        <w:noBreakHyphen/>
      </w:r>
      <w:r>
        <w:noBreakHyphen/>
        <w:t xml:space="preserve"> is the expectation that a technical assessment would be done every five years or more of a routine assessment? And then I know this is a bit of a </w:t>
      </w:r>
      <w:proofErr w:type="gramStart"/>
      <w:r>
        <w:t>run on</w:t>
      </w:r>
      <w:proofErr w:type="gramEnd"/>
      <w:r>
        <w:t xml:space="preserve"> of questions, but if it's the routine assessment every five years what exactly triggers a technical assessment? Thank you, Mr. Chair. </w:t>
      </w:r>
    </w:p>
    <w:p w14:paraId="12AEB23C" w14:textId="77777777" w:rsidR="00930903" w:rsidRDefault="00930903" w:rsidP="00930903">
      <w:r>
        <w:rPr>
          <w:b/>
          <w:bCs/>
        </w:rPr>
        <w:t>CHAIRPERSON (Mr. Edjericon):</w:t>
      </w:r>
      <w:r>
        <w:t xml:space="preserve"> Thank you. I'll go to the Minister. </w:t>
      </w:r>
    </w:p>
    <w:p w14:paraId="52F8592C" w14:textId="77777777" w:rsidR="00930903" w:rsidRDefault="00930903" w:rsidP="00930903">
      <w:r>
        <w:rPr>
          <w:b/>
          <w:bCs/>
        </w:rPr>
        <w:t>HON. CAITLIN CLEVELAND:</w:t>
      </w:r>
      <w:r>
        <w:t xml:space="preserve"> Thank you very much, Mr. Chair. </w:t>
      </w:r>
      <w:proofErr w:type="gramStart"/>
      <w:r>
        <w:t>So</w:t>
      </w:r>
      <w:proofErr w:type="gramEnd"/>
      <w:r>
        <w:t xml:space="preserve"> the Member is right, there's two different types of assessments. </w:t>
      </w:r>
      <w:proofErr w:type="gramStart"/>
      <w:r>
        <w:t>So</w:t>
      </w:r>
      <w:proofErr w:type="gramEnd"/>
      <w:r>
        <w:t xml:space="preserve"> there's a routine assessment that is done on an expected five</w:t>
      </w:r>
      <w:r>
        <w:noBreakHyphen/>
        <w:t xml:space="preserve">year cycle. And </w:t>
      </w:r>
      <w:proofErr w:type="gramStart"/>
      <w:r>
        <w:t>so</w:t>
      </w:r>
      <w:proofErr w:type="gramEnd"/>
      <w:r>
        <w:t xml:space="preserve"> it is the goal of approximately 20 percent of our schools </w:t>
      </w:r>
      <w:proofErr w:type="gramStart"/>
      <w:r>
        <w:t>get</w:t>
      </w:r>
      <w:proofErr w:type="gramEnd"/>
      <w:r>
        <w:t xml:space="preserve"> done annually by the Department of Infrastructure for those types of assessments. Then there's also a technical assessment that the Member's referring </w:t>
      </w:r>
      <w:proofErr w:type="gramStart"/>
      <w:r>
        <w:t>to that</w:t>
      </w:r>
      <w:proofErr w:type="gramEnd"/>
      <w:r>
        <w:t xml:space="preserve"> is far more detailed, and that is done before a school undergoes a retrofit or a replacement so that we have a very detailed account of what is happening within that school envelope. Thank you. </w:t>
      </w:r>
    </w:p>
    <w:p w14:paraId="1C81E1BA" w14:textId="77777777" w:rsidR="00930903" w:rsidRDefault="00930903" w:rsidP="00930903">
      <w:r>
        <w:rPr>
          <w:b/>
          <w:bCs/>
        </w:rPr>
        <w:t>CHAIRPERSON (Mr. Edjericon):</w:t>
      </w:r>
      <w:r>
        <w:t xml:space="preserve"> Okay, thank you. I'm going to go to the Member from the Yellowknife North. </w:t>
      </w:r>
    </w:p>
    <w:p w14:paraId="3DBD4FE6" w14:textId="2FCFCAFB" w:rsidR="00930903" w:rsidRDefault="00930903" w:rsidP="00930903">
      <w:r>
        <w:rPr>
          <w:b/>
          <w:bCs/>
        </w:rPr>
        <w:t>MS. MORGAN:</w:t>
      </w:r>
      <w:r>
        <w:t xml:space="preserve"> Thank you, Mr. Chair.</w:t>
      </w:r>
      <w:r w:rsidR="006E1600">
        <w:t xml:space="preserve"> </w:t>
      </w:r>
      <w:proofErr w:type="gramStart"/>
      <w:r>
        <w:t>So</w:t>
      </w:r>
      <w:proofErr w:type="gramEnd"/>
      <w:r>
        <w:t xml:space="preserve"> I appreciate that explanation. What puzzles me is that it feels like a bit of a chicken and egg, that you'll do a technical assessment when you're ready to do a retrofit, but how do you </w:t>
      </w:r>
      <w:r>
        <w:t xml:space="preserve">know that there's a need for a retrofit or major capital repair if you haven't done the technical assessment? I understand that sometimes there's a schedule for, you know, a midlife retrofit, and so regardless of what's </w:t>
      </w:r>
      <w:proofErr w:type="gramStart"/>
      <w:r>
        <w:t>actually going</w:t>
      </w:r>
      <w:proofErr w:type="gramEnd"/>
      <w:r>
        <w:t xml:space="preserve"> on in the school, you might sort of have a scheduled midlife that, okay, we expect to do retrofits so we're going to do a technical assessment.</w:t>
      </w:r>
      <w:r w:rsidR="006E1600">
        <w:t xml:space="preserve"> </w:t>
      </w:r>
      <w:r>
        <w:t xml:space="preserve">But saving that, how would you know that retrofits are needed unless you've done a technical assessment? And let me step back for a sec. I mean, when we had the news this year </w:t>
      </w:r>
      <w:proofErr w:type="gramStart"/>
      <w:r>
        <w:t>of</w:t>
      </w:r>
      <w:proofErr w:type="gramEnd"/>
      <w:r>
        <w:t xml:space="preserve"> the lead issues in schools, that seemed to take everybody by surprise. But the fact is that there could be all kinds of hidden issues that, you know, when they appear into public view it's when the problem has already deteriorated to the point that now it's</w:t>
      </w:r>
      <w:r w:rsidR="006E1600">
        <w:t xml:space="preserve"> </w:t>
      </w:r>
      <w:r>
        <w:noBreakHyphen/>
      </w:r>
      <w:r>
        <w:noBreakHyphen/>
        <w:t xml:space="preserve"> you know, now it's an emergency, now it's very grave, it's very serious.</w:t>
      </w:r>
      <w:r w:rsidR="006E1600">
        <w:t xml:space="preserve"> </w:t>
      </w:r>
      <w:r>
        <w:t>But if we had more detailed assessments leading up to that, we might've seen that, but the problem is we don't know what we don't know until we do the assessment. So can the Minister explain what would trigger a technical assessment unless</w:t>
      </w:r>
      <w:r w:rsidR="006E1600">
        <w:t xml:space="preserve"> </w:t>
      </w:r>
      <w:r>
        <w:noBreakHyphen/>
      </w:r>
      <w:r>
        <w:noBreakHyphen/>
        <w:t xml:space="preserve"> like, if a sort of regular scheduled midlife retrofit is not</w:t>
      </w:r>
      <w:r w:rsidR="006E1600">
        <w:t xml:space="preserve"> </w:t>
      </w:r>
      <w:r>
        <w:noBreakHyphen/>
      </w:r>
      <w:r>
        <w:noBreakHyphen/>
        <w:t xml:space="preserve"> if that's not the triggering factor.</w:t>
      </w:r>
      <w:r w:rsidR="006E1600">
        <w:t xml:space="preserve"> </w:t>
      </w:r>
      <w:r>
        <w:t>Thank you, Mr. Chair.</w:t>
      </w:r>
    </w:p>
    <w:p w14:paraId="22AEEE4B" w14:textId="21D8F26A" w:rsidR="00930903" w:rsidRDefault="00930903" w:rsidP="00930903">
      <w:r>
        <w:rPr>
          <w:b/>
          <w:bCs/>
        </w:rPr>
        <w:t>CHAIRPERSON (Mr. Edjericon):</w:t>
      </w:r>
      <w:r>
        <w:t xml:space="preserve"> Okay, thank you.</w:t>
      </w:r>
      <w:r w:rsidR="006E1600">
        <w:t xml:space="preserve"> </w:t>
      </w:r>
      <w:r>
        <w:t xml:space="preserve">I'll go to the Minister. </w:t>
      </w:r>
    </w:p>
    <w:p w14:paraId="2BF86E84" w14:textId="0230B001" w:rsidR="00930903" w:rsidRDefault="00930903" w:rsidP="00930903">
      <w:r>
        <w:rPr>
          <w:b/>
          <w:bCs/>
        </w:rPr>
        <w:t>HON. CAITLIN CLEVELAND:</w:t>
      </w:r>
      <w:r>
        <w:t xml:space="preserve"> Thank you very much. And I'm going to preface this with the fact that, you know</w:t>
      </w:r>
      <w:r w:rsidR="006E1600">
        <w:t xml:space="preserve"> </w:t>
      </w:r>
      <w:r>
        <w:noBreakHyphen/>
      </w:r>
      <w:r>
        <w:noBreakHyphen/>
        <w:t xml:space="preserve"> and this is not going to be shocking to anybody in this room</w:t>
      </w:r>
      <w:r w:rsidR="006E1600">
        <w:t xml:space="preserve"> </w:t>
      </w:r>
      <w:r>
        <w:noBreakHyphen/>
      </w:r>
      <w:r>
        <w:noBreakHyphen/>
        <w:t xml:space="preserve"> I am not an engineer by any standard or not. And so just</w:t>
      </w:r>
      <w:r w:rsidR="006E1600">
        <w:t xml:space="preserve"> </w:t>
      </w:r>
      <w:r>
        <w:noBreakHyphen/>
      </w:r>
      <w:r>
        <w:noBreakHyphen/>
        <w:t xml:space="preserve"> I think that this might warrant, you know, a technical briefing with some technical experts on the case as well. </w:t>
      </w:r>
      <w:proofErr w:type="gramStart"/>
      <w:r>
        <w:t>So</w:t>
      </w:r>
      <w:proofErr w:type="gramEnd"/>
      <w:r>
        <w:t xml:space="preserve"> what I can say is that in the routine assessments that are done, there are natural lifecycles to products that are reviewed and </w:t>
      </w:r>
      <w:proofErr w:type="gramStart"/>
      <w:r>
        <w:t>taken into account</w:t>
      </w:r>
      <w:proofErr w:type="gramEnd"/>
      <w:r>
        <w:t xml:space="preserve">. And I think it's important too that we don't make assumptions about what is in a routine assessment and what is not in a routine assessment. </w:t>
      </w:r>
      <w:proofErr w:type="gramStart"/>
      <w:r>
        <w:t>But that</w:t>
      </w:r>
      <w:proofErr w:type="gramEnd"/>
      <w:r>
        <w:t xml:space="preserve"> the technical assessment that is required before we undergo a retrofit is exploring, you know, the very detailed aspects of what is needed as far as windows and sizes and all that kind of stuff so that we can go out and properly ascertain what kind of budget would be required. </w:t>
      </w:r>
      <w:proofErr w:type="gramStart"/>
      <w:r>
        <w:t>So</w:t>
      </w:r>
      <w:proofErr w:type="gramEnd"/>
      <w:r>
        <w:t xml:space="preserve"> you're looking at </w:t>
      </w:r>
      <w:proofErr w:type="gramStart"/>
      <w:r>
        <w:t>much</w:t>
      </w:r>
      <w:proofErr w:type="gramEnd"/>
      <w:r>
        <w:t xml:space="preserve"> different things when you're talking about costing out the replacement of an infrastructure piece rather than just </w:t>
      </w:r>
      <w:proofErr w:type="gramStart"/>
      <w:r>
        <w:t>is it</w:t>
      </w:r>
      <w:proofErr w:type="gramEnd"/>
      <w:r>
        <w:t xml:space="preserve"> working properly or not.</w:t>
      </w:r>
      <w:r w:rsidR="006E1600">
        <w:t xml:space="preserve"> </w:t>
      </w:r>
      <w:r>
        <w:t xml:space="preserve">So I think that if there is a desire to kind of dig into the technicalities of this with the actual people who would be best positioned to answer very technical questions, it might be better suited to take this into a briefing and maybe off the floor of the House where I can have some </w:t>
      </w:r>
      <w:r>
        <w:lastRenderedPageBreak/>
        <w:t xml:space="preserve">infrastructure people to support on this conversation. Thank you. </w:t>
      </w:r>
    </w:p>
    <w:p w14:paraId="74B48B6D" w14:textId="77777777" w:rsidR="00930903" w:rsidRDefault="00930903" w:rsidP="00930903">
      <w:r>
        <w:rPr>
          <w:b/>
          <w:bCs/>
        </w:rPr>
        <w:t>CHAIRPERSON (Mr. Edjericon):</w:t>
      </w:r>
      <w:r>
        <w:t xml:space="preserve"> Okay, thank you. I'll go to the Member from Yellowknife North.</w:t>
      </w:r>
    </w:p>
    <w:p w14:paraId="4BAF4949" w14:textId="533D6503" w:rsidR="00630B20" w:rsidRDefault="00630B20" w:rsidP="00630B20">
      <w:r>
        <w:rPr>
          <w:b/>
          <w:bCs/>
        </w:rPr>
        <w:t>MS. MORGAN:</w:t>
      </w:r>
      <w:r>
        <w:t xml:space="preserve"> Thank you, Madam Chair. That's fair enough. I mean, my priority here is that we get into a habit of having enough in our capital budget that </w:t>
      </w:r>
      <w:proofErr w:type="gramStart"/>
      <w:r>
        <w:t>actually addresses</w:t>
      </w:r>
      <w:proofErr w:type="gramEnd"/>
      <w:r>
        <w:t xml:space="preserve"> the urgent needs in our various education facilities. And it is concerning to me when I hear the Minister say that, you know, only 30 percent of the </w:t>
      </w:r>
      <w:proofErr w:type="gramStart"/>
      <w:r>
        <w:t>asks</w:t>
      </w:r>
      <w:proofErr w:type="gramEnd"/>
      <w:r>
        <w:t xml:space="preserve"> that came forward this year are being funded. And I don't know if </w:t>
      </w:r>
      <w:proofErr w:type="gramStart"/>
      <w:r>
        <w:t>all of</w:t>
      </w:r>
      <w:proofErr w:type="gramEnd"/>
      <w:r>
        <w:t xml:space="preserve"> those asks are </w:t>
      </w:r>
      <w:r>
        <w:noBreakHyphen/>
      </w:r>
      <w:r>
        <w:noBreakHyphen/>
        <w:t xml:space="preserve"> you know, how serious the structural issues or repairs needed to the schools are or if it's, you know, gosh, we wish we had this extra function in the school, you know, and how those things are prioritized. But, you know, I made a statement the other day about how we have to prioritize taking care of the things that we have because at the end of the day if we just say, well, we just don't have enough money this year so, you know, get in line, things just get more and more expensive the longer you let things fall into disrepair and often it is, you know, cheaper and safer for everyone in the long run just to address repairs.</w:t>
      </w:r>
      <w:r w:rsidR="00037009">
        <w:t xml:space="preserve"> </w:t>
      </w:r>
      <w:r>
        <w:t xml:space="preserve">And </w:t>
      </w:r>
      <w:proofErr w:type="gramStart"/>
      <w:r>
        <w:t>in order to</w:t>
      </w:r>
      <w:proofErr w:type="gramEnd"/>
      <w:r>
        <w:t xml:space="preserve"> figure out what you need to address, you need to be </w:t>
      </w:r>
      <w:proofErr w:type="gramStart"/>
      <w:r>
        <w:t>assessing</w:t>
      </w:r>
      <w:proofErr w:type="gramEnd"/>
      <w:r>
        <w:t xml:space="preserve">. </w:t>
      </w:r>
      <w:proofErr w:type="gramStart"/>
      <w:r>
        <w:t>So</w:t>
      </w:r>
      <w:proofErr w:type="gramEnd"/>
      <w:r>
        <w:t xml:space="preserve"> I know this is a much larger conversation, but I look forward to it. Thank you, Madam Chair. </w:t>
      </w:r>
    </w:p>
    <w:p w14:paraId="1E9B40D4" w14:textId="613265FB" w:rsidR="00630B20" w:rsidRDefault="00630B20" w:rsidP="00630B20">
      <w:r>
        <w:rPr>
          <w:b/>
          <w:bCs/>
        </w:rPr>
        <w:t>CHAIRPERSON (Mr. Edjericon):</w:t>
      </w:r>
      <w:r>
        <w:t xml:space="preserve"> Okay, thank you. Are there any other Members that have questions? Okay.</w:t>
      </w:r>
      <w:r w:rsidR="00037009">
        <w:t xml:space="preserve"> </w:t>
      </w:r>
      <w:r>
        <w:t xml:space="preserve">If not, I want to swap </w:t>
      </w:r>
      <w:proofErr w:type="gramStart"/>
      <w:r>
        <w:t>out on</w:t>
      </w:r>
      <w:proofErr w:type="gramEnd"/>
      <w:r>
        <w:t xml:space="preserve"> my colleague for two minutes. I just have a couple of quick questions for the Minister. Thank you. </w:t>
      </w:r>
    </w:p>
    <w:p w14:paraId="4512BE30" w14:textId="77777777" w:rsidR="00630B20" w:rsidRDefault="00630B20" w:rsidP="00630B20">
      <w:r>
        <w:rPr>
          <w:b/>
          <w:bCs/>
        </w:rPr>
        <w:t>CHAIRPERSON (Mr. McNeely):</w:t>
      </w:r>
      <w:r>
        <w:t xml:space="preserve"> Okay, thank </w:t>
      </w:r>
      <w:proofErr w:type="spellStart"/>
      <w:proofErr w:type="gramStart"/>
      <w:r>
        <w:t>you.I</w:t>
      </w:r>
      <w:proofErr w:type="spellEnd"/>
      <w:proofErr w:type="gramEnd"/>
      <w:r>
        <w:t xml:space="preserve"> will turn to the Member from Tu Nedhe</w:t>
      </w:r>
      <w:r>
        <w:noBreakHyphen/>
      </w:r>
      <w:proofErr w:type="spellStart"/>
      <w:r>
        <w:t>Wiilideh</w:t>
      </w:r>
      <w:proofErr w:type="spellEnd"/>
      <w:r>
        <w:t xml:space="preserve"> </w:t>
      </w:r>
    </w:p>
    <w:p w14:paraId="7B17019D" w14:textId="7457391A" w:rsidR="00630B20" w:rsidRDefault="00630B20" w:rsidP="00630B20">
      <w:r>
        <w:rPr>
          <w:b/>
          <w:bCs/>
        </w:rPr>
        <w:t>MR. EDJERICON:</w:t>
      </w:r>
      <w:r>
        <w:t xml:space="preserve"> Thank you, Mr. Chairman. My question is to the Minister. I'm just sitting back and looking at the capital plan and what we're going through, and one thing that stood out for me is the school for </w:t>
      </w:r>
      <w:proofErr w:type="spellStart"/>
      <w:r>
        <w:t>Dettah</w:t>
      </w:r>
      <w:proofErr w:type="spellEnd"/>
      <w:r>
        <w:t xml:space="preserve"> in my riding. And years back, I was told that the school was up for </w:t>
      </w:r>
      <w:proofErr w:type="gramStart"/>
      <w:r>
        <w:t>replacement</w:t>
      </w:r>
      <w:proofErr w:type="gramEnd"/>
      <w:r>
        <w:t xml:space="preserve"> and it was put on the capital plan back in the 19th Assembly.</w:t>
      </w:r>
      <w:r w:rsidR="00037009">
        <w:t xml:space="preserve"> </w:t>
      </w:r>
      <w:r>
        <w:t>I'm not sure what happened.</w:t>
      </w:r>
      <w:r w:rsidR="00037009">
        <w:t xml:space="preserve"> </w:t>
      </w:r>
      <w:r>
        <w:t>But I guess my question to you, to the Minister, is can you maybe explain to me if that was the case, or if it was, why was it taken off the capital plan at the time? I'm not sure if you'll</w:t>
      </w:r>
      <w:r w:rsidR="00037009">
        <w:t xml:space="preserve"> </w:t>
      </w:r>
      <w:r>
        <w:t>be able to answer.</w:t>
      </w:r>
      <w:r w:rsidR="00037009">
        <w:t xml:space="preserve"> </w:t>
      </w:r>
      <w:r>
        <w:t>But I just want to put that out there.</w:t>
      </w:r>
      <w:r w:rsidR="00037009">
        <w:t xml:space="preserve"> </w:t>
      </w:r>
      <w:r>
        <w:t>Thank you.</w:t>
      </w:r>
    </w:p>
    <w:p w14:paraId="3CA5DD7F" w14:textId="341483DE" w:rsidR="00630B20" w:rsidRDefault="00630B20" w:rsidP="00630B20">
      <w:r>
        <w:rPr>
          <w:b/>
          <w:bCs/>
        </w:rPr>
        <w:t>CHAIRPERSON (Mr. McNeely):</w:t>
      </w:r>
      <w:r>
        <w:t xml:space="preserve"> Thank you to the Member.</w:t>
      </w:r>
      <w:r w:rsidR="00037009">
        <w:t xml:space="preserve"> </w:t>
      </w:r>
      <w:r>
        <w:t xml:space="preserve">Minister. </w:t>
      </w:r>
    </w:p>
    <w:p w14:paraId="422F158C" w14:textId="77777777" w:rsidR="00630B20" w:rsidRDefault="00630B20" w:rsidP="00630B20">
      <w:r>
        <w:rPr>
          <w:b/>
          <w:bCs/>
        </w:rPr>
        <w:t>HON. CAITLIN CLEVELAND:</w:t>
      </w:r>
      <w:r>
        <w:t xml:space="preserve"> Thank you so much, Mr. Chair. So, Mr. Chair, </w:t>
      </w:r>
      <w:proofErr w:type="gramStart"/>
      <w:r>
        <w:t>in regards to</w:t>
      </w:r>
      <w:proofErr w:type="gramEnd"/>
      <w:r>
        <w:t xml:space="preserve"> the school in </w:t>
      </w:r>
      <w:proofErr w:type="spellStart"/>
      <w:r>
        <w:t>Dettah</w:t>
      </w:r>
      <w:proofErr w:type="spellEnd"/>
      <w:r>
        <w:t>, in the capital estimates that were put forward last year, there was a major kitchen overhaul that was approved in the 2025</w:t>
      </w:r>
      <w:r>
        <w:noBreakHyphen/>
        <w:t xml:space="preserve">2026 capital plan. Is it that work that the Member is referring to? Thank you. </w:t>
      </w:r>
    </w:p>
    <w:p w14:paraId="235A6F7B" w14:textId="16D348DB" w:rsidR="00630B20" w:rsidRDefault="00630B20" w:rsidP="00630B20">
      <w:r>
        <w:rPr>
          <w:b/>
          <w:bCs/>
        </w:rPr>
        <w:t>CHAIRPERSON (Mr. McNeely):</w:t>
      </w:r>
      <w:r>
        <w:t xml:space="preserve"> Thank you, Minister. To the Member.</w:t>
      </w:r>
      <w:r w:rsidR="00037009">
        <w:t xml:space="preserve"> </w:t>
      </w:r>
      <w:r>
        <w:t xml:space="preserve"> </w:t>
      </w:r>
    </w:p>
    <w:p w14:paraId="5F73906E" w14:textId="520518A0" w:rsidR="00630B20" w:rsidRDefault="00630B20" w:rsidP="00630B20">
      <w:r>
        <w:rPr>
          <w:b/>
          <w:bCs/>
        </w:rPr>
        <w:t>MR. EDJERICON:</w:t>
      </w:r>
      <w:r>
        <w:t xml:space="preserve"> Thank you, Mr.</w:t>
      </w:r>
      <w:r w:rsidR="00037009">
        <w:t xml:space="preserve">  </w:t>
      </w:r>
      <w:r>
        <w:t>Chairman.</w:t>
      </w:r>
      <w:r w:rsidR="00037009">
        <w:t xml:space="preserve"> </w:t>
      </w:r>
      <w:r>
        <w:t>I wasn't really referring to that.</w:t>
      </w:r>
      <w:r w:rsidR="00037009">
        <w:t xml:space="preserve"> </w:t>
      </w:r>
      <w:r>
        <w:t xml:space="preserve">Maybe I'll put it in another </w:t>
      </w:r>
      <w:proofErr w:type="gramStart"/>
      <w:r>
        <w:t>way is</w:t>
      </w:r>
      <w:proofErr w:type="gramEnd"/>
      <w:r>
        <w:t xml:space="preserve"> that when I see new schools being built in Yellowknife, I'm a little bit concerned about that.</w:t>
      </w:r>
      <w:r w:rsidR="00037009">
        <w:t xml:space="preserve"> </w:t>
      </w:r>
      <w:r>
        <w:t xml:space="preserve">The reason why I say that is because the school in </w:t>
      </w:r>
      <w:proofErr w:type="spellStart"/>
      <w:r>
        <w:t>Dettah</w:t>
      </w:r>
      <w:proofErr w:type="spellEnd"/>
      <w:r>
        <w:t xml:space="preserve"> is probably one of the oldest schools that I know.</w:t>
      </w:r>
      <w:r w:rsidR="00037009">
        <w:t xml:space="preserve"> </w:t>
      </w:r>
      <w:r>
        <w:t xml:space="preserve">And in </w:t>
      </w:r>
      <w:proofErr w:type="gramStart"/>
      <w:r>
        <w:t>fact</w:t>
      </w:r>
      <w:proofErr w:type="gramEnd"/>
      <w:r>
        <w:t xml:space="preserve"> when I was an apprentice carpenter at DPW, I was one of the guys that was doing the maintenance on that school in </w:t>
      </w:r>
      <w:proofErr w:type="spellStart"/>
      <w:r>
        <w:t>Dettah</w:t>
      </w:r>
      <w:proofErr w:type="spellEnd"/>
      <w:r>
        <w:t>.</w:t>
      </w:r>
      <w:r w:rsidR="00037009">
        <w:t xml:space="preserve"> </w:t>
      </w:r>
      <w:r>
        <w:t>And it goes back probably to 1971 or so.</w:t>
      </w:r>
      <w:r w:rsidR="00037009">
        <w:t xml:space="preserve"> </w:t>
      </w:r>
      <w:r>
        <w:t xml:space="preserve">But, I guess, my question now would </w:t>
      </w:r>
      <w:proofErr w:type="gramStart"/>
      <w:r>
        <w:t>be is</w:t>
      </w:r>
      <w:proofErr w:type="gramEnd"/>
      <w:r>
        <w:t xml:space="preserve"> what kind of technical assessments were done to date to look at replacing that school?</w:t>
      </w:r>
      <w:r w:rsidR="00037009">
        <w:t xml:space="preserve"> </w:t>
      </w:r>
      <w:r>
        <w:t>Thank you, Mr.</w:t>
      </w:r>
      <w:r w:rsidR="00037009">
        <w:t xml:space="preserve">  </w:t>
      </w:r>
      <w:r>
        <w:t>Chairman.</w:t>
      </w:r>
    </w:p>
    <w:p w14:paraId="6F78C87D" w14:textId="00122F1B" w:rsidR="00630B20" w:rsidRDefault="00630B20" w:rsidP="00630B20">
      <w:r>
        <w:rPr>
          <w:b/>
          <w:bCs/>
        </w:rPr>
        <w:t>CHAIRPERSON (Mr. McNeely):</w:t>
      </w:r>
      <w:r>
        <w:t xml:space="preserve"> Thank you to the Member.</w:t>
      </w:r>
      <w:r w:rsidR="00037009">
        <w:t xml:space="preserve"> </w:t>
      </w:r>
      <w:r>
        <w:t xml:space="preserve">Minister of education. </w:t>
      </w:r>
    </w:p>
    <w:p w14:paraId="07B05F45" w14:textId="761CC7BC" w:rsidR="00630B20" w:rsidRDefault="00630B20" w:rsidP="00630B20">
      <w:r>
        <w:rPr>
          <w:b/>
          <w:bCs/>
        </w:rPr>
        <w:t>HON. CAITLIN CLEVELAND:</w:t>
      </w:r>
      <w:r>
        <w:t xml:space="preserve"> Thank you very much, Mr. Chair. So, Mr. Chair, the school in </w:t>
      </w:r>
      <w:proofErr w:type="spellStart"/>
      <w:r>
        <w:t>Dettah</w:t>
      </w:r>
      <w:proofErr w:type="spellEnd"/>
      <w:r>
        <w:t xml:space="preserve"> was originally built in 1988, and currently the routine assessment that was done on that school does not show that it is in as much need as other schools in the Northwest Territories. That said, the school in </w:t>
      </w:r>
      <w:proofErr w:type="spellStart"/>
      <w:r>
        <w:t>N'dilo</w:t>
      </w:r>
      <w:proofErr w:type="spellEnd"/>
      <w:r>
        <w:t xml:space="preserve"> you will see is currently in the capital estimates to </w:t>
      </w:r>
      <w:proofErr w:type="gramStart"/>
      <w:r>
        <w:t>enter into</w:t>
      </w:r>
      <w:proofErr w:type="gramEnd"/>
      <w:r>
        <w:t xml:space="preserve"> the planning phase because it was found that that school is in great need and is currently </w:t>
      </w:r>
      <w:r>
        <w:noBreakHyphen/>
      </w:r>
      <w:r>
        <w:noBreakHyphen/>
        <w:t xml:space="preserve"> has also a utilization rate of over 120 percent. So that school has seen a dramatic increase in the number of students that are in that school. It also does not currently have a gym.</w:t>
      </w:r>
      <w:r w:rsidR="00037009">
        <w:t xml:space="preserve"> </w:t>
      </w:r>
      <w:r>
        <w:t xml:space="preserve">And the assessment rating for that school was one that showed that it should be one of our next schools in the territory. </w:t>
      </w:r>
      <w:proofErr w:type="gramStart"/>
      <w:r>
        <w:t>So</w:t>
      </w:r>
      <w:proofErr w:type="gramEnd"/>
      <w:r>
        <w:t xml:space="preserve"> by using the technical information that we have in front of us, as well as the utilization rate of the school, the school that is currently in </w:t>
      </w:r>
      <w:proofErr w:type="spellStart"/>
      <w:r>
        <w:t>Dettah</w:t>
      </w:r>
      <w:proofErr w:type="spellEnd"/>
      <w:r>
        <w:t xml:space="preserve"> is not one of the schools that is in greatest need; however, it was found that the school in </w:t>
      </w:r>
      <w:proofErr w:type="spellStart"/>
      <w:r>
        <w:t>Dettah</w:t>
      </w:r>
      <w:proofErr w:type="spellEnd"/>
      <w:r>
        <w:t xml:space="preserve"> </w:t>
      </w:r>
      <w:r>
        <w:noBreakHyphen/>
      </w:r>
      <w:r>
        <w:noBreakHyphen/>
        <w:t xml:space="preserve"> or sorry, in </w:t>
      </w:r>
      <w:proofErr w:type="spellStart"/>
      <w:r>
        <w:t>N'dilo</w:t>
      </w:r>
      <w:proofErr w:type="spellEnd"/>
      <w:r>
        <w:t xml:space="preserve"> was. Thank you. </w:t>
      </w:r>
    </w:p>
    <w:p w14:paraId="14439749" w14:textId="77777777" w:rsidR="00630B20" w:rsidRDefault="00630B20" w:rsidP="00630B20">
      <w:r>
        <w:rPr>
          <w:b/>
          <w:bCs/>
        </w:rPr>
        <w:t>CHAIRPERSON (Mr. McNeely):</w:t>
      </w:r>
      <w:r>
        <w:t xml:space="preserve"> Thank you, Minister. To the Member, </w:t>
      </w:r>
      <w:proofErr w:type="spellStart"/>
      <w:r>
        <w:t>Wiilideh</w:t>
      </w:r>
      <w:proofErr w:type="spellEnd"/>
      <w:r>
        <w:t xml:space="preserve">. </w:t>
      </w:r>
    </w:p>
    <w:p w14:paraId="000F8E5C" w14:textId="671C3A1C" w:rsidR="00630B20" w:rsidRDefault="00630B20" w:rsidP="00630B20">
      <w:r>
        <w:rPr>
          <w:b/>
          <w:bCs/>
        </w:rPr>
        <w:t>MR. EDJERICON:</w:t>
      </w:r>
      <w:r>
        <w:t xml:space="preserve"> Thank you, Mr.</w:t>
      </w:r>
      <w:r w:rsidR="00037009">
        <w:t xml:space="preserve">  </w:t>
      </w:r>
      <w:r>
        <w:t>Chairman.</w:t>
      </w:r>
      <w:r w:rsidR="00037009">
        <w:t xml:space="preserve"> </w:t>
      </w:r>
      <w:r>
        <w:t xml:space="preserve">And maybe you could help clarify because I thought the school in </w:t>
      </w:r>
      <w:proofErr w:type="spellStart"/>
      <w:r>
        <w:t>Dettah</w:t>
      </w:r>
      <w:proofErr w:type="spellEnd"/>
      <w:r>
        <w:t xml:space="preserve"> was modular units and trailers that </w:t>
      </w:r>
      <w:proofErr w:type="gramStart"/>
      <w:r>
        <w:t>was</w:t>
      </w:r>
      <w:proofErr w:type="gramEnd"/>
      <w:r>
        <w:t xml:space="preserve"> put in prior to 1988.</w:t>
      </w:r>
      <w:r w:rsidR="00037009">
        <w:t xml:space="preserve"> </w:t>
      </w:r>
      <w:r>
        <w:t>How do I know that?</w:t>
      </w:r>
      <w:r w:rsidR="00037009">
        <w:t xml:space="preserve"> </w:t>
      </w:r>
      <w:r>
        <w:t>Because I was one that worked on it.</w:t>
      </w:r>
      <w:r w:rsidR="00037009">
        <w:t xml:space="preserve"> </w:t>
      </w:r>
      <w:r>
        <w:t xml:space="preserve">But I don't know if it's </w:t>
      </w:r>
      <w:proofErr w:type="gramStart"/>
      <w:r>
        <w:t>been</w:t>
      </w:r>
      <w:r w:rsidR="00037009">
        <w:t xml:space="preserve">  </w:t>
      </w:r>
      <w:r>
        <w:noBreakHyphen/>
      </w:r>
      <w:proofErr w:type="gramEnd"/>
      <w:r>
        <w:noBreakHyphen/>
        <w:t xml:space="preserve"> when you say it's been built, are you saying that the </w:t>
      </w:r>
      <w:r>
        <w:lastRenderedPageBreak/>
        <w:t>school has been built then, back in 1988, or is it a complete retrofit of those trailers?</w:t>
      </w:r>
      <w:r w:rsidR="00037009">
        <w:t xml:space="preserve"> </w:t>
      </w:r>
      <w:r>
        <w:t>I just need clarification on that.</w:t>
      </w:r>
      <w:r w:rsidR="00037009">
        <w:t xml:space="preserve"> </w:t>
      </w:r>
      <w:r>
        <w:t>Thank you.</w:t>
      </w:r>
    </w:p>
    <w:p w14:paraId="6FD513CB" w14:textId="0ECD938B" w:rsidR="00630B20" w:rsidRDefault="00630B20" w:rsidP="00630B20">
      <w:r>
        <w:rPr>
          <w:b/>
          <w:bCs/>
        </w:rPr>
        <w:t>CHAIRPERSON (Mr. McNeely</w:t>
      </w:r>
      <w:proofErr w:type="gramStart"/>
      <w:r>
        <w:rPr>
          <w:b/>
          <w:bCs/>
        </w:rPr>
        <w:t>):</w:t>
      </w:r>
      <w:r>
        <w:t>Thank</w:t>
      </w:r>
      <w:proofErr w:type="gramEnd"/>
      <w:r>
        <w:t xml:space="preserve"> you to the Member.</w:t>
      </w:r>
      <w:r w:rsidR="00037009">
        <w:t xml:space="preserve"> </w:t>
      </w:r>
      <w:r>
        <w:t xml:space="preserve">Minister of education. </w:t>
      </w:r>
    </w:p>
    <w:p w14:paraId="5C6551AD" w14:textId="77777777" w:rsidR="00630B20" w:rsidRDefault="00630B20" w:rsidP="00630B20">
      <w:r>
        <w:rPr>
          <w:b/>
          <w:bCs/>
        </w:rPr>
        <w:t>HON. CAITLIN CLEVELAND:</w:t>
      </w:r>
      <w:r>
        <w:t xml:space="preserve"> Thank you very much, Mr. Chair. Mr. Chair, the document I have in front of me shows that the school was built in 1988, but I would be more than happy to provide the Member with a history of projects that have been done on the school as well as when the school was originally built so that the Member has a complete picture for the school in </w:t>
      </w:r>
      <w:proofErr w:type="spellStart"/>
      <w:r>
        <w:t>Dettah</w:t>
      </w:r>
      <w:proofErr w:type="spellEnd"/>
      <w:r>
        <w:t xml:space="preserve">, for Kaw Tay </w:t>
      </w:r>
      <w:proofErr w:type="spellStart"/>
      <w:r>
        <w:t>Whee</w:t>
      </w:r>
      <w:proofErr w:type="spellEnd"/>
      <w:r>
        <w:t xml:space="preserve"> School. </w:t>
      </w:r>
    </w:p>
    <w:p w14:paraId="35FB35EF" w14:textId="43766AB5" w:rsidR="00630B20" w:rsidRDefault="00630B20" w:rsidP="00630B20">
      <w:r>
        <w:rPr>
          <w:b/>
          <w:bCs/>
        </w:rPr>
        <w:t>CHAIRPERSON (Mr. McNeely):</w:t>
      </w:r>
      <w:r>
        <w:t xml:space="preserve"> Thank you, Minister.</w:t>
      </w:r>
      <w:r w:rsidR="00037009">
        <w:t xml:space="preserve"> </w:t>
      </w:r>
      <w:r>
        <w:t>To the Member.</w:t>
      </w:r>
      <w:r w:rsidR="00037009">
        <w:t xml:space="preserve"> </w:t>
      </w:r>
    </w:p>
    <w:p w14:paraId="0150F4BC" w14:textId="58CD2F2C" w:rsidR="00630B20" w:rsidRDefault="00630B20" w:rsidP="00630B20">
      <w:r>
        <w:rPr>
          <w:b/>
          <w:bCs/>
        </w:rPr>
        <w:t>MR. EDJERICON:</w:t>
      </w:r>
      <w:r>
        <w:t xml:space="preserve"> Okay, thank you, Mr.</w:t>
      </w:r>
      <w:r w:rsidR="00037009">
        <w:t xml:space="preserve">  </w:t>
      </w:r>
      <w:r>
        <w:t>Chairman.</w:t>
      </w:r>
      <w:r w:rsidR="00037009">
        <w:t xml:space="preserve"> </w:t>
      </w:r>
      <w:r>
        <w:t xml:space="preserve">And one final </w:t>
      </w:r>
      <w:proofErr w:type="gramStart"/>
      <w:r>
        <w:t>comment</w:t>
      </w:r>
      <w:r w:rsidR="00037009">
        <w:t xml:space="preserve">  </w:t>
      </w:r>
      <w:r>
        <w:noBreakHyphen/>
      </w:r>
      <w:proofErr w:type="gramEnd"/>
      <w:r>
        <w:noBreakHyphen/>
        <w:t xml:space="preserve"> or sorry, question will be is </w:t>
      </w:r>
      <w:proofErr w:type="gramStart"/>
      <w:r>
        <w:t>that if</w:t>
      </w:r>
      <w:proofErr w:type="gramEnd"/>
      <w:r>
        <w:t xml:space="preserve"> the Minister could continue to work with the local DEA and come up with a </w:t>
      </w:r>
      <w:proofErr w:type="gramStart"/>
      <w:r>
        <w:t>plan as</w:t>
      </w:r>
      <w:proofErr w:type="gramEnd"/>
      <w:r>
        <w:t xml:space="preserve"> to look at their assessments and needs, I guess, for that school.</w:t>
      </w:r>
      <w:r w:rsidR="00037009">
        <w:t xml:space="preserve"> </w:t>
      </w:r>
      <w:r>
        <w:t>I've been to constituency meetings where they're looking at a new school in that community.</w:t>
      </w:r>
      <w:r w:rsidR="00037009">
        <w:t xml:space="preserve"> </w:t>
      </w:r>
      <w:r>
        <w:t xml:space="preserve">So anyways, I'll maybe put that to the Minister, when she has time, if she could maybe in her schedule to </w:t>
      </w:r>
      <w:proofErr w:type="gramStart"/>
      <w:r>
        <w:t>take a look</w:t>
      </w:r>
      <w:proofErr w:type="gramEnd"/>
      <w:r>
        <w:t xml:space="preserve"> at that and meet with the DEA.</w:t>
      </w:r>
      <w:r w:rsidR="00037009">
        <w:t xml:space="preserve"> </w:t>
      </w:r>
      <w:r>
        <w:t>Thank you.</w:t>
      </w:r>
      <w:r w:rsidR="00037009">
        <w:t xml:space="preserve">  </w:t>
      </w:r>
    </w:p>
    <w:p w14:paraId="19C97AC9" w14:textId="1ADD982C" w:rsidR="00630B20" w:rsidRDefault="00630B20" w:rsidP="00630B20">
      <w:r>
        <w:rPr>
          <w:b/>
          <w:bCs/>
        </w:rPr>
        <w:t>CHAIRPERSON (Mr. McNeely):</w:t>
      </w:r>
      <w:r>
        <w:t xml:space="preserve"> Thank you, Member.</w:t>
      </w:r>
      <w:r w:rsidR="00037009">
        <w:t xml:space="preserve"> </w:t>
      </w:r>
      <w:r>
        <w:t xml:space="preserve">Do you take it as a comment; Do you want to reply there, Minister? </w:t>
      </w:r>
    </w:p>
    <w:p w14:paraId="6178241F" w14:textId="66D61EC7" w:rsidR="00630B20" w:rsidRDefault="00630B20" w:rsidP="00630B20">
      <w:r>
        <w:rPr>
          <w:b/>
          <w:bCs/>
        </w:rPr>
        <w:t>HON. CAITLIN CLEVELAND:</w:t>
      </w:r>
      <w:r>
        <w:t xml:space="preserve"> Thank you very much, Mr. Chair. Mr. Chair, I'm always happy to get together with </w:t>
      </w:r>
      <w:proofErr w:type="gramStart"/>
      <w:r>
        <w:t>education</w:t>
      </w:r>
      <w:proofErr w:type="gramEnd"/>
      <w:r>
        <w:t xml:space="preserve"> leaders in the Northwest Territories and have sat with the DEA in </w:t>
      </w:r>
      <w:proofErr w:type="spellStart"/>
      <w:r>
        <w:t>N'dilo</w:t>
      </w:r>
      <w:proofErr w:type="spellEnd"/>
      <w:r>
        <w:t xml:space="preserve"> with the Member and </w:t>
      </w:r>
      <w:proofErr w:type="gramStart"/>
      <w:r>
        <w:t>absolutely more</w:t>
      </w:r>
      <w:proofErr w:type="gramEnd"/>
      <w:r>
        <w:t xml:space="preserve"> than happy to continue those relationships.</w:t>
      </w:r>
      <w:r w:rsidR="00037009">
        <w:t xml:space="preserve"> </w:t>
      </w:r>
      <w:r>
        <w:t xml:space="preserve">Thank you. </w:t>
      </w:r>
    </w:p>
    <w:p w14:paraId="590E99F5" w14:textId="0923718E" w:rsidR="00630B20" w:rsidRDefault="00630B20" w:rsidP="00630B20">
      <w:r>
        <w:rPr>
          <w:b/>
          <w:bCs/>
        </w:rPr>
        <w:t>CHAIRPERSON (Mr. McNeely):</w:t>
      </w:r>
      <w:r>
        <w:t xml:space="preserve"> Thank you to the Minister.</w:t>
      </w:r>
      <w:r w:rsidR="00037009">
        <w:t xml:space="preserve"> </w:t>
      </w:r>
    </w:p>
    <w:p w14:paraId="20352253" w14:textId="77777777" w:rsidR="00630B20" w:rsidRDefault="00630B20" w:rsidP="00630B20">
      <w:r>
        <w:rPr>
          <w:b/>
          <w:bCs/>
        </w:rPr>
        <w:t>CHAIRPERSON (Mr. Edjericon):</w:t>
      </w:r>
      <w:r>
        <w:t xml:space="preserve"> Are there any further questions from the Members? Seeing none, we'll </w:t>
      </w:r>
      <w:proofErr w:type="gramStart"/>
      <w:r>
        <w:t>continue on</w:t>
      </w:r>
      <w:proofErr w:type="gramEnd"/>
      <w:r>
        <w:t xml:space="preserve">. </w:t>
      </w:r>
    </w:p>
    <w:p w14:paraId="31728738" w14:textId="269CAE7D" w:rsidR="00630B20" w:rsidRDefault="00630B20" w:rsidP="00630B20">
      <w:r>
        <w:t>The Department of Education, Culture and Employment, education, infrastructure and investment, $21,248,000.</w:t>
      </w:r>
      <w:r w:rsidR="00037009">
        <w:t xml:space="preserve"> </w:t>
      </w:r>
      <w:r>
        <w:t xml:space="preserve">Does committee agree? </w:t>
      </w:r>
    </w:p>
    <w:p w14:paraId="11BA4A9C" w14:textId="77777777" w:rsidR="00630B20" w:rsidRDefault="00630B20" w:rsidP="00630B20">
      <w:r>
        <w:rPr>
          <w:b/>
          <w:bCs/>
        </w:rPr>
        <w:t>SOME HON. MEMBERS:</w:t>
      </w:r>
      <w:r>
        <w:t xml:space="preserve"> Agreed.</w:t>
      </w:r>
    </w:p>
    <w:p w14:paraId="32CCFF4A" w14:textId="3C00DABF" w:rsidR="00630B20" w:rsidRDefault="00630B20" w:rsidP="00630B20">
      <w:r>
        <w:rPr>
          <w:b/>
          <w:bCs/>
        </w:rPr>
        <w:t>CHAIRPERSON (Mr. Edjericon):</w:t>
      </w:r>
      <w:r>
        <w:t xml:space="preserve"> Thank you.</w:t>
      </w:r>
      <w:r w:rsidR="00037009">
        <w:t xml:space="preserve"> </w:t>
      </w:r>
      <w:r>
        <w:t>Members, please return now to the Department of Education, Culture and Employment on page 18.</w:t>
      </w:r>
      <w:r w:rsidR="00037009">
        <w:t xml:space="preserve"> </w:t>
      </w:r>
    </w:p>
    <w:p w14:paraId="7D6A91B2" w14:textId="77777777" w:rsidR="00630B20" w:rsidRDefault="00630B20" w:rsidP="00630B20">
      <w:r>
        <w:t>Department of Education, Culture and Employment, 2026</w:t>
      </w:r>
      <w:r>
        <w:noBreakHyphen/>
        <w:t xml:space="preserve">2027 Capital Estimates, $25,748,000. Does the committee agree? </w:t>
      </w:r>
    </w:p>
    <w:p w14:paraId="7C64555E" w14:textId="77777777" w:rsidR="00630B20" w:rsidRDefault="00630B20" w:rsidP="00630B20">
      <w:r>
        <w:rPr>
          <w:b/>
          <w:bCs/>
        </w:rPr>
        <w:t>SOME HON. MEMBERS:</w:t>
      </w:r>
      <w:r>
        <w:t xml:space="preserve"> Agreed.</w:t>
      </w:r>
    </w:p>
    <w:p w14:paraId="302BF328" w14:textId="24BD8D51" w:rsidR="00630B20" w:rsidRDefault="00630B20" w:rsidP="00630B20">
      <w:r>
        <w:rPr>
          <w:b/>
          <w:bCs/>
        </w:rPr>
        <w:t>CHAIRPERSON (Mr. Edjericon):</w:t>
      </w:r>
      <w:r>
        <w:t xml:space="preserve"> Committee, that concludes our consideration of Department of Education, Culture and Employment. Thank you, committee, and thank you to the Minister.</w:t>
      </w:r>
      <w:r w:rsidR="00037009">
        <w:t xml:space="preserve"> </w:t>
      </w:r>
      <w:r>
        <w:t>Sergeant</w:t>
      </w:r>
      <w:r>
        <w:noBreakHyphen/>
        <w:t>at</w:t>
      </w:r>
      <w:r>
        <w:noBreakHyphen/>
        <w:t>Arms, please escort the witnesses from the chambers.</w:t>
      </w:r>
      <w:r w:rsidR="00037009">
        <w:t xml:space="preserve"> </w:t>
      </w:r>
      <w:r>
        <w:t>Thank you.</w:t>
      </w:r>
      <w:r w:rsidR="00037009">
        <w:t xml:space="preserve"> </w:t>
      </w:r>
    </w:p>
    <w:p w14:paraId="211C10B0" w14:textId="7559075E" w:rsidR="00630B20" w:rsidRDefault="00630B20" w:rsidP="00630B20">
      <w:r>
        <w:t>Committee, we have agreed to consider Tabled Document</w:t>
      </w:r>
      <w:r w:rsidR="00037009">
        <w:t xml:space="preserve"> </w:t>
      </w:r>
      <w:proofErr w:type="gramStart"/>
      <w:r>
        <w:t>385</w:t>
      </w:r>
      <w:r>
        <w:noBreakHyphen/>
        <w:t>20</w:t>
      </w:r>
      <w:proofErr w:type="gramEnd"/>
      <w:r>
        <w:t>(1), 2026</w:t>
      </w:r>
      <w:r>
        <w:noBreakHyphen/>
        <w:t>2027 Capital Estimates, Department of Finance.</w:t>
      </w:r>
      <w:r w:rsidR="00037009">
        <w:t xml:space="preserve"> </w:t>
      </w:r>
      <w:r>
        <w:t>Does the Minister of Finance wish to bring witnesses into the chambers?</w:t>
      </w:r>
      <w:r w:rsidR="00037009">
        <w:t xml:space="preserve"> </w:t>
      </w:r>
    </w:p>
    <w:p w14:paraId="4CB8EA88" w14:textId="77777777" w:rsidR="00630B20" w:rsidRDefault="00630B20" w:rsidP="00630B20">
      <w:r>
        <w:rPr>
          <w:b/>
          <w:bCs/>
        </w:rPr>
        <w:t>HON. CAROLINE WAWZONEK:</w:t>
      </w:r>
      <w:r>
        <w:t xml:space="preserve"> Thank you, please, Mr. Chair. </w:t>
      </w:r>
    </w:p>
    <w:p w14:paraId="6D0A3EE4" w14:textId="77777777" w:rsidR="00630B20" w:rsidRDefault="00630B20" w:rsidP="00630B20">
      <w:r>
        <w:rPr>
          <w:b/>
          <w:bCs/>
        </w:rPr>
        <w:t>CHAIRPERSON (Mr. Edjericon):</w:t>
      </w:r>
      <w:r>
        <w:t xml:space="preserve"> Does the committee agree? </w:t>
      </w:r>
    </w:p>
    <w:p w14:paraId="3D1BA8B7" w14:textId="77777777" w:rsidR="00630B20" w:rsidRDefault="00630B20" w:rsidP="00630B20">
      <w:r>
        <w:rPr>
          <w:b/>
          <w:bCs/>
        </w:rPr>
        <w:t>SOME HON. MEMBERS:</w:t>
      </w:r>
      <w:r>
        <w:t xml:space="preserve"> Agreed.</w:t>
      </w:r>
    </w:p>
    <w:p w14:paraId="69243FEE" w14:textId="73D318AB" w:rsidR="00630B20" w:rsidRDefault="00630B20" w:rsidP="00630B20">
      <w:r>
        <w:rPr>
          <w:b/>
          <w:bCs/>
        </w:rPr>
        <w:t>CHAIRPERSON (Mr. Edjericon):</w:t>
      </w:r>
      <w:r>
        <w:t xml:space="preserve"> Thank you.</w:t>
      </w:r>
      <w:r w:rsidR="00037009">
        <w:t xml:space="preserve"> </w:t>
      </w:r>
      <w:r>
        <w:t>Sergeant</w:t>
      </w:r>
      <w:r>
        <w:noBreakHyphen/>
        <w:t>at</w:t>
      </w:r>
      <w:r>
        <w:noBreakHyphen/>
        <w:t>Arms, please escort the witnesses into the chambers.</w:t>
      </w:r>
      <w:r w:rsidR="00037009">
        <w:t xml:space="preserve"> </w:t>
      </w:r>
    </w:p>
    <w:p w14:paraId="2EB58A4B" w14:textId="632992FD" w:rsidR="00630B20" w:rsidRDefault="00630B20" w:rsidP="00630B20">
      <w:r>
        <w:t>Would the Minister please introduce the witnesses.</w:t>
      </w:r>
      <w:r w:rsidR="00037009">
        <w:t xml:space="preserve"> </w:t>
      </w:r>
    </w:p>
    <w:p w14:paraId="05872A41" w14:textId="5B55E6C0" w:rsidR="00630B20" w:rsidRDefault="00630B20" w:rsidP="00630B20">
      <w:r>
        <w:rPr>
          <w:b/>
          <w:bCs/>
        </w:rPr>
        <w:t>HON. CAROLINE WAWZONEK:</w:t>
      </w:r>
      <w:r>
        <w:t xml:space="preserve"> Thank you, Mr. Chair.</w:t>
      </w:r>
      <w:r w:rsidR="00037009">
        <w:t xml:space="preserve"> </w:t>
      </w:r>
      <w:r>
        <w:t>On my left, Bill MacKay, deputy minister of finance.</w:t>
      </w:r>
      <w:r w:rsidR="00037009">
        <w:t xml:space="preserve"> </w:t>
      </w:r>
      <w:r>
        <w:t>On my right, Dave Heffernan, the assistant deputy minister and government chief information officer.</w:t>
      </w:r>
      <w:r w:rsidR="00037009">
        <w:t xml:space="preserve"> </w:t>
      </w:r>
    </w:p>
    <w:p w14:paraId="2D6CAC46" w14:textId="4F53F5A3" w:rsidR="00630B20" w:rsidRDefault="00630B20" w:rsidP="00630B20">
      <w:r>
        <w:rPr>
          <w:b/>
          <w:bCs/>
        </w:rPr>
        <w:t>CHAIRPERSON (Mr. Edjericon):</w:t>
      </w:r>
      <w:r>
        <w:t xml:space="preserve"> Okay, thank you.</w:t>
      </w:r>
      <w:r w:rsidR="00037009">
        <w:t xml:space="preserve"> </w:t>
      </w:r>
      <w:r>
        <w:t>The committee has agreed to forego general comments.</w:t>
      </w:r>
      <w:r w:rsidR="00037009">
        <w:t xml:space="preserve"> </w:t>
      </w:r>
      <w:r>
        <w:t xml:space="preserve">Does the committee agree to proceed </w:t>
      </w:r>
      <w:proofErr w:type="gramStart"/>
      <w:r>
        <w:t>to</w:t>
      </w:r>
      <w:proofErr w:type="gramEnd"/>
      <w:r>
        <w:t xml:space="preserve"> the details contained in the tabled document?</w:t>
      </w:r>
      <w:r w:rsidR="00037009">
        <w:t xml:space="preserve"> </w:t>
      </w:r>
      <w:r>
        <w:t xml:space="preserve">Committee, </w:t>
      </w:r>
      <w:proofErr w:type="gramStart"/>
      <w:r>
        <w:t>agreed</w:t>
      </w:r>
      <w:proofErr w:type="gramEnd"/>
      <w:r>
        <w:t>?</w:t>
      </w:r>
      <w:r w:rsidR="00037009">
        <w:t xml:space="preserve"> </w:t>
      </w:r>
    </w:p>
    <w:p w14:paraId="3D19B6CC" w14:textId="77777777" w:rsidR="00630B20" w:rsidRDefault="00630B20" w:rsidP="00630B20">
      <w:r>
        <w:rPr>
          <w:b/>
          <w:bCs/>
        </w:rPr>
        <w:t>SOME HON. MEMBERS:</w:t>
      </w:r>
      <w:r>
        <w:t xml:space="preserve"> Agreed.</w:t>
      </w:r>
    </w:p>
    <w:p w14:paraId="1E8680E2" w14:textId="286BCB71" w:rsidR="00630B20" w:rsidRDefault="00630B20" w:rsidP="00630B20">
      <w:r>
        <w:rPr>
          <w:b/>
          <w:bCs/>
        </w:rPr>
        <w:t>CHAIRPERSON (Mr. Edjericon):</w:t>
      </w:r>
      <w:r w:rsidR="00037009">
        <w:t xml:space="preserve"> </w:t>
      </w:r>
      <w:r>
        <w:t>Thank you.</w:t>
      </w:r>
      <w:r w:rsidR="00037009">
        <w:t xml:space="preserve"> </w:t>
      </w:r>
      <w:r>
        <w:t xml:space="preserve">Committee, the Department of Finance begins on </w:t>
      </w:r>
      <w:proofErr w:type="gramStart"/>
      <w:r>
        <w:t>page</w:t>
      </w:r>
      <w:r w:rsidR="00037009">
        <w:t xml:space="preserve">  </w:t>
      </w:r>
      <w:r>
        <w:t>32</w:t>
      </w:r>
      <w:proofErr w:type="gramEnd"/>
      <w:r>
        <w:t>.</w:t>
      </w:r>
      <w:r w:rsidR="00037009">
        <w:t xml:space="preserve"> </w:t>
      </w:r>
      <w:r>
        <w:t xml:space="preserve">We'll defer the department totals and review the estimates by activity summary beginning on </w:t>
      </w:r>
      <w:proofErr w:type="gramStart"/>
      <w:r>
        <w:t>page</w:t>
      </w:r>
      <w:r w:rsidR="00037009">
        <w:t xml:space="preserve">  </w:t>
      </w:r>
      <w:r>
        <w:t>33</w:t>
      </w:r>
      <w:proofErr w:type="gramEnd"/>
      <w:r>
        <w:t xml:space="preserve"> with directorate and information items on </w:t>
      </w:r>
      <w:proofErr w:type="gramStart"/>
      <w:r>
        <w:t>page</w:t>
      </w:r>
      <w:r w:rsidR="00037009">
        <w:t xml:space="preserve">  </w:t>
      </w:r>
      <w:r>
        <w:t>34</w:t>
      </w:r>
      <w:proofErr w:type="gramEnd"/>
      <w:r>
        <w:t>.</w:t>
      </w:r>
      <w:r w:rsidR="00037009">
        <w:t xml:space="preserve"> </w:t>
      </w:r>
      <w:r>
        <w:t>Are there any questions?</w:t>
      </w:r>
      <w:r w:rsidR="00037009">
        <w:t xml:space="preserve"> </w:t>
      </w:r>
      <w:r>
        <w:t>None.</w:t>
      </w:r>
      <w:r w:rsidR="00037009">
        <w:t xml:space="preserve"> </w:t>
      </w:r>
    </w:p>
    <w:p w14:paraId="290B3099" w14:textId="77777777" w:rsidR="00630B20" w:rsidRDefault="00630B20" w:rsidP="00630B20">
      <w:r>
        <w:t xml:space="preserve">Department of Finance, directorate, infrastructure investment, $41,600,000. Does the committee agree? </w:t>
      </w:r>
    </w:p>
    <w:p w14:paraId="2D5436E6" w14:textId="77777777" w:rsidR="00630B20" w:rsidRDefault="00630B20" w:rsidP="00630B20">
      <w:r>
        <w:rPr>
          <w:b/>
          <w:bCs/>
        </w:rPr>
        <w:t>SOME HON. MEMBERS:</w:t>
      </w:r>
      <w:r>
        <w:t xml:space="preserve"> Agreed.</w:t>
      </w:r>
    </w:p>
    <w:p w14:paraId="12CADCD1" w14:textId="262C8A46" w:rsidR="00630B20" w:rsidRDefault="00630B20" w:rsidP="00630B20">
      <w:r>
        <w:rPr>
          <w:b/>
          <w:bCs/>
        </w:rPr>
        <w:t>CHAIRPERSON (Mr. Edjericon):</w:t>
      </w:r>
      <w:r>
        <w:t xml:space="preserve"> Thank you.</w:t>
      </w:r>
      <w:r w:rsidR="00037009">
        <w:t xml:space="preserve"> </w:t>
      </w:r>
      <w:proofErr w:type="gramStart"/>
      <w:r>
        <w:t>Next</w:t>
      </w:r>
      <w:proofErr w:type="gramEnd"/>
      <w:r>
        <w:t xml:space="preserve"> we have the Office of the Chief Information Officer on page 36, with information found on </w:t>
      </w:r>
      <w:r>
        <w:lastRenderedPageBreak/>
        <w:t xml:space="preserve">page 37. Are there any questions? I'm going to go to the Member </w:t>
      </w:r>
      <w:proofErr w:type="gramStart"/>
      <w:r>
        <w:t>from</w:t>
      </w:r>
      <w:proofErr w:type="gramEnd"/>
      <w:r>
        <w:t xml:space="preserve"> Great Slave. </w:t>
      </w:r>
    </w:p>
    <w:p w14:paraId="0B85E771" w14:textId="7B6DB0E0" w:rsidR="00630B20" w:rsidRDefault="00630B20" w:rsidP="00630B20">
      <w:r>
        <w:rPr>
          <w:b/>
          <w:bCs/>
        </w:rPr>
        <w:t>MS. REID:</w:t>
      </w:r>
      <w:r>
        <w:t xml:space="preserve"> Thank you, Mr. Chair. Mr. Chair, I'm very pleased to see that the Office of the Chief Information Officer is working to update and </w:t>
      </w:r>
      <w:proofErr w:type="gramStart"/>
      <w:r>
        <w:t>replace</w:t>
      </w:r>
      <w:r w:rsidR="00037009">
        <w:t xml:space="preserve">  </w:t>
      </w:r>
      <w:r>
        <w:noBreakHyphen/>
      </w:r>
      <w:proofErr w:type="gramEnd"/>
      <w:r>
        <w:noBreakHyphen/>
        <w:t xml:space="preserve"> I don't know what the best word is for </w:t>
      </w:r>
      <w:proofErr w:type="gramStart"/>
      <w:r>
        <w:t>it</w:t>
      </w:r>
      <w:r w:rsidR="00037009">
        <w:t xml:space="preserve">  </w:t>
      </w:r>
      <w:r>
        <w:noBreakHyphen/>
      </w:r>
      <w:proofErr w:type="gramEnd"/>
      <w:r>
        <w:noBreakHyphen/>
        <w:t xml:space="preserve"> outdated 9</w:t>
      </w:r>
      <w:r>
        <w:noBreakHyphen/>
        <w:t>1</w:t>
      </w:r>
      <w:r>
        <w:noBreakHyphen/>
        <w:t>1 systems. It's my understanding from reading a bit into it that this is both computer</w:t>
      </w:r>
      <w:r>
        <w:noBreakHyphen/>
        <w:t xml:space="preserve">aided dispatch as well as phone systems that have reached end of life and software. Can the Minister please tell me if this upgrade will help alleviate problems that we saw this past May in 2025 with a scheduled service outage? Thank you, Mr. Chair. </w:t>
      </w:r>
    </w:p>
    <w:p w14:paraId="2B0C7F4B" w14:textId="00305D92" w:rsidR="00630B20" w:rsidRDefault="00630B20" w:rsidP="00630B20">
      <w:r>
        <w:rPr>
          <w:b/>
          <w:bCs/>
        </w:rPr>
        <w:t>CHAIRPERSON (Mr. Edjericon):</w:t>
      </w:r>
      <w:r>
        <w:t xml:space="preserve"> Thank you.</w:t>
      </w:r>
      <w:r w:rsidR="00037009">
        <w:t xml:space="preserve"> </w:t>
      </w:r>
      <w:r>
        <w:t>I'll go to the Minister.</w:t>
      </w:r>
      <w:r w:rsidR="00037009">
        <w:t xml:space="preserve"> </w:t>
      </w:r>
    </w:p>
    <w:p w14:paraId="197C1E4A" w14:textId="55280FB0" w:rsidR="00630B20" w:rsidRDefault="00630B20" w:rsidP="00630B20">
      <w:r>
        <w:rPr>
          <w:b/>
          <w:bCs/>
        </w:rPr>
        <w:t>HON. CAROLINE WAWZONEK:</w:t>
      </w:r>
      <w:r>
        <w:t xml:space="preserve"> Thank you, Mr. Chair. Let me see if the chief information officer has that here.</w:t>
      </w:r>
      <w:r w:rsidR="00037009">
        <w:t xml:space="preserve"> </w:t>
      </w:r>
      <w:r>
        <w:t xml:space="preserve">Thank you. </w:t>
      </w:r>
    </w:p>
    <w:p w14:paraId="49A2BFA5" w14:textId="737C94D6" w:rsidR="00630B20" w:rsidRDefault="00630B20" w:rsidP="00630B20">
      <w:r>
        <w:rPr>
          <w:b/>
          <w:bCs/>
        </w:rPr>
        <w:t>CHAIRPERSON (Mr. Edjericon):</w:t>
      </w:r>
      <w:r>
        <w:t xml:space="preserve"> Oh, sorry.</w:t>
      </w:r>
      <w:r w:rsidR="00037009">
        <w:t xml:space="preserve"> </w:t>
      </w:r>
      <w:r>
        <w:t xml:space="preserve">I'll go to the assistant deputy minister. </w:t>
      </w:r>
    </w:p>
    <w:p w14:paraId="039EF0B7" w14:textId="77777777" w:rsidR="00630B20" w:rsidRDefault="00630B20" w:rsidP="00630B20">
      <w:r>
        <w:rPr>
          <w:b/>
          <w:bCs/>
        </w:rPr>
        <w:t>MR. DAVE HEFFERNAN:</w:t>
      </w:r>
      <w:r>
        <w:t xml:space="preserve"> Yes, thank you, Mr. Chair. This project is meant to replace </w:t>
      </w:r>
      <w:proofErr w:type="gramStart"/>
      <w:r>
        <w:t>end of life</w:t>
      </w:r>
      <w:proofErr w:type="gramEnd"/>
      <w:r>
        <w:t xml:space="preserve"> systems that need to be replaced. It's for emergency response and emergency safety, public safety, and so it should alleviate some of those concerns, yes. </w:t>
      </w:r>
    </w:p>
    <w:p w14:paraId="038552CF" w14:textId="08934422" w:rsidR="00630B20" w:rsidRDefault="00630B20" w:rsidP="00630B20">
      <w:r>
        <w:rPr>
          <w:b/>
          <w:bCs/>
        </w:rPr>
        <w:t>CHAIRPERSON (Mr. Edjericon):</w:t>
      </w:r>
      <w:r>
        <w:t xml:space="preserve"> Thank you.</w:t>
      </w:r>
      <w:r w:rsidR="00037009">
        <w:t xml:space="preserve"> </w:t>
      </w:r>
      <w:r>
        <w:t xml:space="preserve">I'll go back to the Member from Great Slave. </w:t>
      </w:r>
    </w:p>
    <w:p w14:paraId="2CC676C3" w14:textId="77777777" w:rsidR="00630B20" w:rsidRDefault="00630B20" w:rsidP="00630B20">
      <w:r>
        <w:rPr>
          <w:b/>
          <w:bCs/>
        </w:rPr>
        <w:t>MS. REID:</w:t>
      </w:r>
      <w:r>
        <w:t xml:space="preserve"> Thank you, Mr. Chair. Yeah, and I'll note too that the scheduled outage in May of 2025 was a </w:t>
      </w:r>
      <w:proofErr w:type="spellStart"/>
      <w:r>
        <w:t>NorthwesTel</w:t>
      </w:r>
      <w:proofErr w:type="spellEnd"/>
      <w:r>
        <w:t xml:space="preserve"> outage. I'm just curious if we can get some clarity as to whether these system upgrades would bypass that service or enhance our other capacity to have redundancies built into the system such that we wouldn't be, you know, having these service outages for especially smaller communities that might not have access to 9</w:t>
      </w:r>
      <w:r>
        <w:noBreakHyphen/>
        <w:t>1</w:t>
      </w:r>
      <w:r>
        <w:noBreakHyphen/>
        <w:t xml:space="preserve">1 services in a time of need. Thank you, Mr. Chair. </w:t>
      </w:r>
    </w:p>
    <w:p w14:paraId="54C6ED15" w14:textId="48097DA0" w:rsidR="00630B20" w:rsidRDefault="00630B20" w:rsidP="00630B20">
      <w:r>
        <w:rPr>
          <w:b/>
          <w:bCs/>
        </w:rPr>
        <w:t>CHAIRPERSON (Mr. Edjericon):</w:t>
      </w:r>
      <w:r>
        <w:t xml:space="preserve"> Thank you.</w:t>
      </w:r>
      <w:r w:rsidR="00037009">
        <w:t xml:space="preserve"> </w:t>
      </w:r>
      <w:r>
        <w:t xml:space="preserve">I'll go to the Minister. </w:t>
      </w:r>
    </w:p>
    <w:p w14:paraId="6E821B17" w14:textId="5893AA1C" w:rsidR="00630B20" w:rsidRDefault="00630B20" w:rsidP="00630B20">
      <w:r>
        <w:rPr>
          <w:b/>
          <w:bCs/>
        </w:rPr>
        <w:t>HON. CAROLINE WAWZONEK:</w:t>
      </w:r>
      <w:r>
        <w:t xml:space="preserve"> Thank you, Mr. Chair. Part of the projects</w:t>
      </w:r>
      <w:r w:rsidR="00037009">
        <w:t xml:space="preserve">  </w:t>
      </w:r>
      <w:r>
        <w:noBreakHyphen/>
      </w:r>
      <w:r>
        <w:noBreakHyphen/>
        <w:t xml:space="preserve"> and, again, there are </w:t>
      </w:r>
      <w:r>
        <w:noBreakHyphen/>
      </w:r>
      <w:r>
        <w:noBreakHyphen/>
        <w:t xml:space="preserve"> there's a couple of aspects to the work that's happening with respect to the 9</w:t>
      </w:r>
      <w:r>
        <w:noBreakHyphen/>
        <w:t>1</w:t>
      </w:r>
      <w:r>
        <w:noBreakHyphen/>
        <w:t xml:space="preserve">1 system and certainly one component of the second project really is to try to increase the integration with third party software as well as to integrate more with, you know, ensuring that </w:t>
      </w:r>
      <w:r>
        <w:noBreakHyphen/>
      </w:r>
      <w:r>
        <w:noBreakHyphen/>
        <w:t xml:space="preserve"> yeah, that the systems do speak better to each other and can rely on GIS. At some </w:t>
      </w:r>
      <w:proofErr w:type="gramStart"/>
      <w:r>
        <w:t>point</w:t>
      </w:r>
      <w:r w:rsidR="00037009">
        <w:t xml:space="preserve">  </w:t>
      </w:r>
      <w:r>
        <w:noBreakHyphen/>
      </w:r>
      <w:proofErr w:type="gramEnd"/>
      <w:r>
        <w:noBreakHyphen/>
        <w:t xml:space="preserve"> I'm </w:t>
      </w:r>
      <w:proofErr w:type="gramStart"/>
      <w:r>
        <w:t>hesitating</w:t>
      </w:r>
      <w:proofErr w:type="gramEnd"/>
      <w:r>
        <w:t xml:space="preserve"> </w:t>
      </w:r>
      <w:proofErr w:type="gramStart"/>
      <w:r>
        <w:t>only in</w:t>
      </w:r>
      <w:proofErr w:type="gramEnd"/>
      <w:r>
        <w:t xml:space="preserve"> that at some point does need to </w:t>
      </w:r>
      <w:proofErr w:type="gramStart"/>
      <w:r>
        <w:t>be</w:t>
      </w:r>
      <w:proofErr w:type="gramEnd"/>
      <w:r>
        <w:t xml:space="preserve"> work done with </w:t>
      </w:r>
      <w:proofErr w:type="gramStart"/>
      <w:r>
        <w:t xml:space="preserve">the </w:t>
      </w:r>
      <w:proofErr w:type="spellStart"/>
      <w:r>
        <w:t>NorthwesTel</w:t>
      </w:r>
      <w:proofErr w:type="spellEnd"/>
      <w:proofErr w:type="gramEnd"/>
      <w:r>
        <w:t xml:space="preserve">, or whoever the telecom provider or say cell phone company might be, and so </w:t>
      </w:r>
      <w:r>
        <w:t xml:space="preserve">there will always be some degree of uncertainty in that regard. I can't </w:t>
      </w:r>
      <w:r>
        <w:noBreakHyphen/>
      </w:r>
      <w:r>
        <w:noBreakHyphen/>
        <w:t xml:space="preserve"> especially I can't control the private sector's telecommunications providers.</w:t>
      </w:r>
      <w:r w:rsidR="00037009">
        <w:t xml:space="preserve"> </w:t>
      </w:r>
      <w:r>
        <w:t xml:space="preserve">But from our side, this is expected to be a system that will improve our ability to be online, be meaningful, and be triangulating what information the emergency responders need. Thank you. </w:t>
      </w:r>
    </w:p>
    <w:p w14:paraId="105620BE" w14:textId="5F33F25B" w:rsidR="00630B20" w:rsidRDefault="00630B20" w:rsidP="00630B20">
      <w:r>
        <w:rPr>
          <w:b/>
          <w:bCs/>
        </w:rPr>
        <w:t>CHAIRPERSON (Mr. Edjericon):</w:t>
      </w:r>
      <w:r>
        <w:t xml:space="preserve"> Okay, Thank you.</w:t>
      </w:r>
      <w:r w:rsidR="00037009">
        <w:t xml:space="preserve"> </w:t>
      </w:r>
      <w:r>
        <w:t xml:space="preserve">I'll go to the Member </w:t>
      </w:r>
      <w:proofErr w:type="gramStart"/>
      <w:r>
        <w:t>from</w:t>
      </w:r>
      <w:proofErr w:type="gramEnd"/>
      <w:r>
        <w:t xml:space="preserve"> Great Slave. </w:t>
      </w:r>
    </w:p>
    <w:p w14:paraId="5332D557" w14:textId="77777777" w:rsidR="00630B20" w:rsidRDefault="00630B20" w:rsidP="00630B20">
      <w:r>
        <w:rPr>
          <w:b/>
          <w:bCs/>
        </w:rPr>
        <w:t>MS. REID:</w:t>
      </w:r>
      <w:r>
        <w:t xml:space="preserve"> Thank you, Mr. Chair. And, yeah no, I can respect that the Minister does not have control over private operators. </w:t>
      </w:r>
    </w:p>
    <w:p w14:paraId="602F4CE9" w14:textId="77777777" w:rsidR="00630B20" w:rsidRDefault="00630B20" w:rsidP="00630B20">
      <w:r>
        <w:t>I would request maybe, Mr. Chair, if the Minister is willing to speak with her Cabinet colleague in MACA, who is responsible for the 9</w:t>
      </w:r>
      <w:r>
        <w:noBreakHyphen/>
        <w:t>1</w:t>
      </w:r>
      <w:r>
        <w:noBreakHyphen/>
        <w:t xml:space="preserve">1 system, </w:t>
      </w:r>
      <w:proofErr w:type="gramStart"/>
      <w:r>
        <w:t>writ</w:t>
      </w:r>
      <w:proofErr w:type="gramEnd"/>
      <w:r>
        <w:t xml:space="preserve"> large and its operation, as to </w:t>
      </w:r>
      <w:proofErr w:type="gramStart"/>
      <w:r>
        <w:t>whether or not</w:t>
      </w:r>
      <w:proofErr w:type="gramEnd"/>
      <w:r>
        <w:t xml:space="preserve"> these redundancies can be looked at and meaningfully reported back to this House. Thank you, Mr. Chair. </w:t>
      </w:r>
    </w:p>
    <w:p w14:paraId="11A66C7A" w14:textId="09B1F6D8" w:rsidR="00630B20" w:rsidRDefault="00630B20" w:rsidP="00630B20">
      <w:r>
        <w:rPr>
          <w:b/>
          <w:bCs/>
        </w:rPr>
        <w:t>CHAIRPERSON (Mr. Edjericon):</w:t>
      </w:r>
      <w:r>
        <w:t xml:space="preserve"> Okay, thank you.</w:t>
      </w:r>
      <w:r w:rsidR="00037009">
        <w:t xml:space="preserve"> </w:t>
      </w:r>
      <w:r>
        <w:t>I'll go to the Minister.</w:t>
      </w:r>
    </w:p>
    <w:p w14:paraId="389C3207" w14:textId="77777777" w:rsidR="00630B20" w:rsidRDefault="00630B20" w:rsidP="00630B20">
      <w:r>
        <w:rPr>
          <w:b/>
          <w:bCs/>
        </w:rPr>
        <w:t>HON. CAROLINE WAWZONEK:</w:t>
      </w:r>
      <w:r>
        <w:t xml:space="preserve"> Thank you, Mr. Chair. Mr. Chair, there is actually quite a lot going on in both of these, so I'm happy to provide some further information, and either whether it's myself appropriately through the information side or whether it's through minister McKay's side, we could certainly provide something that can be made available and perhaps a tabled letter so that the public knows what's coming as well. I agree with the Member's point here. There's a lot of information in front of me about what these systems have, and I would agree that it's important to put that to the public. So rather than trying to read it all out here on the floor, Mr. Chair, we'll put this together. Thank you. </w:t>
      </w:r>
    </w:p>
    <w:p w14:paraId="5B3808BD" w14:textId="3282DEB4" w:rsidR="00630B20" w:rsidRDefault="00630B20" w:rsidP="00630B20">
      <w:r>
        <w:rPr>
          <w:b/>
          <w:bCs/>
        </w:rPr>
        <w:t>CHAIRPERSON (Mr. Edjericon):</w:t>
      </w:r>
      <w:r>
        <w:t xml:space="preserve"> Thank you.</w:t>
      </w:r>
      <w:r w:rsidR="00037009">
        <w:t xml:space="preserve"> </w:t>
      </w:r>
      <w:r>
        <w:t xml:space="preserve">I'll go back to the Member from Great Slave. </w:t>
      </w:r>
    </w:p>
    <w:p w14:paraId="0FB41E78" w14:textId="46D3E8A7" w:rsidR="00630B20" w:rsidRDefault="00630B20" w:rsidP="00630B20">
      <w:r>
        <w:rPr>
          <w:b/>
          <w:bCs/>
        </w:rPr>
        <w:t>MS. REID:</w:t>
      </w:r>
      <w:r>
        <w:t xml:space="preserve"> Yeah, thank you, Mr. Chair.</w:t>
      </w:r>
      <w:r w:rsidR="00037009">
        <w:t xml:space="preserve"> </w:t>
      </w:r>
      <w:r>
        <w:t xml:space="preserve">And, really, more a comment than a question but, you know, considering public safety is one of our priorities in the Assembly and considering that these very detailed questions to both the MACA Minister and the Minister of Finance here today are coming directly from my constituents who are very concerned, and I would say, you know, rightfully so if we have outages and people are in emergencies and don't have access to emergency services, that is a crucial piece that we need to fill. Thank you, Mr. Chair. </w:t>
      </w:r>
    </w:p>
    <w:p w14:paraId="0C0192FA" w14:textId="5B2F8868" w:rsidR="00630B20" w:rsidRDefault="00630B20" w:rsidP="00630B20">
      <w:r>
        <w:rPr>
          <w:b/>
          <w:bCs/>
        </w:rPr>
        <w:t>CHAIRPERSON (Mr. Edjericon):</w:t>
      </w:r>
      <w:r>
        <w:t xml:space="preserve"> Okay.</w:t>
      </w:r>
      <w:r w:rsidR="00037009">
        <w:t xml:space="preserve"> </w:t>
      </w:r>
      <w:r>
        <w:t xml:space="preserve">Thank you for </w:t>
      </w:r>
      <w:r>
        <w:noBreakHyphen/>
      </w:r>
      <w:r>
        <w:noBreakHyphen/>
        <w:t xml:space="preserve"> I'll take that as a general comment. Is there any </w:t>
      </w:r>
      <w:proofErr w:type="gramStart"/>
      <w:r>
        <w:t>Members</w:t>
      </w:r>
      <w:r w:rsidR="00037009">
        <w:t xml:space="preserve">  </w:t>
      </w:r>
      <w:r>
        <w:noBreakHyphen/>
      </w:r>
      <w:proofErr w:type="gramEnd"/>
      <w:r>
        <w:noBreakHyphen/>
        <w:t xml:space="preserve"> I'm going to go to Member from Yellowknife North. </w:t>
      </w:r>
    </w:p>
    <w:p w14:paraId="337028D5" w14:textId="555C188B" w:rsidR="00630B20" w:rsidRDefault="00630B20" w:rsidP="00630B20">
      <w:r>
        <w:rPr>
          <w:b/>
          <w:bCs/>
        </w:rPr>
        <w:lastRenderedPageBreak/>
        <w:t>MS. MORGAN:</w:t>
      </w:r>
      <w:r>
        <w:t xml:space="preserve"> Thank you, Mr. Chair. </w:t>
      </w:r>
      <w:proofErr w:type="gramStart"/>
      <w:r>
        <w:t>So</w:t>
      </w:r>
      <w:proofErr w:type="gramEnd"/>
      <w:r>
        <w:t xml:space="preserve"> I also wanted to ask about the NWT 9</w:t>
      </w:r>
      <w:r>
        <w:noBreakHyphen/>
        <w:t>1</w:t>
      </w:r>
      <w:r>
        <w:noBreakHyphen/>
        <w:t>1 and med</w:t>
      </w:r>
      <w:r>
        <w:noBreakHyphen/>
      </w:r>
      <w:proofErr w:type="gramStart"/>
      <w:r>
        <w:t>response</w:t>
      </w:r>
      <w:r w:rsidR="00037009">
        <w:t xml:space="preserve">  </w:t>
      </w:r>
      <w:r>
        <w:noBreakHyphen/>
      </w:r>
      <w:proofErr w:type="gramEnd"/>
      <w:r>
        <w:noBreakHyphen/>
        <w:t xml:space="preserve"> well, first the computer</w:t>
      </w:r>
      <w:r>
        <w:noBreakHyphen/>
        <w:t xml:space="preserve">aided dispatch system. </w:t>
      </w:r>
    </w:p>
    <w:p w14:paraId="70DB4D11" w14:textId="77777777" w:rsidR="00630B20" w:rsidRDefault="00630B20" w:rsidP="00630B20">
      <w:proofErr w:type="gramStart"/>
      <w:r>
        <w:t>So</w:t>
      </w:r>
      <w:proofErr w:type="gramEnd"/>
      <w:r>
        <w:t xml:space="preserve"> 9</w:t>
      </w:r>
      <w:r>
        <w:noBreakHyphen/>
        <w:t>1</w:t>
      </w:r>
      <w:r>
        <w:noBreakHyphen/>
        <w:t xml:space="preserve">1 was launched in November 2019, so that is less than six years ago. How is it possible that we're already at the end of life for a system that just launched less than six years ago? Thank you, Mr. Chair. </w:t>
      </w:r>
    </w:p>
    <w:p w14:paraId="28286F47" w14:textId="63B1C613" w:rsidR="00630B20" w:rsidRDefault="00630B20" w:rsidP="00630B20">
      <w:r>
        <w:rPr>
          <w:b/>
          <w:bCs/>
        </w:rPr>
        <w:t>CHAIRPERSON (Mr. Edjericon):</w:t>
      </w:r>
      <w:r>
        <w:t xml:space="preserve"> Thank you.</w:t>
      </w:r>
      <w:r w:rsidR="00037009">
        <w:t xml:space="preserve"> </w:t>
      </w:r>
      <w:r>
        <w:t xml:space="preserve">I'll go to the Minister. </w:t>
      </w:r>
    </w:p>
    <w:p w14:paraId="3241B210" w14:textId="043C4880" w:rsidR="00630B20" w:rsidRDefault="00630B20" w:rsidP="00630B20">
      <w:r>
        <w:rPr>
          <w:b/>
          <w:bCs/>
        </w:rPr>
        <w:t>HON. CAROLINE WAWZONEK:</w:t>
      </w:r>
      <w:r>
        <w:t xml:space="preserve"> Thank you, Mr. Chair. Mr. Chair, the information I have is that these systems </w:t>
      </w:r>
      <w:proofErr w:type="gramStart"/>
      <w:r>
        <w:t>actually are</w:t>
      </w:r>
      <w:proofErr w:type="gramEnd"/>
      <w:r>
        <w:t xml:space="preserve"> much older than that.</w:t>
      </w:r>
      <w:r w:rsidR="00037009">
        <w:t xml:space="preserve"> </w:t>
      </w:r>
      <w:r>
        <w:t xml:space="preserve">Perhaps, if I could, I'll turn this to the chief information officer, see if he could clarify that for us, please. Thank you. </w:t>
      </w:r>
    </w:p>
    <w:p w14:paraId="1D58DD4A" w14:textId="77777777" w:rsidR="00630B20" w:rsidRDefault="00630B20" w:rsidP="00630B20">
      <w:r>
        <w:rPr>
          <w:b/>
          <w:bCs/>
        </w:rPr>
        <w:t>CHAIRPERSON (Mr. Edjericon):</w:t>
      </w:r>
      <w:r>
        <w:t xml:space="preserve"> To the assistant deputy minister. </w:t>
      </w:r>
    </w:p>
    <w:p w14:paraId="752E32AD" w14:textId="3E9822C2" w:rsidR="00630B20" w:rsidRDefault="00630B20" w:rsidP="00630B20">
      <w:r>
        <w:rPr>
          <w:b/>
          <w:bCs/>
        </w:rPr>
        <w:t>MR. DAVE HEFFERNAN:</w:t>
      </w:r>
      <w:r>
        <w:t xml:space="preserve"> Thank you, Mr. Chair. This system is about 10 years old that's being used for this technology, and </w:t>
      </w:r>
      <w:proofErr w:type="gramStart"/>
      <w:r>
        <w:t>actually the</w:t>
      </w:r>
      <w:proofErr w:type="gramEnd"/>
      <w:r>
        <w:t xml:space="preserve"> technology that runs this system, the underlying infrastructure, is </w:t>
      </w:r>
      <w:proofErr w:type="gramStart"/>
      <w:r>
        <w:t>actually about</w:t>
      </w:r>
      <w:proofErr w:type="gramEnd"/>
      <w:r>
        <w:t xml:space="preserve"> 15 years old.</w:t>
      </w:r>
      <w:r w:rsidR="00037009">
        <w:t xml:space="preserve"> </w:t>
      </w:r>
      <w:r>
        <w:t xml:space="preserve">So that is far beyond its actual useful life so that's why it needs to be replaced. </w:t>
      </w:r>
    </w:p>
    <w:p w14:paraId="085B0C0A" w14:textId="0752BE51" w:rsidR="00630B20" w:rsidRDefault="00630B20" w:rsidP="00630B20">
      <w:r>
        <w:rPr>
          <w:b/>
          <w:bCs/>
        </w:rPr>
        <w:t>CHAIRPERSON (Mr. Edjericon):</w:t>
      </w:r>
      <w:r>
        <w:t xml:space="preserve"> Okay, thank you.</w:t>
      </w:r>
      <w:r w:rsidR="00037009">
        <w:t xml:space="preserve"> </w:t>
      </w:r>
      <w:r>
        <w:t xml:space="preserve">I'll go back to the Member from Yellowknife North. </w:t>
      </w:r>
    </w:p>
    <w:p w14:paraId="27E99268" w14:textId="77777777" w:rsidR="00630B20" w:rsidRDefault="00630B20" w:rsidP="00630B20">
      <w:r>
        <w:rPr>
          <w:b/>
          <w:bCs/>
        </w:rPr>
        <w:t>MS. MORGAN:</w:t>
      </w:r>
      <w:r>
        <w:t xml:space="preserve"> Thank you, Mr. Chair. I mean, this poses a bit of a mystery to me that perhaps I can follow </w:t>
      </w:r>
      <w:proofErr w:type="gramStart"/>
      <w:r>
        <w:t>up on</w:t>
      </w:r>
      <w:proofErr w:type="gramEnd"/>
      <w:r>
        <w:t xml:space="preserve"> later because I do know for a fact that 9</w:t>
      </w:r>
      <w:r>
        <w:noBreakHyphen/>
        <w:t>1</w:t>
      </w:r>
      <w:r>
        <w:noBreakHyphen/>
        <w:t xml:space="preserve">1 launched in November 2019, and so I can't quite figure out why we would have launched using a system that was already 5 to 10 years old. Anyway, I do hope that going forward we are making a wise investment in technology </w:t>
      </w:r>
      <w:proofErr w:type="gramStart"/>
      <w:r>
        <w:t>that</w:t>
      </w:r>
      <w:proofErr w:type="gramEnd"/>
      <w:r>
        <w:t xml:space="preserve"> we have some assurance will last more than five </w:t>
      </w:r>
      <w:proofErr w:type="gramStart"/>
      <w:r>
        <w:t>years</w:t>
      </w:r>
      <w:proofErr w:type="gramEnd"/>
      <w:r>
        <w:t xml:space="preserve"> so we won't be back here again. </w:t>
      </w:r>
    </w:p>
    <w:p w14:paraId="46A27127" w14:textId="3B4D5A8E" w:rsidR="00630B20" w:rsidRDefault="00630B20" w:rsidP="00630B20">
      <w:r>
        <w:t xml:space="preserve">With this opportunity to sort of reboot the system, to use a very poor technology pun because I know very little about technology, are there </w:t>
      </w:r>
      <w:r>
        <w:noBreakHyphen/>
      </w:r>
      <w:r>
        <w:noBreakHyphen/>
        <w:t xml:space="preserve"> in terms of the scope or the choice of the new system, I know that there have been challenges, for example coordinating the 9</w:t>
      </w:r>
      <w:r>
        <w:noBreakHyphen/>
        <w:t>1</w:t>
      </w:r>
      <w:r>
        <w:noBreakHyphen/>
        <w:t xml:space="preserve">1 computer dispatch system with, say, the city of Yellowknife's dispatch system, and my understanding, unless things have changed dramatically in the last few years, is that the computers didn't talk to each other and you literally had a dispatcher that would have to take all the information over the phone from a caller and then call the city of Yellowknife dispatch system and relay sort of word for word, literally playing a game of telephone, as to what the need was, which obviously wastes valuable </w:t>
      </w:r>
      <w:r>
        <w:t xml:space="preserve">time which every second matters in an emergency. </w:t>
      </w:r>
      <w:proofErr w:type="gramStart"/>
      <w:r>
        <w:t>So</w:t>
      </w:r>
      <w:proofErr w:type="gramEnd"/>
      <w:r>
        <w:t xml:space="preserve"> is there a plan to ensure that whatever new system we're putting in place can </w:t>
      </w:r>
      <w:proofErr w:type="gramStart"/>
      <w:r>
        <w:t>actually</w:t>
      </w:r>
      <w:r w:rsidR="00037009">
        <w:t xml:space="preserve">  </w:t>
      </w:r>
      <w:r>
        <w:noBreakHyphen/>
      </w:r>
      <w:proofErr w:type="gramEnd"/>
      <w:r>
        <w:noBreakHyphen/>
        <w:t xml:space="preserve"> the computers can talk to each other so we can have an efficient and, you know, 21st century emergency response system? I'll stop there for now. Thank you, Mr. Chair. </w:t>
      </w:r>
    </w:p>
    <w:p w14:paraId="60DBC90C" w14:textId="77777777" w:rsidR="00630B20" w:rsidRDefault="00630B20" w:rsidP="00630B20">
      <w:r>
        <w:rPr>
          <w:b/>
          <w:bCs/>
        </w:rPr>
        <w:t>CHAIRPERSON (Mr. Edjericon):</w:t>
      </w:r>
      <w:r>
        <w:t xml:space="preserve"> Thank you. I'll go back to the Minister. </w:t>
      </w:r>
    </w:p>
    <w:p w14:paraId="6ABCB011" w14:textId="01A1FCBE" w:rsidR="00630B20" w:rsidRDefault="00630B20" w:rsidP="00630B20">
      <w:r>
        <w:rPr>
          <w:b/>
          <w:bCs/>
        </w:rPr>
        <w:t>HON. CAROLINE WAWZONEK:</w:t>
      </w:r>
      <w:r>
        <w:t xml:space="preserve"> Thank you, Mr. Chair.</w:t>
      </w:r>
      <w:r w:rsidR="00037009">
        <w:t xml:space="preserve"> </w:t>
      </w:r>
      <w:r>
        <w:t xml:space="preserve">And, Mr. Chair, just to clarify the first item, technology isn't necessarily bespoke to us when we take something on. </w:t>
      </w:r>
      <w:proofErr w:type="gramStart"/>
      <w:r>
        <w:t>So</w:t>
      </w:r>
      <w:proofErr w:type="gramEnd"/>
      <w:r>
        <w:t xml:space="preserve"> in this instance we, back in 2019, adopted the technology, but it wasn't brand new technology at the time. That, you know, limits the amount of capital outlay that you might have if you are not taking the newest and best but then it does result in a situation where six years on, we are looking to replace it.</w:t>
      </w:r>
      <w:r w:rsidR="00037009">
        <w:t xml:space="preserve"> </w:t>
      </w:r>
      <w:r>
        <w:t>But, you know, six years is six years, and we've certainly learnt something from it, including the next series of questions, which is how to better integrate the system. And so, Mr. Chair, the information we have in front of us doesn't specifically name the city of Yellowknife so I would like to come back to the committee to just confirm that. I can say that the stronger detail about what this is supposed to involve does note that it is next generation 9</w:t>
      </w:r>
      <w:r>
        <w:noBreakHyphen/>
        <w:t>1</w:t>
      </w:r>
      <w:r>
        <w:noBreakHyphen/>
        <w:t xml:space="preserve">1 technology now, and it is intended to provide enhanced location accuracy, so that's the GPS and </w:t>
      </w:r>
      <w:proofErr w:type="spellStart"/>
      <w:r>
        <w:t>WiFi</w:t>
      </w:r>
      <w:proofErr w:type="spellEnd"/>
      <w:r>
        <w:t xml:space="preserve"> type triangulation that we wouldn't have had before, but also a lot more multimedia integration and call routing. </w:t>
      </w:r>
      <w:proofErr w:type="gramStart"/>
      <w:r>
        <w:t>So</w:t>
      </w:r>
      <w:proofErr w:type="gramEnd"/>
      <w:r>
        <w:t xml:space="preserve"> with that information, it sounds to me as though it would then therefore be able to communicate better across different systems.</w:t>
      </w:r>
      <w:r w:rsidR="00037009">
        <w:t xml:space="preserve"> </w:t>
      </w:r>
      <w:r>
        <w:t xml:space="preserve">But as I say, I will certainly confirm that and provide that to the House. Thank you. </w:t>
      </w:r>
    </w:p>
    <w:p w14:paraId="63BB6CCB" w14:textId="77777777" w:rsidR="00630B20" w:rsidRDefault="00630B20" w:rsidP="00630B20">
      <w:r>
        <w:rPr>
          <w:b/>
          <w:bCs/>
        </w:rPr>
        <w:t>CHAIRPERSON (Mr. Edjericon):</w:t>
      </w:r>
      <w:r>
        <w:t xml:space="preserve"> Okay, thank you. I'll go to the Member from Yellowknife North. </w:t>
      </w:r>
    </w:p>
    <w:p w14:paraId="284981D0" w14:textId="77777777" w:rsidR="00630B20" w:rsidRDefault="00630B20" w:rsidP="00630B20">
      <w:r>
        <w:rPr>
          <w:b/>
          <w:bCs/>
        </w:rPr>
        <w:t>MS. MORGAN:</w:t>
      </w:r>
      <w:r>
        <w:t xml:space="preserve"> Thank you, Mr. Chair. Yeah, I am encouraged to hear about those new possibilities, and I do urge the department to consider that in, you know, choosing the technology going forward in the scope. </w:t>
      </w:r>
    </w:p>
    <w:p w14:paraId="2705C8C7" w14:textId="679ACCA3" w:rsidR="00630B20" w:rsidRDefault="00630B20" w:rsidP="00630B20">
      <w:r>
        <w:t>Does this mean that there will be a possibility</w:t>
      </w:r>
      <w:r w:rsidR="00037009">
        <w:t xml:space="preserve">  </w:t>
      </w:r>
      <w:r>
        <w:noBreakHyphen/>
      </w:r>
      <w:r>
        <w:noBreakHyphen/>
        <w:t xml:space="preserve"> I don't know what it's called but in some other places, the 9</w:t>
      </w:r>
      <w:r>
        <w:noBreakHyphen/>
        <w:t>1</w:t>
      </w:r>
      <w:r>
        <w:noBreakHyphen/>
        <w:t>1 system can get a GPS location for a caller, for example if they don't know exactly where they are or if they don't know the exact address or if there isn't an exact address of the place that they are, that there would be an ability for the 9</w:t>
      </w:r>
      <w:r>
        <w:noBreakHyphen/>
        <w:t>1</w:t>
      </w:r>
      <w:r>
        <w:noBreakHyphen/>
        <w:t>1 dispatch to get a GPS location of where that person is?</w:t>
      </w:r>
      <w:r w:rsidR="00037009">
        <w:t xml:space="preserve"> </w:t>
      </w:r>
      <w:r>
        <w:t xml:space="preserve">Is that a possibility with the new system we're planning? Thank you, Mr. Chair. </w:t>
      </w:r>
    </w:p>
    <w:p w14:paraId="23F44752" w14:textId="57F8E2D9" w:rsidR="00630B20" w:rsidRDefault="00630B20" w:rsidP="00630B20">
      <w:r>
        <w:rPr>
          <w:b/>
          <w:bCs/>
        </w:rPr>
        <w:lastRenderedPageBreak/>
        <w:t>CHAIRPERSON (Mr. Edjericon):</w:t>
      </w:r>
      <w:r w:rsidR="00037009">
        <w:t xml:space="preserve"> </w:t>
      </w:r>
      <w:r>
        <w:t xml:space="preserve">Okay, thank you. I'll go to the Minister. </w:t>
      </w:r>
    </w:p>
    <w:p w14:paraId="6D60E423" w14:textId="77777777" w:rsidR="00630B20" w:rsidRDefault="00630B20" w:rsidP="00630B20">
      <w:r>
        <w:rPr>
          <w:b/>
          <w:bCs/>
        </w:rPr>
        <w:t>HON. CAROLINE WAWZONEK:</w:t>
      </w:r>
      <w:r>
        <w:t xml:space="preserve"> Thank you, Mr. Chair. So, again, this is the next generation, and it really is meant to be a forward</w:t>
      </w:r>
      <w:r>
        <w:noBreakHyphen/>
        <w:t>looking and future</w:t>
      </w:r>
      <w:r>
        <w:noBreakHyphen/>
        <w:t xml:space="preserve">looking type of capacity, including the situational awareness piece, which I believe is the technology or the goal that is being sought for here. So that is the direction we're trying to get </w:t>
      </w:r>
      <w:proofErr w:type="gramStart"/>
      <w:r>
        <w:t>to</w:t>
      </w:r>
      <w:proofErr w:type="gramEnd"/>
      <w:r>
        <w:t xml:space="preserve">, and that does require bringing up the system that we have in place. </w:t>
      </w:r>
      <w:proofErr w:type="gramStart"/>
      <w:r>
        <w:t>So</w:t>
      </w:r>
      <w:proofErr w:type="gramEnd"/>
      <w:r>
        <w:t xml:space="preserve"> I hope that answers the question, Mr. Chair. </w:t>
      </w:r>
    </w:p>
    <w:p w14:paraId="391CFA44" w14:textId="77777777" w:rsidR="00630B20" w:rsidRDefault="00630B20" w:rsidP="00630B20">
      <w:r>
        <w:rPr>
          <w:b/>
          <w:bCs/>
        </w:rPr>
        <w:t>CHAIRPERSON (Mr. Edjericon):</w:t>
      </w:r>
      <w:r>
        <w:t xml:space="preserve"> Thank you. I'll go back to the Member from Yellowknife North. </w:t>
      </w:r>
    </w:p>
    <w:p w14:paraId="27B9DDBE" w14:textId="5C7A0C9C" w:rsidR="00630B20" w:rsidRDefault="00630B20" w:rsidP="00630B20">
      <w:r>
        <w:rPr>
          <w:b/>
          <w:bCs/>
        </w:rPr>
        <w:t>MS. MORGAN:</w:t>
      </w:r>
      <w:r>
        <w:t xml:space="preserve"> I'll just leave it by saying I also want to follow up with the Minister and the Minister of health in looking into what future capabilities that the med</w:t>
      </w:r>
      <w:r>
        <w:noBreakHyphen/>
        <w:t xml:space="preserve">response system could have. I know when it was first announced several Assemblies ago, the intention was for it </w:t>
      </w:r>
      <w:proofErr w:type="gramStart"/>
      <w:r>
        <w:t>to</w:t>
      </w:r>
      <w:r w:rsidR="00037009">
        <w:t xml:space="preserve">  </w:t>
      </w:r>
      <w:r>
        <w:noBreakHyphen/>
      </w:r>
      <w:proofErr w:type="gramEnd"/>
      <w:r>
        <w:noBreakHyphen/>
        <w:t xml:space="preserve"> you know, that was the first phase, and then it was going to expand and have </w:t>
      </w:r>
      <w:proofErr w:type="gramStart"/>
      <w:r>
        <w:t>more and more</w:t>
      </w:r>
      <w:proofErr w:type="gramEnd"/>
      <w:r>
        <w:t xml:space="preserve"> capabilities.</w:t>
      </w:r>
      <w:r w:rsidR="00037009">
        <w:t xml:space="preserve"> </w:t>
      </w:r>
      <w:r>
        <w:t xml:space="preserve">And I don't see that that's happened. </w:t>
      </w:r>
      <w:proofErr w:type="gramStart"/>
      <w:r>
        <w:t>So</w:t>
      </w:r>
      <w:proofErr w:type="gramEnd"/>
      <w:r>
        <w:t xml:space="preserve"> this technology change might be an opportunity to investigate how the capability of the med</w:t>
      </w:r>
      <w:r>
        <w:noBreakHyphen/>
        <w:t xml:space="preserve">response system could be sort of made more sophisticated and more helpful in terms of what the actual needs are, especially in the remote communities. </w:t>
      </w:r>
      <w:proofErr w:type="gramStart"/>
      <w:r>
        <w:t>So</w:t>
      </w:r>
      <w:proofErr w:type="gramEnd"/>
      <w:r>
        <w:t xml:space="preserve"> I'll be following up with the Minister about that.</w:t>
      </w:r>
      <w:r w:rsidR="00037009">
        <w:t xml:space="preserve"> </w:t>
      </w:r>
      <w:r>
        <w:t xml:space="preserve">But I do hope that there's some real thought and foresight put into how we choose our technologies to make sure we get the most out of it this time. Thank you, Mr. Chair. </w:t>
      </w:r>
    </w:p>
    <w:p w14:paraId="207C901A" w14:textId="02D42E6C" w:rsidR="00630B20" w:rsidRDefault="00630B20" w:rsidP="00630B20">
      <w:r>
        <w:rPr>
          <w:b/>
          <w:bCs/>
        </w:rPr>
        <w:t>CHAIRPERSON (Mr. Edjericon):</w:t>
      </w:r>
      <w:r>
        <w:t xml:space="preserve"> Okay, thank you. I'll take that as a comment.</w:t>
      </w:r>
      <w:r w:rsidR="00037009">
        <w:t xml:space="preserve"> </w:t>
      </w:r>
      <w:r>
        <w:t xml:space="preserve">Okay, thank you. </w:t>
      </w:r>
    </w:p>
    <w:p w14:paraId="65B0F342" w14:textId="77777777" w:rsidR="00630B20" w:rsidRDefault="00630B20" w:rsidP="00630B20">
      <w:r>
        <w:t xml:space="preserve">Next on my list I got is the Member from Range Lake. </w:t>
      </w:r>
    </w:p>
    <w:p w14:paraId="5071258F" w14:textId="3535FDB6" w:rsidR="00630B20" w:rsidRDefault="00630B20" w:rsidP="00630B20">
      <w:r>
        <w:rPr>
          <w:b/>
          <w:bCs/>
        </w:rPr>
        <w:t>MR. TESTART:</w:t>
      </w:r>
      <w:r>
        <w:t xml:space="preserve"> Thank you, Mr. Chair. </w:t>
      </w:r>
      <w:proofErr w:type="gramStart"/>
      <w:r>
        <w:t>So</w:t>
      </w:r>
      <w:proofErr w:type="gramEnd"/>
      <w:r>
        <w:t xml:space="preserve"> I've asked about this, you know, about AI policy for the government, and I happily see correspondence from the Minister's office on how we're managing AI usage as a government.</w:t>
      </w:r>
      <w:r w:rsidR="00037009">
        <w:t xml:space="preserve"> </w:t>
      </w:r>
      <w:r>
        <w:t>But I'm wondering if we are in discussions or planning to incorporate that into our information technology, like our enterprise</w:t>
      </w:r>
      <w:r>
        <w:noBreakHyphen/>
        <w:t>wide information technology systems.</w:t>
      </w:r>
      <w:r w:rsidR="00037009">
        <w:t xml:space="preserve"> </w:t>
      </w:r>
      <w:r>
        <w:t xml:space="preserve">Because, you know, we're seeing </w:t>
      </w:r>
      <w:proofErr w:type="gramStart"/>
      <w:r>
        <w:t>more and more</w:t>
      </w:r>
      <w:proofErr w:type="gramEnd"/>
      <w:r>
        <w:t xml:space="preserve"> movement in this space. It's currently </w:t>
      </w:r>
      <w:proofErr w:type="gramStart"/>
      <w:r>
        <w:t>driving</w:t>
      </w:r>
      <w:proofErr w:type="gramEnd"/>
      <w:r>
        <w:t xml:space="preserve"> global markets and, you know, potentially we're </w:t>
      </w:r>
      <w:proofErr w:type="gramStart"/>
      <w:r>
        <w:t>entering into</w:t>
      </w:r>
      <w:proofErr w:type="gramEnd"/>
      <w:r>
        <w:t xml:space="preserve"> a bubble.</w:t>
      </w:r>
      <w:r w:rsidR="00037009">
        <w:t xml:space="preserve"> </w:t>
      </w:r>
      <w:r>
        <w:t xml:space="preserve">But, regardless, I think it's safe to say </w:t>
      </w:r>
      <w:proofErr w:type="gramStart"/>
      <w:r>
        <w:t>the technology</w:t>
      </w:r>
      <w:proofErr w:type="gramEnd"/>
      <w:r>
        <w:t xml:space="preserve"> is here to stay, and there's a lot of infrastructure being put into it to support it. </w:t>
      </w:r>
      <w:proofErr w:type="gramStart"/>
      <w:r>
        <w:t>So</w:t>
      </w:r>
      <w:proofErr w:type="gramEnd"/>
      <w:r>
        <w:t xml:space="preserve"> are we trying to find a pathway through this changing environment so we can incorporate </w:t>
      </w:r>
      <w:proofErr w:type="gramStart"/>
      <w:r>
        <w:t xml:space="preserve">the </w:t>
      </w:r>
      <w:r>
        <w:t>technology</w:t>
      </w:r>
      <w:proofErr w:type="gramEnd"/>
      <w:r>
        <w:t xml:space="preserve"> to drive efficiency, improve programs, and improve just government effectiveness around the provision of services to citizens </w:t>
      </w:r>
      <w:proofErr w:type="gramStart"/>
      <w:r>
        <w:t>in the near future</w:t>
      </w:r>
      <w:proofErr w:type="gramEnd"/>
      <w:r>
        <w:t xml:space="preserve">? Thank you. </w:t>
      </w:r>
    </w:p>
    <w:p w14:paraId="1FBABF16" w14:textId="77777777" w:rsidR="00630B20" w:rsidRDefault="00630B20" w:rsidP="00630B20">
      <w:r>
        <w:rPr>
          <w:b/>
          <w:bCs/>
        </w:rPr>
        <w:t>CHAIRPERSON (Mr. Edjericon):</w:t>
      </w:r>
      <w:r>
        <w:t xml:space="preserve"> Thank you. I'm going to go to the Minister. </w:t>
      </w:r>
    </w:p>
    <w:p w14:paraId="5A416431" w14:textId="5106DF41" w:rsidR="00630B20" w:rsidRDefault="00630B20" w:rsidP="00630B20">
      <w:r>
        <w:rPr>
          <w:b/>
          <w:bCs/>
        </w:rPr>
        <w:t>HON. CAROLINE WAWZONEK:</w:t>
      </w:r>
      <w:r>
        <w:t xml:space="preserve"> Thank you, Mr. Chair. So, </w:t>
      </w:r>
      <w:proofErr w:type="gramStart"/>
      <w:r>
        <w:t>obviously</w:t>
      </w:r>
      <w:r w:rsidR="00037009">
        <w:t xml:space="preserve">  </w:t>
      </w:r>
      <w:r>
        <w:noBreakHyphen/>
      </w:r>
      <w:proofErr w:type="gramEnd"/>
      <w:r>
        <w:noBreakHyphen/>
        <w:t xml:space="preserve"> or I shouldn't say obviously.</w:t>
      </w:r>
      <w:r w:rsidR="00037009">
        <w:t xml:space="preserve"> </w:t>
      </w:r>
      <w:r>
        <w:t xml:space="preserve">But just to be clear, there's nothing in these capital plans that speaks directly to incorporating AI </w:t>
      </w:r>
      <w:proofErr w:type="gramStart"/>
      <w:r>
        <w:t>in</w:t>
      </w:r>
      <w:proofErr w:type="gramEnd"/>
      <w:r>
        <w:t xml:space="preserve"> any of these proposed additions or systems, I mean, although not to take away from the fact that they are certainly bringing up and enhancing the technology. A lot of the focus of the capital investments for finance is really to be enhancing our </w:t>
      </w:r>
      <w:proofErr w:type="gramStart"/>
      <w:r>
        <w:t>technology</w:t>
      </w:r>
      <w:proofErr w:type="gramEnd"/>
      <w:r>
        <w:t xml:space="preserve"> capacity and the infrastructure that is technology and computer systems. </w:t>
      </w:r>
      <w:proofErr w:type="gramStart"/>
      <w:r>
        <w:t>But</w:t>
      </w:r>
      <w:proofErr w:type="gramEnd"/>
      <w:r>
        <w:t xml:space="preserve"> that said, Mr. Chair, I do want to note this is </w:t>
      </w:r>
      <w:proofErr w:type="gramStart"/>
      <w:r>
        <w:t>certainly</w:t>
      </w:r>
      <w:r w:rsidR="00037009">
        <w:t xml:space="preserve">  </w:t>
      </w:r>
      <w:r>
        <w:noBreakHyphen/>
      </w:r>
      <w:proofErr w:type="gramEnd"/>
      <w:r>
        <w:noBreakHyphen/>
        <w:t xml:space="preserve"> it </w:t>
      </w:r>
      <w:proofErr w:type="gramStart"/>
      <w:r>
        <w:t>is,</w:t>
      </w:r>
      <w:proofErr w:type="gramEnd"/>
      <w:r>
        <w:t xml:space="preserve"> as the Member notes, certainly on my radar and on the </w:t>
      </w:r>
      <w:proofErr w:type="gramStart"/>
      <w:r>
        <w:t>radar</w:t>
      </w:r>
      <w:proofErr w:type="gramEnd"/>
      <w:r>
        <w:t xml:space="preserve"> of the senior officials that are with me.</w:t>
      </w:r>
      <w:r w:rsidR="00037009">
        <w:t xml:space="preserve"> </w:t>
      </w:r>
      <w:r>
        <w:t xml:space="preserve">We were at the digital services FPT just a few weeks ago now where it is one of the areas that you hear a lot from other jurisdictions who are starting to look for AI tools to implement AI tools, and I can say we are following up with those colleagues. It's an area where larger jurisdictions have more </w:t>
      </w:r>
      <w:r>
        <w:noBreakHyphen/>
      </w:r>
      <w:r>
        <w:noBreakHyphen/>
        <w:t xml:space="preserve"> you know, simply more human capacity and more </w:t>
      </w:r>
      <w:proofErr w:type="gramStart"/>
      <w:r>
        <w:t>technology</w:t>
      </w:r>
      <w:proofErr w:type="gramEnd"/>
      <w:r>
        <w:t xml:space="preserve"> capacity within </w:t>
      </w:r>
      <w:r>
        <w:noBreakHyphen/>
      </w:r>
      <w:r>
        <w:noBreakHyphen/>
        <w:t xml:space="preserve"> even just within larger municipal </w:t>
      </w:r>
      <w:proofErr w:type="spellStart"/>
      <w:r>
        <w:t>centres</w:t>
      </w:r>
      <w:proofErr w:type="spellEnd"/>
      <w:r>
        <w:t xml:space="preserve">. </w:t>
      </w:r>
      <w:proofErr w:type="gramStart"/>
      <w:r>
        <w:t>So</w:t>
      </w:r>
      <w:proofErr w:type="gramEnd"/>
      <w:r>
        <w:t xml:space="preserve"> we've </w:t>
      </w:r>
      <w:r>
        <w:noBreakHyphen/>
      </w:r>
      <w:r>
        <w:noBreakHyphen/>
        <w:t xml:space="preserve"> you know, we are going to be </w:t>
      </w:r>
      <w:proofErr w:type="gramStart"/>
      <w:r>
        <w:t>looking</w:t>
      </w:r>
      <w:proofErr w:type="gramEnd"/>
      <w:r>
        <w:t xml:space="preserve"> and we already are looking to what we can do with Alberta for example, in British Columbia for example, but really a lot of jurisdictions were open to sharing some of what they had. Now, where </w:t>
      </w:r>
      <w:proofErr w:type="gramStart"/>
      <w:r>
        <w:t>it will</w:t>
      </w:r>
      <w:proofErr w:type="gramEnd"/>
      <w:r>
        <w:t xml:space="preserve"> go, I can't say at this early stage. Procurement Shared Services is kind of an </w:t>
      </w:r>
      <w:proofErr w:type="gramStart"/>
      <w:r>
        <w:t>early</w:t>
      </w:r>
      <w:r w:rsidR="00037009">
        <w:t xml:space="preserve">  </w:t>
      </w:r>
      <w:r>
        <w:noBreakHyphen/>
      </w:r>
      <w:proofErr w:type="gramEnd"/>
      <w:r>
        <w:noBreakHyphen/>
        <w:t xml:space="preserve"> you know, early investigator, if you will. They are looking to see if there's </w:t>
      </w:r>
      <w:proofErr w:type="spellStart"/>
      <w:proofErr w:type="gramStart"/>
      <w:r>
        <w:t>a</w:t>
      </w:r>
      <w:proofErr w:type="spellEnd"/>
      <w:r w:rsidR="00037009">
        <w:t xml:space="preserve">  </w:t>
      </w:r>
      <w:r>
        <w:noBreakHyphen/>
      </w:r>
      <w:proofErr w:type="gramEnd"/>
      <w:r>
        <w:noBreakHyphen/>
        <w:t xml:space="preserve"> if they can adopt some of the AI tools that were presented to us. We are also looking with our </w:t>
      </w:r>
      <w:proofErr w:type="spellStart"/>
      <w:r>
        <w:t>centre</w:t>
      </w:r>
      <w:proofErr w:type="spellEnd"/>
      <w:r>
        <w:t xml:space="preserve"> for </w:t>
      </w:r>
      <w:proofErr w:type="gramStart"/>
      <w:r>
        <w:t>geomatics up</w:t>
      </w:r>
      <w:proofErr w:type="gramEnd"/>
      <w:r>
        <w:t xml:space="preserve"> in Inuvik and what they can do. But it really, at this point, is trying </w:t>
      </w:r>
      <w:proofErr w:type="gramStart"/>
      <w:r>
        <w:t>to</w:t>
      </w:r>
      <w:r w:rsidR="00037009">
        <w:t xml:space="preserve">  </w:t>
      </w:r>
      <w:r>
        <w:noBreakHyphen/>
      </w:r>
      <w:proofErr w:type="gramEnd"/>
      <w:r>
        <w:noBreakHyphen/>
        <w:t xml:space="preserve"> you know, we have rolled out co</w:t>
      </w:r>
      <w:r>
        <w:noBreakHyphen/>
        <w:t xml:space="preserve">pilot for staff. That is the policy the Member was mentioning, but we now need to look at what is on offer from other jurisdictions that we can most easily adapt. I'll point it back to the capital estimates, though, that we do need to bring some of our own systems up to date to be able to integrate those tools. Thank you. </w:t>
      </w:r>
    </w:p>
    <w:p w14:paraId="19AD844B" w14:textId="77777777" w:rsidR="00630B20" w:rsidRDefault="00630B20" w:rsidP="00630B20">
      <w:r>
        <w:rPr>
          <w:b/>
          <w:bCs/>
        </w:rPr>
        <w:t>CHAIRPERSON (Mr. Edjericon):</w:t>
      </w:r>
      <w:r>
        <w:t xml:space="preserve"> Okay, thank you. I'll go back to the Member from Range Lake. </w:t>
      </w:r>
    </w:p>
    <w:p w14:paraId="30B8F894" w14:textId="5D411745" w:rsidR="00630B20" w:rsidRDefault="00630B20" w:rsidP="00630B20">
      <w:r>
        <w:rPr>
          <w:b/>
          <w:bCs/>
        </w:rPr>
        <w:t>MR. TESTART:</w:t>
      </w:r>
      <w:r>
        <w:t xml:space="preserve"> Thank you to the Minister for that. And I know it's emerging, and I know governments are still coming to grips with it and are moving slower than the private sector. But does the OCIO have a mandate to look at AI </w:t>
      </w:r>
      <w:r>
        <w:lastRenderedPageBreak/>
        <w:t>integration, like strategic AI integration to capital systems? I mean, I don't know what to call it, but that's kind of the idea here is to say have you tasked the OCIO to do this kind of work to be proactive about the implementation of emerging AI technology and tools into existing or new systems.</w:t>
      </w:r>
      <w:r w:rsidR="00037009">
        <w:t xml:space="preserve"> </w:t>
      </w:r>
      <w:r>
        <w:t xml:space="preserve">Thank you. </w:t>
      </w:r>
    </w:p>
    <w:p w14:paraId="43251C9C" w14:textId="77777777" w:rsidR="00630B20" w:rsidRDefault="00630B20" w:rsidP="00630B20">
      <w:r>
        <w:rPr>
          <w:b/>
          <w:bCs/>
        </w:rPr>
        <w:t>CHAIRPERSON (Mr. Edjericon):</w:t>
      </w:r>
      <w:r>
        <w:t xml:space="preserve"> Thank you. I'll go to the Minister. </w:t>
      </w:r>
    </w:p>
    <w:p w14:paraId="01C75428" w14:textId="55A3947E" w:rsidR="00630B20" w:rsidRDefault="00630B20" w:rsidP="00630B20">
      <w:r>
        <w:rPr>
          <w:b/>
          <w:bCs/>
        </w:rPr>
        <w:t>HON. CAROLINE WAWZONEK:</w:t>
      </w:r>
      <w:r>
        <w:t xml:space="preserve"> Thank you, Mr. Chair. At the risk of a spoiler alert, I can say that I've certainly conveyed that message.</w:t>
      </w:r>
      <w:r w:rsidR="00037009">
        <w:t xml:space="preserve"> </w:t>
      </w:r>
      <w:r>
        <w:t xml:space="preserve">But given the question, that's </w:t>
      </w:r>
      <w:proofErr w:type="gramStart"/>
      <w:r>
        <w:t>really more</w:t>
      </w:r>
      <w:proofErr w:type="gramEnd"/>
      <w:r>
        <w:t xml:space="preserve"> for our chief information officer, so I'll send it to Mr. Heffernan, please. </w:t>
      </w:r>
    </w:p>
    <w:p w14:paraId="56F440F2" w14:textId="77777777" w:rsidR="00630B20" w:rsidRDefault="00630B20" w:rsidP="00630B20">
      <w:r>
        <w:rPr>
          <w:b/>
          <w:bCs/>
        </w:rPr>
        <w:t>CHAIRPERSON (Mr. Edjericon):</w:t>
      </w:r>
      <w:r>
        <w:t xml:space="preserve"> Thank you. I'll go to the ADM.</w:t>
      </w:r>
    </w:p>
    <w:p w14:paraId="736C6984" w14:textId="1945DA07" w:rsidR="00630B20" w:rsidRDefault="00630B20" w:rsidP="00630B20">
      <w:r>
        <w:rPr>
          <w:b/>
          <w:bCs/>
        </w:rPr>
        <w:t>MR. DAVE HEFFERNAN:</w:t>
      </w:r>
      <w:r>
        <w:t xml:space="preserve"> Thank you, Mr. Chair. Yes, I would say we're always looking for opportunities for how </w:t>
      </w:r>
      <w:proofErr w:type="gramStart"/>
      <w:r>
        <w:t>do we integrate</w:t>
      </w:r>
      <w:proofErr w:type="gramEnd"/>
      <w:r>
        <w:t xml:space="preserve"> AI technologies into our existing systems, whether that's on our new capital projects like you see here today or whether it's on just standard operational technology. </w:t>
      </w:r>
      <w:proofErr w:type="gramStart"/>
      <w:r>
        <w:t>So</w:t>
      </w:r>
      <w:proofErr w:type="gramEnd"/>
      <w:r>
        <w:t xml:space="preserve"> as the Minister said, we've already rolled out some co</w:t>
      </w:r>
      <w:r>
        <w:noBreakHyphen/>
        <w:t>pilot chat for all staff across government and some training. We're looking for ways to adapt AI usage from other jurisdictions and what they're doing so we're always on the lookout for it, yes.</w:t>
      </w:r>
      <w:r w:rsidR="00037009">
        <w:t xml:space="preserve"> </w:t>
      </w:r>
    </w:p>
    <w:p w14:paraId="2118E97C" w14:textId="77777777" w:rsidR="00630B20" w:rsidRDefault="00630B20" w:rsidP="00630B20">
      <w:r>
        <w:rPr>
          <w:b/>
          <w:bCs/>
        </w:rPr>
        <w:t>CHAIRPERSON (Mr. Edjericon):</w:t>
      </w:r>
      <w:r>
        <w:t xml:space="preserve"> Okay, thank you. I'll go back to the Member from Range Lake. </w:t>
      </w:r>
    </w:p>
    <w:p w14:paraId="53C20FB0" w14:textId="0CC0542D" w:rsidR="00630B20" w:rsidRDefault="00630B20" w:rsidP="00630B20">
      <w:r>
        <w:rPr>
          <w:b/>
          <w:bCs/>
        </w:rPr>
        <w:t>MR. TESTART:</w:t>
      </w:r>
      <w:r>
        <w:t xml:space="preserve"> Thank you. That's good to hear, and I'm pleased that we are making progress in this area. Again, I have my own reservations.</w:t>
      </w:r>
      <w:r w:rsidR="00037009">
        <w:t xml:space="preserve"> </w:t>
      </w:r>
      <w:r>
        <w:t xml:space="preserve">I know </w:t>
      </w:r>
      <w:proofErr w:type="gramStart"/>
      <w:r>
        <w:t>a number of</w:t>
      </w:r>
      <w:proofErr w:type="gramEnd"/>
      <w:r>
        <w:t xml:space="preserve"> my constituents and my own immediate family have reservations about this technology, but it is here to stay. </w:t>
      </w:r>
    </w:p>
    <w:p w14:paraId="56E0C461" w14:textId="1736C819" w:rsidR="00630B20" w:rsidRDefault="00630B20" w:rsidP="00630B20">
      <w:r>
        <w:t xml:space="preserve">In those digital services conference and </w:t>
      </w:r>
      <w:proofErr w:type="gramStart"/>
      <w:r>
        <w:t>jurisdictional</w:t>
      </w:r>
      <w:r w:rsidR="00037009">
        <w:t xml:space="preserve">  </w:t>
      </w:r>
      <w:r>
        <w:noBreakHyphen/>
      </w:r>
      <w:proofErr w:type="gramEnd"/>
      <w:r>
        <w:noBreakHyphen/>
        <w:t xml:space="preserve"> or sorry, in FTPs and things like that where the Minister is speaking to other colleagues, have there been any movements in other provinces that look promising for the Northwest Territories as well? I'm just wondering if we can get almost a sneak preview on that.</w:t>
      </w:r>
      <w:r w:rsidR="00037009">
        <w:t xml:space="preserve"> </w:t>
      </w:r>
      <w:r>
        <w:t>Like, if we see those larger jurisdictions moving in a certain way, they can be the guinea pig for how to make this work.</w:t>
      </w:r>
      <w:r w:rsidR="00037009">
        <w:t xml:space="preserve"> </w:t>
      </w:r>
      <w:r>
        <w:t xml:space="preserve">And I'm really interested in how we can make those frontline services, things like, you know, the motor vehicles registration and the one portal NT key stuff that we have </w:t>
      </w:r>
      <w:r>
        <w:noBreakHyphen/>
      </w:r>
      <w:r>
        <w:noBreakHyphen/>
        <w:t xml:space="preserve"> we provide these digital services, and if we could use these tools to make them far more efficient than they currently are, it could save our staff a lot of time, it could save the government a lot of time as well. </w:t>
      </w:r>
      <w:proofErr w:type="gramStart"/>
      <w:r>
        <w:t>So</w:t>
      </w:r>
      <w:proofErr w:type="gramEnd"/>
      <w:r>
        <w:t xml:space="preserve"> do we see any kind of emerging trends and </w:t>
      </w:r>
      <w:r>
        <w:t xml:space="preserve">projects that we </w:t>
      </w:r>
      <w:proofErr w:type="gramStart"/>
      <w:r>
        <w:t>can</w:t>
      </w:r>
      <w:r w:rsidR="00037009">
        <w:t xml:space="preserve">  </w:t>
      </w:r>
      <w:r>
        <w:noBreakHyphen/>
      </w:r>
      <w:proofErr w:type="gramEnd"/>
      <w:r>
        <w:noBreakHyphen/>
        <w:t xml:space="preserve"> we as Members as well can look at and see how other jurisdictions are incorporating this that the Minister can advise on? Thank you. </w:t>
      </w:r>
    </w:p>
    <w:p w14:paraId="07DA973B" w14:textId="77777777" w:rsidR="00630B20" w:rsidRDefault="00630B20" w:rsidP="00630B20">
      <w:r>
        <w:rPr>
          <w:b/>
          <w:bCs/>
        </w:rPr>
        <w:t>CHAIRPERSON (Mr. Edjericon):</w:t>
      </w:r>
      <w:r>
        <w:t xml:space="preserve"> Thank you. I'll go to the Minister.</w:t>
      </w:r>
    </w:p>
    <w:p w14:paraId="67E86BAD" w14:textId="252EC8BC" w:rsidR="00630B20" w:rsidRDefault="00630B20" w:rsidP="00630B20">
      <w:r>
        <w:rPr>
          <w:b/>
          <w:bCs/>
        </w:rPr>
        <w:t>HON. CAROLINE WAWZONEK:</w:t>
      </w:r>
      <w:r>
        <w:t xml:space="preserve"> Thank you, Mr. Chair. </w:t>
      </w:r>
      <w:proofErr w:type="gramStart"/>
      <w:r>
        <w:t>So</w:t>
      </w:r>
      <w:proofErr w:type="gramEnd"/>
      <w:r>
        <w:t xml:space="preserve"> there is work happening, particularly in Alberta, and I will say that there's motivation to looking to Alberta as certainly that our medical record systems and their medical record systems often </w:t>
      </w:r>
      <w:proofErr w:type="gramStart"/>
      <w:r>
        <w:t>have to</w:t>
      </w:r>
      <w:proofErr w:type="gramEnd"/>
      <w:r>
        <w:t xml:space="preserve"> interact when hundreds of Northwest Territories residents are going there every day for medical services. </w:t>
      </w:r>
      <w:proofErr w:type="gramStart"/>
      <w:r>
        <w:t>So</w:t>
      </w:r>
      <w:proofErr w:type="gramEnd"/>
      <w:r>
        <w:t xml:space="preserve"> they </w:t>
      </w:r>
      <w:r>
        <w:noBreakHyphen/>
      </w:r>
      <w:r>
        <w:noBreakHyphen/>
        <w:t xml:space="preserve"> you know, they </w:t>
      </w:r>
      <w:proofErr w:type="gramStart"/>
      <w:r>
        <w:t>have</w:t>
      </w:r>
      <w:r w:rsidR="00037009">
        <w:t xml:space="preserve">  </w:t>
      </w:r>
      <w:r>
        <w:noBreakHyphen/>
      </w:r>
      <w:proofErr w:type="gramEnd"/>
      <w:r>
        <w:noBreakHyphen/>
        <w:t xml:space="preserve"> there's a couple of different things happening with respect to both the online systems that they have, the digital health care card they have, the electronic medical records they have. </w:t>
      </w:r>
      <w:proofErr w:type="gramStart"/>
      <w:r>
        <w:t>So</w:t>
      </w:r>
      <w:proofErr w:type="gramEnd"/>
      <w:r>
        <w:t xml:space="preserve"> it's not just one thing that would need to communicate, and it's not just one system that would need to be built.</w:t>
      </w:r>
      <w:r w:rsidR="00037009">
        <w:t xml:space="preserve"> </w:t>
      </w:r>
      <w:r>
        <w:t xml:space="preserve">But we certainly are talking to them about what we can both be doing to integrate the records, the communications, so on and so forth. So that is one area. They </w:t>
      </w:r>
      <w:proofErr w:type="gramStart"/>
      <w:r>
        <w:t>also</w:t>
      </w:r>
      <w:r w:rsidR="00037009">
        <w:t xml:space="preserve">  </w:t>
      </w:r>
      <w:r>
        <w:noBreakHyphen/>
      </w:r>
      <w:proofErr w:type="gramEnd"/>
      <w:r>
        <w:noBreakHyphen/>
        <w:t xml:space="preserve"> Alberta also </w:t>
      </w:r>
      <w:proofErr w:type="gramStart"/>
      <w:r>
        <w:t>didn't</w:t>
      </w:r>
      <w:r w:rsidR="00037009">
        <w:t xml:space="preserve">  </w:t>
      </w:r>
      <w:r>
        <w:noBreakHyphen/>
      </w:r>
      <w:proofErr w:type="gramEnd"/>
      <w:r>
        <w:noBreakHyphen/>
        <w:t xml:space="preserve"> well, FPT was held in Alberta so perhaps they took that opportunity to highlight some of their work.</w:t>
      </w:r>
      <w:r w:rsidR="00037009">
        <w:t xml:space="preserve"> </w:t>
      </w:r>
      <w:r>
        <w:t xml:space="preserve">And they have done a lot of work in the space of procurement and a lot of work </w:t>
      </w:r>
      <w:proofErr w:type="gramStart"/>
      <w:r>
        <w:t>that</w:t>
      </w:r>
      <w:r w:rsidR="00037009">
        <w:t xml:space="preserve">  </w:t>
      </w:r>
      <w:r>
        <w:noBreakHyphen/>
      </w:r>
      <w:proofErr w:type="gramEnd"/>
      <w:r>
        <w:noBreakHyphen/>
        <w:t xml:space="preserve"> a lot of drafting that </w:t>
      </w:r>
      <w:proofErr w:type="gramStart"/>
      <w:r>
        <w:t>has to</w:t>
      </w:r>
      <w:proofErr w:type="gramEnd"/>
      <w:r>
        <w:t xml:space="preserve"> get done for an RFP to be prepared, for proponents to be submitting, for analysis of the submissions to go through. And they are trying to create AI tools to make that entire system a lot faster and enable the folks that are doing the work to then be more focused on inputting the data that they need rather than having to start from scratch each time. </w:t>
      </w:r>
      <w:proofErr w:type="gramStart"/>
      <w:r>
        <w:t>So</w:t>
      </w:r>
      <w:proofErr w:type="gramEnd"/>
      <w:r>
        <w:t xml:space="preserve"> we are certainly </w:t>
      </w:r>
      <w:proofErr w:type="spellStart"/>
      <w:r>
        <w:t>gonna</w:t>
      </w:r>
      <w:proofErr w:type="spellEnd"/>
      <w:r>
        <w:t xml:space="preserve"> look back there as well and see if there's something that we can then start to use here to enable our staff to work more efficiently. </w:t>
      </w:r>
    </w:p>
    <w:p w14:paraId="5A77C35B" w14:textId="02998DE4" w:rsidR="00630B20" w:rsidRDefault="00630B20" w:rsidP="00630B20">
      <w:r>
        <w:t xml:space="preserve">I think beyond that, Mr. Chair, there certainly is work happening on </w:t>
      </w:r>
      <w:proofErr w:type="gramStart"/>
      <w:r>
        <w:t>a number of</w:t>
      </w:r>
      <w:proofErr w:type="gramEnd"/>
      <w:r>
        <w:t xml:space="preserve"> jurisdictions around increasing digital wallets and type services. </w:t>
      </w:r>
      <w:proofErr w:type="gramStart"/>
      <w:r>
        <w:t>So</w:t>
      </w:r>
      <w:proofErr w:type="gramEnd"/>
      <w:r>
        <w:t xml:space="preserve"> you'd have your </w:t>
      </w:r>
      <w:proofErr w:type="gramStart"/>
      <w:r>
        <w:t>ID</w:t>
      </w:r>
      <w:r w:rsidR="00037009">
        <w:t xml:space="preserve">  </w:t>
      </w:r>
      <w:r>
        <w:noBreakHyphen/>
      </w:r>
      <w:proofErr w:type="gramEnd"/>
      <w:r>
        <w:noBreakHyphen/>
        <w:t xml:space="preserve"> instead of carrying your health care card or carrying your driver's license, you can do those things through electronic systems. </w:t>
      </w:r>
    </w:p>
    <w:p w14:paraId="3F8E6F66" w14:textId="0BFDCE87" w:rsidR="00630B20" w:rsidRDefault="00630B20" w:rsidP="00630B20">
      <w:r>
        <w:t>But before I close</w:t>
      </w:r>
      <w:r w:rsidR="00037009">
        <w:t xml:space="preserve">  </w:t>
      </w:r>
      <w:r>
        <w:noBreakHyphen/>
      </w:r>
      <w:r>
        <w:noBreakHyphen/>
        <w:t xml:space="preserve"> I should be watching the time </w:t>
      </w:r>
      <w:r>
        <w:noBreakHyphen/>
      </w:r>
      <w:r>
        <w:noBreakHyphen/>
        <w:t xml:space="preserve"> you know, everyone is well aware that there's some discomfort with these technologies, so at every one of these conversations the policymakers that I'm sitting with are live to the fact that we need to be balancing and ensuring that there's security and privacy and comfort and understanding amongst the public so that nobody is in a situation where they're being put into a system that they're not comfortable with. So that always </w:t>
      </w:r>
      <w:r>
        <w:lastRenderedPageBreak/>
        <w:t xml:space="preserve">is at the forefront of the conversation too. Thank you. </w:t>
      </w:r>
    </w:p>
    <w:p w14:paraId="565460C3" w14:textId="77777777" w:rsidR="00630B20" w:rsidRDefault="00630B20" w:rsidP="00630B20">
      <w:r>
        <w:rPr>
          <w:b/>
          <w:bCs/>
        </w:rPr>
        <w:t>CHAIRPERSON (Mr. Edjericon):</w:t>
      </w:r>
      <w:r>
        <w:t xml:space="preserve"> Okay, thank you. I'm going to go to the Member from Range Lake. </w:t>
      </w:r>
    </w:p>
    <w:p w14:paraId="7E110854" w14:textId="77777777" w:rsidR="00630B20" w:rsidRDefault="00630B20" w:rsidP="00630B20">
      <w:r>
        <w:rPr>
          <w:b/>
          <w:bCs/>
        </w:rPr>
        <w:t>MR. TESTART:</w:t>
      </w:r>
      <w:r>
        <w:t xml:space="preserve"> No, thank you. That was a bit of a navel</w:t>
      </w:r>
      <w:r>
        <w:noBreakHyphen/>
        <w:t xml:space="preserve">gazing </w:t>
      </w:r>
      <w:proofErr w:type="gramStart"/>
      <w:r>
        <w:t>question</w:t>
      </w:r>
      <w:proofErr w:type="gramEnd"/>
      <w:r>
        <w:t xml:space="preserve"> so I appreciate the Minister's patience with it. But that's why I wanted to ask these questions around the OCIO because the privacy concerns are at the forefront and to make sure that it </w:t>
      </w:r>
      <w:proofErr w:type="gramStart"/>
      <w:r>
        <w:t>is being</w:t>
      </w:r>
      <w:proofErr w:type="gramEnd"/>
      <w:r>
        <w:t xml:space="preserve"> done properly according to our rules and according to the standards that are set by our legislation. </w:t>
      </w:r>
    </w:p>
    <w:p w14:paraId="6E798981" w14:textId="4FEB3550" w:rsidR="00630B20" w:rsidRDefault="00630B20" w:rsidP="00630B20">
      <w:proofErr w:type="gramStart"/>
      <w:r>
        <w:t>So</w:t>
      </w:r>
      <w:proofErr w:type="gramEnd"/>
      <w:r>
        <w:t xml:space="preserve"> with that in mind, if another department is </w:t>
      </w:r>
      <w:proofErr w:type="gramStart"/>
      <w:r>
        <w:t>pursuing</w:t>
      </w:r>
      <w:r w:rsidR="00037009">
        <w:t xml:space="preserve">  </w:t>
      </w:r>
      <w:r>
        <w:noBreakHyphen/>
      </w:r>
      <w:proofErr w:type="gramEnd"/>
      <w:r>
        <w:noBreakHyphen/>
        <w:t xml:space="preserve"> so I'll use an example with health.</w:t>
      </w:r>
      <w:r w:rsidR="00037009">
        <w:t xml:space="preserve"> </w:t>
      </w:r>
      <w:r>
        <w:t>If NTHSSA is pursuing an AI</w:t>
      </w:r>
      <w:r>
        <w:noBreakHyphen/>
        <w:t>powered electronic medical record system as part of the replacement when that RFP goes out or if, you know, the geomatics</w:t>
      </w:r>
      <w:r w:rsidR="00037009">
        <w:t xml:space="preserve">  </w:t>
      </w:r>
      <w:r>
        <w:noBreakHyphen/>
      </w:r>
      <w:r>
        <w:noBreakHyphen/>
        <w:t xml:space="preserve"> if we're bringing in an AI</w:t>
      </w:r>
      <w:r>
        <w:noBreakHyphen/>
        <w:t>powered geomatics system to assist with online map staking, all that kind of stuff, does it first come through this office to make sure that things are done according to policy and that we're</w:t>
      </w:r>
      <w:r w:rsidR="00037009">
        <w:t xml:space="preserve">  </w:t>
      </w:r>
      <w:r>
        <w:noBreakHyphen/>
      </w:r>
      <w:r>
        <w:noBreakHyphen/>
        <w:t xml:space="preserve"> like, does the OCIO play kind of a gatekeeper role on this, or are departments free to kind of look to these kinds of things and pursue these on their own?</w:t>
      </w:r>
      <w:r w:rsidR="00037009">
        <w:t xml:space="preserve"> </w:t>
      </w:r>
      <w:r>
        <w:t xml:space="preserve">With respect to the Minister's comments, which I totally agree on, that we need to make sure there's kind of a short leash on this technology so it doesn't get out of hand, so is there </w:t>
      </w:r>
      <w:r>
        <w:noBreakHyphen/>
      </w:r>
      <w:r>
        <w:noBreakHyphen/>
        <w:t xml:space="preserve"> are those controls in place to make sure that when these new systems are pursued that they are, in fact, being pursued in accordance to policy and best practices? Thank you. </w:t>
      </w:r>
    </w:p>
    <w:p w14:paraId="479D17F8" w14:textId="77777777" w:rsidR="00630B20" w:rsidRDefault="00630B20" w:rsidP="00630B20">
      <w:r>
        <w:rPr>
          <w:b/>
          <w:bCs/>
        </w:rPr>
        <w:t>CHAIRPERSON (Mr. Edjericon):</w:t>
      </w:r>
      <w:r>
        <w:t xml:space="preserve"> Okay, thank you. I'm going to go to the Minister. </w:t>
      </w:r>
    </w:p>
    <w:p w14:paraId="70AD538B" w14:textId="12F7D3E8" w:rsidR="00630B20" w:rsidRDefault="00630B20" w:rsidP="00630B20">
      <w:r>
        <w:rPr>
          <w:b/>
          <w:bCs/>
        </w:rPr>
        <w:t>HON. CAROLINE WAWZONEK:</w:t>
      </w:r>
      <w:r>
        <w:t xml:space="preserve"> Thank you, Mr. Chair.</w:t>
      </w:r>
      <w:r w:rsidR="00037009">
        <w:t xml:space="preserve"> </w:t>
      </w:r>
      <w:r>
        <w:t xml:space="preserve">Mr. Chair, </w:t>
      </w:r>
    </w:p>
    <w:p w14:paraId="446ADC27" w14:textId="77777777" w:rsidR="00630B20" w:rsidRDefault="00630B20" w:rsidP="00630B20">
      <w:r>
        <w:t xml:space="preserve">I'm happy to have a chance to explain that a bit better. I agree that the public will want to know that we're doing that. Let me start with the deputy minister just to describe a bit what that process looks like in terms of the whole department. </w:t>
      </w:r>
    </w:p>
    <w:p w14:paraId="528CAA4B" w14:textId="7E73E898" w:rsidR="00630B20" w:rsidRDefault="00630B20" w:rsidP="00630B20">
      <w:r>
        <w:rPr>
          <w:b/>
          <w:bCs/>
        </w:rPr>
        <w:t>CHAIRPERSON (Mr. Edjericon):</w:t>
      </w:r>
      <w:r w:rsidR="00037009">
        <w:t xml:space="preserve"> </w:t>
      </w:r>
      <w:r>
        <w:t>Thank you.</w:t>
      </w:r>
      <w:r w:rsidR="00037009">
        <w:t xml:space="preserve"> </w:t>
      </w:r>
      <w:r>
        <w:t xml:space="preserve">I'll go to the deputy minister. </w:t>
      </w:r>
    </w:p>
    <w:p w14:paraId="796DEF30" w14:textId="15CAFCB4" w:rsidR="00630B20" w:rsidRDefault="00630B20" w:rsidP="00630B20">
      <w:r>
        <w:rPr>
          <w:b/>
          <w:bCs/>
        </w:rPr>
        <w:t xml:space="preserve">MR. BILL </w:t>
      </w:r>
      <w:proofErr w:type="spellStart"/>
      <w:r>
        <w:rPr>
          <w:b/>
          <w:bCs/>
        </w:rPr>
        <w:t>McKAY</w:t>
      </w:r>
      <w:proofErr w:type="spellEnd"/>
      <w:r>
        <w:rPr>
          <w:b/>
          <w:bCs/>
        </w:rPr>
        <w:t>:</w:t>
      </w:r>
      <w:r>
        <w:t xml:space="preserve"> Thank you, Mr. Chair, and thank the Member for the question. So just to give the Members an overview of how the process would work with respect to procurement of a new IT system, it generally works the same as procurement for anything, so there is</w:t>
      </w:r>
      <w:r w:rsidR="00037009">
        <w:t xml:space="preserve">  </w:t>
      </w:r>
      <w:r>
        <w:noBreakHyphen/>
      </w:r>
      <w:r>
        <w:noBreakHyphen/>
        <w:t xml:space="preserve"> you engage</w:t>
      </w:r>
      <w:r w:rsidR="00037009">
        <w:t xml:space="preserve">  </w:t>
      </w:r>
      <w:r>
        <w:noBreakHyphen/>
      </w:r>
      <w:r>
        <w:noBreakHyphen/>
        <w:t xml:space="preserve"> the department engages with the procurement shared services and the Department of Finance who then engages with that client department to find out </w:t>
      </w:r>
      <w:r>
        <w:t>what they need and what kind of procurement tools they will need to undertake that.</w:t>
      </w:r>
      <w:r w:rsidR="00037009">
        <w:t xml:space="preserve"> </w:t>
      </w:r>
      <w:proofErr w:type="gramStart"/>
      <w:r>
        <w:t>So</w:t>
      </w:r>
      <w:proofErr w:type="gramEnd"/>
      <w:r>
        <w:t xml:space="preserve"> for an IT program, typically it would be an RFP so that we can get a very robust picture out there </w:t>
      </w:r>
      <w:proofErr w:type="gramStart"/>
      <w:r>
        <w:t>to</w:t>
      </w:r>
      <w:proofErr w:type="gramEnd"/>
      <w:r>
        <w:t xml:space="preserve"> the public as to what we need. But we also work with the OCIO to ensure </w:t>
      </w:r>
      <w:proofErr w:type="gramStart"/>
      <w:r>
        <w:t>that</w:t>
      </w:r>
      <w:r w:rsidR="00037009">
        <w:t xml:space="preserve">  </w:t>
      </w:r>
      <w:r>
        <w:noBreakHyphen/>
      </w:r>
      <w:proofErr w:type="gramEnd"/>
      <w:r>
        <w:noBreakHyphen/>
        <w:t xml:space="preserve"> and that was really one of the advantages of centralizing IT services, because when they work with the OCIO, the OCIO can look at the applications we already have and determine whether something that we have already is suitable for what the department needs. So that's another step that we take in that. So that's generally how they all work together, as a centralized service with IT and procurement to ensure departments have the IT support they need. And then they each </w:t>
      </w:r>
      <w:proofErr w:type="gramStart"/>
      <w:r>
        <w:t>have</w:t>
      </w:r>
      <w:r w:rsidR="00037009">
        <w:t xml:space="preserve">  </w:t>
      </w:r>
      <w:r>
        <w:noBreakHyphen/>
      </w:r>
      <w:proofErr w:type="gramEnd"/>
      <w:r>
        <w:noBreakHyphen/>
        <w:t xml:space="preserve"> each </w:t>
      </w:r>
      <w:proofErr w:type="gramStart"/>
      <w:r>
        <w:t>department</w:t>
      </w:r>
      <w:proofErr w:type="gramEnd"/>
      <w:r>
        <w:t xml:space="preserve"> has a business partner which has a direct line to the Office of the Chief Information Officer. </w:t>
      </w:r>
      <w:proofErr w:type="gramStart"/>
      <w:r>
        <w:t>So</w:t>
      </w:r>
      <w:proofErr w:type="gramEnd"/>
      <w:r>
        <w:t xml:space="preserve"> on an ongoing basis, their IT needs are met, whether they need a new application through procurement or just maintenance of existing applications. So that's how we support those departments. </w:t>
      </w:r>
    </w:p>
    <w:p w14:paraId="097DEC84" w14:textId="77777777" w:rsidR="00630B20" w:rsidRDefault="00630B20" w:rsidP="00630B20">
      <w:r>
        <w:t xml:space="preserve">I would also add that in terms of procurement shared services, we are planning on beefing up our expertise in terms of specifically IT </w:t>
      </w:r>
      <w:proofErr w:type="gramStart"/>
      <w:r>
        <w:t>procurement</w:t>
      </w:r>
      <w:proofErr w:type="gramEnd"/>
      <w:r>
        <w:t xml:space="preserve"> which is a real specialty </w:t>
      </w:r>
      <w:proofErr w:type="gramStart"/>
      <w:r>
        <w:t>on</w:t>
      </w:r>
      <w:proofErr w:type="gramEnd"/>
      <w:r>
        <w:t xml:space="preserve"> its own. </w:t>
      </w:r>
      <w:proofErr w:type="gramStart"/>
      <w:r>
        <w:t>So</w:t>
      </w:r>
      <w:proofErr w:type="gramEnd"/>
      <w:r>
        <w:t xml:space="preserve"> we are going to have a specialized IT procurement officer within procurement shared services as well. Thank you. </w:t>
      </w:r>
    </w:p>
    <w:p w14:paraId="3EE742F8" w14:textId="77777777" w:rsidR="00630B20" w:rsidRDefault="00630B20" w:rsidP="00630B20">
      <w:r>
        <w:rPr>
          <w:b/>
          <w:bCs/>
        </w:rPr>
        <w:t>CHAIRPERSON (Mr. Edjericon):</w:t>
      </w:r>
      <w:r>
        <w:t xml:space="preserve"> Okay, thank you. </w:t>
      </w:r>
      <w:proofErr w:type="gramStart"/>
      <w:r>
        <w:t>Is</w:t>
      </w:r>
      <w:proofErr w:type="gramEnd"/>
      <w:r>
        <w:t xml:space="preserve"> there any further questions from Members? Okay, seeing none. </w:t>
      </w:r>
    </w:p>
    <w:p w14:paraId="4900F4B7" w14:textId="77777777" w:rsidR="00630B20" w:rsidRDefault="00630B20" w:rsidP="00630B20">
      <w:r>
        <w:t xml:space="preserve">Department of Finance, Office of the Chief Information Officer, infrastructure investment, $7,509,000. Does committee agree? </w:t>
      </w:r>
    </w:p>
    <w:p w14:paraId="44B8FB67" w14:textId="77777777" w:rsidR="00630B20" w:rsidRDefault="00630B20" w:rsidP="00630B20">
      <w:r>
        <w:rPr>
          <w:b/>
          <w:bCs/>
        </w:rPr>
        <w:t>SOME HON. MEMBERS:</w:t>
      </w:r>
      <w:r>
        <w:t xml:space="preserve"> Agreed.</w:t>
      </w:r>
    </w:p>
    <w:p w14:paraId="07917FFA" w14:textId="77777777" w:rsidR="00630B20" w:rsidRDefault="00630B20" w:rsidP="00630B20">
      <w:r>
        <w:rPr>
          <w:b/>
          <w:bCs/>
        </w:rPr>
        <w:t>CHAIRPERSON (Mr. Edjericon):</w:t>
      </w:r>
      <w:r>
        <w:t xml:space="preserve"> Thank you. </w:t>
      </w:r>
      <w:proofErr w:type="gramStart"/>
      <w:r>
        <w:t>Next</w:t>
      </w:r>
      <w:proofErr w:type="gramEnd"/>
      <w:r>
        <w:t xml:space="preserve"> we have is the Office of the Comptroller General on page 38 with information items on page 39. Are there any questions? We'll go to the Member from Great Slave. </w:t>
      </w:r>
    </w:p>
    <w:p w14:paraId="73E76053" w14:textId="5C3EE1E4" w:rsidR="00630B20" w:rsidRDefault="00630B20" w:rsidP="00630B20">
      <w:r>
        <w:rPr>
          <w:b/>
          <w:bCs/>
        </w:rPr>
        <w:t>MS. REID:</w:t>
      </w:r>
      <w:r>
        <w:t xml:space="preserve"> Thanks, Mr. Chair.</w:t>
      </w:r>
      <w:r w:rsidR="00037009">
        <w:t xml:space="preserve"> </w:t>
      </w:r>
      <w:r>
        <w:t>Can the Minister please explain how long this replacement has been noted as a needed replacement, I guess.</w:t>
      </w:r>
      <w:r w:rsidR="00037009">
        <w:t xml:space="preserve"> </w:t>
      </w:r>
      <w:r>
        <w:t>Thank you, Mr. Chair.</w:t>
      </w:r>
    </w:p>
    <w:p w14:paraId="0E674D70" w14:textId="2DA2168E" w:rsidR="00630B20" w:rsidRDefault="00630B20" w:rsidP="00630B20">
      <w:r>
        <w:rPr>
          <w:b/>
          <w:bCs/>
        </w:rPr>
        <w:t>CHAIRPERSON (Mr. Edjericon):</w:t>
      </w:r>
      <w:r>
        <w:t xml:space="preserve"> Thank you.</w:t>
      </w:r>
      <w:r w:rsidR="00037009">
        <w:t xml:space="preserve"> </w:t>
      </w:r>
      <w:r>
        <w:t xml:space="preserve">I'll go to the Minister. </w:t>
      </w:r>
    </w:p>
    <w:p w14:paraId="2C1269C7" w14:textId="331FC669" w:rsidR="00630B20" w:rsidRDefault="00630B20" w:rsidP="00630B20">
      <w:r>
        <w:rPr>
          <w:b/>
          <w:bCs/>
        </w:rPr>
        <w:t>HON. CAROLINE WAWZONEK:</w:t>
      </w:r>
      <w:r>
        <w:t xml:space="preserve"> Thank you, Mr. Chair. It </w:t>
      </w:r>
      <w:proofErr w:type="gramStart"/>
      <w:r>
        <w:t>does</w:t>
      </w:r>
      <w:r w:rsidR="00037009">
        <w:t xml:space="preserve">  </w:t>
      </w:r>
      <w:r>
        <w:noBreakHyphen/>
      </w:r>
      <w:proofErr w:type="gramEnd"/>
      <w:r>
        <w:noBreakHyphen/>
        <w:t xml:space="preserve"> it is something that gets replaced every five years. That is its expected service life.</w:t>
      </w:r>
      <w:r w:rsidR="00037009">
        <w:t xml:space="preserve"> </w:t>
      </w:r>
      <w:r>
        <w:t xml:space="preserve">Thank you. </w:t>
      </w:r>
    </w:p>
    <w:p w14:paraId="5970B196" w14:textId="01891DA0" w:rsidR="00630B20" w:rsidRDefault="00630B20" w:rsidP="00630B20">
      <w:r>
        <w:rPr>
          <w:b/>
          <w:bCs/>
        </w:rPr>
        <w:t>CHAIRPERSON (Mr. Edjericon):</w:t>
      </w:r>
      <w:r>
        <w:t xml:space="preserve"> Thank you.</w:t>
      </w:r>
      <w:r w:rsidR="00037009">
        <w:t xml:space="preserve"> </w:t>
      </w:r>
      <w:r>
        <w:t xml:space="preserve">I'll go to the Member </w:t>
      </w:r>
      <w:proofErr w:type="gramStart"/>
      <w:r>
        <w:t>from</w:t>
      </w:r>
      <w:proofErr w:type="gramEnd"/>
      <w:r>
        <w:t xml:space="preserve"> Great Slave. </w:t>
      </w:r>
    </w:p>
    <w:p w14:paraId="5359AD78" w14:textId="77777777" w:rsidR="00630B20" w:rsidRDefault="00630B20" w:rsidP="00630B20">
      <w:r>
        <w:rPr>
          <w:b/>
          <w:bCs/>
        </w:rPr>
        <w:lastRenderedPageBreak/>
        <w:t>MS. REID:</w:t>
      </w:r>
      <w:r>
        <w:t xml:space="preserve"> Thank you, Mr. Chair. And will we be staying within the PeopleSoft Oracle Planet World experience, etcetera, Mr. Chair? Thank you. </w:t>
      </w:r>
    </w:p>
    <w:p w14:paraId="3260B69A" w14:textId="7B580210" w:rsidR="00630B20" w:rsidRDefault="00630B20" w:rsidP="00630B20">
      <w:r>
        <w:rPr>
          <w:b/>
          <w:bCs/>
        </w:rPr>
        <w:t>CHAIRPERSON (Mr. Edjericon):</w:t>
      </w:r>
      <w:r>
        <w:t xml:space="preserve"> Thank you.</w:t>
      </w:r>
      <w:r w:rsidR="00037009">
        <w:t xml:space="preserve"> </w:t>
      </w:r>
      <w:r>
        <w:t xml:space="preserve">I'll go to the Minister. </w:t>
      </w:r>
    </w:p>
    <w:p w14:paraId="4349FBE6" w14:textId="77777777" w:rsidR="00630B20" w:rsidRDefault="00630B20" w:rsidP="00630B20">
      <w:r>
        <w:rPr>
          <w:b/>
          <w:bCs/>
        </w:rPr>
        <w:t>HON. CAROLINE WAWZONEK:</w:t>
      </w:r>
      <w:r>
        <w:t xml:space="preserve"> Yes, Mr. Chair. </w:t>
      </w:r>
    </w:p>
    <w:p w14:paraId="08518B1D" w14:textId="085B6D4D" w:rsidR="00630B20" w:rsidRDefault="00630B20" w:rsidP="00630B20">
      <w:r>
        <w:rPr>
          <w:b/>
          <w:bCs/>
        </w:rPr>
        <w:t>CHAIRPERSON (Mr. Edjericon):</w:t>
      </w:r>
      <w:r>
        <w:t xml:space="preserve"> Thank you.</w:t>
      </w:r>
      <w:r w:rsidR="00037009">
        <w:t xml:space="preserve"> </w:t>
      </w:r>
      <w:r>
        <w:t xml:space="preserve">I'll go back to the Member from Great Slave. </w:t>
      </w:r>
    </w:p>
    <w:p w14:paraId="3B5281DF" w14:textId="2EBE6E06" w:rsidR="00630B20" w:rsidRDefault="00630B20" w:rsidP="00630B20">
      <w:r>
        <w:rPr>
          <w:b/>
          <w:bCs/>
        </w:rPr>
        <w:t>MS. REID:</w:t>
      </w:r>
      <w:r>
        <w:t xml:space="preserve"> Yeah.</w:t>
      </w:r>
      <w:r w:rsidR="00037009">
        <w:t xml:space="preserve"> </w:t>
      </w:r>
      <w:r>
        <w:t>No, nothing further.</w:t>
      </w:r>
      <w:r w:rsidR="00037009">
        <w:t xml:space="preserve"> </w:t>
      </w:r>
      <w:r>
        <w:t xml:space="preserve">Thanks. </w:t>
      </w:r>
    </w:p>
    <w:p w14:paraId="674D138A" w14:textId="77777777" w:rsidR="00630B20" w:rsidRDefault="00630B20" w:rsidP="00630B20">
      <w:r>
        <w:rPr>
          <w:b/>
          <w:bCs/>
        </w:rPr>
        <w:t>CHAIRPERSON (Mr. Edjericon):</w:t>
      </w:r>
      <w:r>
        <w:t xml:space="preserve"> Any further questions from Members? Okay, seeing none, I'll </w:t>
      </w:r>
      <w:proofErr w:type="gramStart"/>
      <w:r>
        <w:t>continue on</w:t>
      </w:r>
      <w:proofErr w:type="gramEnd"/>
      <w:r>
        <w:t xml:space="preserve">. </w:t>
      </w:r>
    </w:p>
    <w:p w14:paraId="12F37292" w14:textId="54B72CF7" w:rsidR="00630B20" w:rsidRDefault="00630B20" w:rsidP="00630B20">
      <w:r>
        <w:t>Department of Finance, Office of the Comptroller General, infrastructure investment, $1,200,000.</w:t>
      </w:r>
      <w:r w:rsidR="00037009">
        <w:t xml:space="preserve"> </w:t>
      </w:r>
      <w:r>
        <w:t xml:space="preserve">Does the committee agree? </w:t>
      </w:r>
    </w:p>
    <w:p w14:paraId="207F11EC" w14:textId="77777777" w:rsidR="00630B20" w:rsidRDefault="00630B20" w:rsidP="00630B20">
      <w:r>
        <w:rPr>
          <w:b/>
          <w:bCs/>
        </w:rPr>
        <w:t>SOME HON. MEMBERS:</w:t>
      </w:r>
      <w:r>
        <w:t xml:space="preserve"> Agreed.</w:t>
      </w:r>
    </w:p>
    <w:p w14:paraId="45DF5E21" w14:textId="77777777" w:rsidR="00630B20" w:rsidRDefault="00630B20" w:rsidP="00630B20">
      <w:r>
        <w:rPr>
          <w:b/>
          <w:bCs/>
        </w:rPr>
        <w:t>CHAIRPERSON (Mr. Edjericon):</w:t>
      </w:r>
      <w:r>
        <w:t xml:space="preserve"> Thank you, Members. Please </w:t>
      </w:r>
      <w:proofErr w:type="gramStart"/>
      <w:r>
        <w:t>return</w:t>
      </w:r>
      <w:proofErr w:type="gramEnd"/>
      <w:r>
        <w:t xml:space="preserve"> now to the Department of Finance summary found on page 32. </w:t>
      </w:r>
    </w:p>
    <w:p w14:paraId="252AF833" w14:textId="781913AA" w:rsidR="00630B20" w:rsidRDefault="00630B20" w:rsidP="00630B20">
      <w:r>
        <w:t>Department of Finance, 2026</w:t>
      </w:r>
      <w:r>
        <w:noBreakHyphen/>
        <w:t>2027 Capital Estimates, $50,309,000.</w:t>
      </w:r>
      <w:r w:rsidR="00037009">
        <w:t xml:space="preserve"> </w:t>
      </w:r>
      <w:r>
        <w:t xml:space="preserve">Does the committee agree? </w:t>
      </w:r>
    </w:p>
    <w:p w14:paraId="7C8078B1" w14:textId="77777777" w:rsidR="00630B20" w:rsidRDefault="00630B20" w:rsidP="00630B20">
      <w:r>
        <w:rPr>
          <w:b/>
          <w:bCs/>
        </w:rPr>
        <w:t>SOME HON. MEMBERS:</w:t>
      </w:r>
      <w:r>
        <w:t xml:space="preserve"> Agreed.</w:t>
      </w:r>
    </w:p>
    <w:p w14:paraId="67A31908" w14:textId="2009FB8A" w:rsidR="00630B20" w:rsidRDefault="00630B20" w:rsidP="00630B20">
      <w:r>
        <w:rPr>
          <w:b/>
          <w:bCs/>
        </w:rPr>
        <w:t>CHAIRPERSON (Mr. Edjericon):</w:t>
      </w:r>
      <w:r w:rsidR="00037009">
        <w:t xml:space="preserve"> </w:t>
      </w:r>
      <w:r>
        <w:t>Committee</w:t>
      </w:r>
      <w:proofErr w:type="gramStart"/>
      <w:r>
        <w:t>, that</w:t>
      </w:r>
      <w:proofErr w:type="gramEnd"/>
      <w:r>
        <w:t xml:space="preserve"> concludes our consideration of the Department of Finance. Thank you, committee, and thank you, Minister.</w:t>
      </w:r>
      <w:r w:rsidR="00037009">
        <w:t xml:space="preserve"> </w:t>
      </w:r>
      <w:r>
        <w:t>Sergeant</w:t>
      </w:r>
      <w:r>
        <w:noBreakHyphen/>
        <w:t>at</w:t>
      </w:r>
      <w:r>
        <w:noBreakHyphen/>
        <w:t xml:space="preserve">Arms, please escort the witnesses from the chambers. </w:t>
      </w:r>
    </w:p>
    <w:p w14:paraId="7704361F" w14:textId="77777777" w:rsidR="00630B20" w:rsidRDefault="00630B20" w:rsidP="00630B20">
      <w:r>
        <w:t>We're going to stop here. We're going to have a 30</w:t>
      </w:r>
      <w:r>
        <w:noBreakHyphen/>
        <w:t>minute break, and then we'll come back. Thank you.</w:t>
      </w:r>
    </w:p>
    <w:p w14:paraId="5544DAE4" w14:textId="11D1E2AF" w:rsidR="00966A1F" w:rsidRDefault="00630B20" w:rsidP="00035487">
      <w:r>
        <w:noBreakHyphen/>
      </w:r>
      <w:r>
        <w:noBreakHyphen/>
      </w:r>
      <w:r>
        <w:noBreakHyphen/>
        <w:t>SHORT RECESS</w:t>
      </w:r>
    </w:p>
    <w:p w14:paraId="02CC0AF8" w14:textId="7B822A5D" w:rsidR="00035487" w:rsidRDefault="00035487" w:rsidP="00035487">
      <w:r>
        <w:rPr>
          <w:b/>
          <w:bCs/>
        </w:rPr>
        <w:t>CHAIRPERSON (Mr. Edjericon):</w:t>
      </w:r>
      <w:r>
        <w:t xml:space="preserve"> Committee, we have </w:t>
      </w:r>
      <w:proofErr w:type="gramStart"/>
      <w:r>
        <w:t>agreed</w:t>
      </w:r>
      <w:r w:rsidR="00037009">
        <w:t xml:space="preserve">  </w:t>
      </w:r>
      <w:r>
        <w:noBreakHyphen/>
      </w:r>
      <w:proofErr w:type="gramEnd"/>
      <w:r>
        <w:noBreakHyphen/>
        <w:t xml:space="preserve"> order.</w:t>
      </w:r>
      <w:r w:rsidR="00037009">
        <w:t xml:space="preserve"> </w:t>
      </w:r>
      <w:r>
        <w:t>Order.</w:t>
      </w:r>
      <w:r w:rsidR="00037009">
        <w:t xml:space="preserve"> </w:t>
      </w:r>
    </w:p>
    <w:p w14:paraId="68CD77ED" w14:textId="1721DAC1" w:rsidR="00035487" w:rsidRDefault="00035487" w:rsidP="00035487">
      <w:r>
        <w:t xml:space="preserve">Committee, we have agreed to consider Tabled </w:t>
      </w:r>
      <w:proofErr w:type="gramStart"/>
      <w:r>
        <w:t>Document</w:t>
      </w:r>
      <w:r w:rsidR="00037009">
        <w:t xml:space="preserve">  </w:t>
      </w:r>
      <w:r>
        <w:t>385</w:t>
      </w:r>
      <w:proofErr w:type="gramEnd"/>
      <w:r>
        <w:noBreakHyphen/>
        <w:t>20(1), 2026</w:t>
      </w:r>
      <w:r>
        <w:noBreakHyphen/>
        <w:t>2027 Capital Estimates, Department of Justice.</w:t>
      </w:r>
      <w:r w:rsidR="00037009">
        <w:t xml:space="preserve"> </w:t>
      </w:r>
      <w:r>
        <w:t>Does the Minister of Justice wish to bring witnesses into the chamber?</w:t>
      </w:r>
      <w:r w:rsidR="00037009">
        <w:t xml:space="preserve"> </w:t>
      </w:r>
    </w:p>
    <w:p w14:paraId="2D7EA2E8" w14:textId="73A787EE" w:rsidR="00035487" w:rsidRDefault="00035487" w:rsidP="00035487">
      <w:r>
        <w:rPr>
          <w:b/>
          <w:bCs/>
        </w:rPr>
        <w:t>HON. JAY MACDONALD:</w:t>
      </w:r>
      <w:r>
        <w:t xml:space="preserve"> Yes, please, Mr. Chair.</w:t>
      </w:r>
      <w:r w:rsidR="00037009">
        <w:t xml:space="preserve"> </w:t>
      </w:r>
    </w:p>
    <w:p w14:paraId="6E3C66A9" w14:textId="0733C4D4" w:rsidR="00035487" w:rsidRDefault="00035487" w:rsidP="00035487">
      <w:r>
        <w:rPr>
          <w:b/>
          <w:bCs/>
        </w:rPr>
        <w:t>CHAIRPERSON (Mr. Edjericon):</w:t>
      </w:r>
      <w:r>
        <w:t xml:space="preserve"> Thank you.</w:t>
      </w:r>
      <w:r w:rsidR="00037009">
        <w:t xml:space="preserve"> </w:t>
      </w:r>
      <w:r>
        <w:t>Does the committee agree?</w:t>
      </w:r>
      <w:r w:rsidR="00037009">
        <w:t xml:space="preserve"> </w:t>
      </w:r>
    </w:p>
    <w:p w14:paraId="1E3B4D12" w14:textId="2FEBC9E3" w:rsidR="00035487" w:rsidRDefault="00035487" w:rsidP="00035487">
      <w:r>
        <w:rPr>
          <w:b/>
          <w:bCs/>
        </w:rPr>
        <w:t>SOME HON. MEMBERS:</w:t>
      </w:r>
      <w:r w:rsidR="00037009">
        <w:t xml:space="preserve"> </w:t>
      </w:r>
      <w:r>
        <w:t>Agreed.</w:t>
      </w:r>
    </w:p>
    <w:p w14:paraId="64085FC3" w14:textId="52236AA1" w:rsidR="00035487" w:rsidRDefault="00035487" w:rsidP="00035487">
      <w:r>
        <w:rPr>
          <w:b/>
          <w:bCs/>
        </w:rPr>
        <w:t>CHAIRPERSON (Mr. Edjericon):</w:t>
      </w:r>
      <w:r>
        <w:t xml:space="preserve"> Thank you.</w:t>
      </w:r>
      <w:r w:rsidR="00037009">
        <w:t xml:space="preserve"> </w:t>
      </w:r>
      <w:r>
        <w:t>Sergeant</w:t>
      </w:r>
      <w:r>
        <w:noBreakHyphen/>
        <w:t>at</w:t>
      </w:r>
      <w:r>
        <w:noBreakHyphen/>
        <w:t>Arms, please escort the witnesses into the chambers.</w:t>
      </w:r>
      <w:r w:rsidR="00037009">
        <w:t xml:space="preserve"> </w:t>
      </w:r>
    </w:p>
    <w:p w14:paraId="304EACD5" w14:textId="717CB6A4" w:rsidR="00035487" w:rsidRDefault="00035487" w:rsidP="00035487">
      <w:r>
        <w:t xml:space="preserve">We will </w:t>
      </w:r>
      <w:proofErr w:type="gramStart"/>
      <w:r>
        <w:t>continue on</w:t>
      </w:r>
      <w:proofErr w:type="gramEnd"/>
      <w:r>
        <w:t>.</w:t>
      </w:r>
      <w:r w:rsidR="00037009">
        <w:t xml:space="preserve"> </w:t>
      </w:r>
      <w:r>
        <w:t>Thank you, Sergeant</w:t>
      </w:r>
      <w:r>
        <w:noBreakHyphen/>
        <w:t>at</w:t>
      </w:r>
      <w:r>
        <w:noBreakHyphen/>
        <w:t>Arms.</w:t>
      </w:r>
      <w:r w:rsidR="00037009">
        <w:t xml:space="preserve"> </w:t>
      </w:r>
      <w:r>
        <w:t xml:space="preserve">Would the Minister introduce the witnesses. </w:t>
      </w:r>
    </w:p>
    <w:p w14:paraId="55493DEC" w14:textId="7514D50C" w:rsidR="00035487" w:rsidRDefault="00035487" w:rsidP="00035487">
      <w:r>
        <w:rPr>
          <w:b/>
          <w:bCs/>
        </w:rPr>
        <w:t>HON. JAY MACDONALD:</w:t>
      </w:r>
      <w:r>
        <w:t xml:space="preserve"> Thank you, Mr. Chair.</w:t>
      </w:r>
      <w:r w:rsidR="00037009">
        <w:t xml:space="preserve"> </w:t>
      </w:r>
      <w:r>
        <w:t>To my left I have Charlene Doolittle, deputy minister.</w:t>
      </w:r>
      <w:r w:rsidR="00037009">
        <w:t xml:space="preserve"> </w:t>
      </w:r>
      <w:r>
        <w:t xml:space="preserve">And to my right, I have James Bancroft, assistant director of </w:t>
      </w:r>
      <w:proofErr w:type="gramStart"/>
      <w:r>
        <w:t>corporate</w:t>
      </w:r>
      <w:proofErr w:type="gramEnd"/>
      <w:r>
        <w:t>.</w:t>
      </w:r>
      <w:r w:rsidR="00037009">
        <w:t xml:space="preserve"> </w:t>
      </w:r>
      <w:r>
        <w:t xml:space="preserve">Thank you, Mr. Chair. </w:t>
      </w:r>
    </w:p>
    <w:p w14:paraId="75D958B4" w14:textId="65DA6912" w:rsidR="00035487" w:rsidRDefault="00035487" w:rsidP="00035487">
      <w:r>
        <w:rPr>
          <w:b/>
          <w:bCs/>
        </w:rPr>
        <w:t>CHAIRPERSON (Mr. Edjericon):</w:t>
      </w:r>
      <w:r>
        <w:t xml:space="preserve"> Okay, thank you.</w:t>
      </w:r>
      <w:r w:rsidR="00037009">
        <w:t xml:space="preserve"> </w:t>
      </w:r>
      <w:r>
        <w:t>The committee has agreed to forego general comments.</w:t>
      </w:r>
      <w:r w:rsidR="00037009">
        <w:t xml:space="preserve"> </w:t>
      </w:r>
      <w:r>
        <w:t xml:space="preserve">Is the committee agreed to proceed </w:t>
      </w:r>
      <w:proofErr w:type="gramStart"/>
      <w:r>
        <w:t>to</w:t>
      </w:r>
      <w:proofErr w:type="gramEnd"/>
      <w:r>
        <w:t xml:space="preserve"> the details contained in table documents?</w:t>
      </w:r>
      <w:r w:rsidR="00037009">
        <w:t xml:space="preserve"> </w:t>
      </w:r>
    </w:p>
    <w:p w14:paraId="2E2CE6A8" w14:textId="50DAA1C2" w:rsidR="00035487" w:rsidRDefault="00035487" w:rsidP="00035487">
      <w:r>
        <w:rPr>
          <w:b/>
          <w:bCs/>
        </w:rPr>
        <w:t>SOME HON. MEMBERS:</w:t>
      </w:r>
      <w:r w:rsidR="00037009">
        <w:t xml:space="preserve"> </w:t>
      </w:r>
      <w:r>
        <w:t>Agreed.</w:t>
      </w:r>
    </w:p>
    <w:p w14:paraId="0B9978DA" w14:textId="1B820CAD" w:rsidR="00035487" w:rsidRDefault="00035487" w:rsidP="00035487">
      <w:r>
        <w:rPr>
          <w:b/>
          <w:bCs/>
        </w:rPr>
        <w:t>CHAIRPERSON (Mr. Edjericon):</w:t>
      </w:r>
      <w:r>
        <w:t xml:space="preserve"> Agreed?</w:t>
      </w:r>
      <w:r w:rsidR="00037009">
        <w:t xml:space="preserve"> </w:t>
      </w:r>
      <w:r>
        <w:t>Thank you, committee.</w:t>
      </w:r>
      <w:r w:rsidR="00037009">
        <w:t xml:space="preserve"> </w:t>
      </w:r>
      <w:r>
        <w:t xml:space="preserve">The Department of Justice begins on </w:t>
      </w:r>
      <w:proofErr w:type="gramStart"/>
      <w:r>
        <w:t>page</w:t>
      </w:r>
      <w:r w:rsidR="00037009">
        <w:t xml:space="preserve">  </w:t>
      </w:r>
      <w:r>
        <w:t>64</w:t>
      </w:r>
      <w:proofErr w:type="gramEnd"/>
      <w:r>
        <w:t>, and we will defer the department totals and review the estimates by activity summary.</w:t>
      </w:r>
      <w:r w:rsidR="00037009">
        <w:t xml:space="preserve"> </w:t>
      </w:r>
    </w:p>
    <w:p w14:paraId="19BDF10E" w14:textId="10B50A82" w:rsidR="00035487" w:rsidRDefault="00035487" w:rsidP="00035487">
      <w:r>
        <w:t xml:space="preserve">Beginning on </w:t>
      </w:r>
      <w:proofErr w:type="gramStart"/>
      <w:r>
        <w:t>page</w:t>
      </w:r>
      <w:r w:rsidR="00037009">
        <w:t xml:space="preserve">  </w:t>
      </w:r>
      <w:r>
        <w:t>65</w:t>
      </w:r>
      <w:proofErr w:type="gramEnd"/>
      <w:r>
        <w:t xml:space="preserve"> with correction services with information items on </w:t>
      </w:r>
      <w:proofErr w:type="gramStart"/>
      <w:r>
        <w:t>page</w:t>
      </w:r>
      <w:r w:rsidR="00037009">
        <w:t xml:space="preserve">  </w:t>
      </w:r>
      <w:r>
        <w:t>66</w:t>
      </w:r>
      <w:proofErr w:type="gramEnd"/>
      <w:r>
        <w:t>, are there any questions?</w:t>
      </w:r>
      <w:r w:rsidR="00037009">
        <w:t xml:space="preserve"> </w:t>
      </w:r>
      <w:r>
        <w:t xml:space="preserve">I'm going to the Member </w:t>
      </w:r>
      <w:proofErr w:type="gramStart"/>
      <w:r>
        <w:t>from</w:t>
      </w:r>
      <w:proofErr w:type="gramEnd"/>
      <w:r>
        <w:t xml:space="preserve"> Great Slave. </w:t>
      </w:r>
    </w:p>
    <w:p w14:paraId="26D55FDC" w14:textId="2141FB75" w:rsidR="00035487" w:rsidRDefault="00035487" w:rsidP="00035487">
      <w:r>
        <w:rPr>
          <w:b/>
          <w:bCs/>
        </w:rPr>
        <w:t>MS. REID:</w:t>
      </w:r>
      <w:r>
        <w:t xml:space="preserve"> Thank you, Mr. Chair.</w:t>
      </w:r>
      <w:r w:rsidR="00037009">
        <w:t xml:space="preserve"> </w:t>
      </w:r>
      <w:proofErr w:type="gramStart"/>
      <w:r>
        <w:t>So</w:t>
      </w:r>
      <w:proofErr w:type="gramEnd"/>
      <w:r>
        <w:t xml:space="preserve"> I'm looking here on </w:t>
      </w:r>
      <w:proofErr w:type="gramStart"/>
      <w:r>
        <w:t>page</w:t>
      </w:r>
      <w:r w:rsidR="00037009">
        <w:t xml:space="preserve">  </w:t>
      </w:r>
      <w:r>
        <w:t>66</w:t>
      </w:r>
      <w:proofErr w:type="gramEnd"/>
      <w:r>
        <w:t xml:space="preserve"> of the project listing for corrections.</w:t>
      </w:r>
      <w:r w:rsidR="00037009">
        <w:t xml:space="preserve"> </w:t>
      </w:r>
      <w:r>
        <w:t>Could the Minister please explain the North Slave correctional complex harm reduction cell.</w:t>
      </w:r>
      <w:r w:rsidR="00037009">
        <w:t xml:space="preserve"> </w:t>
      </w:r>
      <w:r>
        <w:t xml:space="preserve">Thank you, Mr. Chair. </w:t>
      </w:r>
    </w:p>
    <w:p w14:paraId="62CB301F" w14:textId="235106B5" w:rsidR="00035487" w:rsidRDefault="00035487" w:rsidP="00035487">
      <w:r>
        <w:rPr>
          <w:b/>
          <w:bCs/>
        </w:rPr>
        <w:t>CHAIRPERSON (Mr. Edjericon):</w:t>
      </w:r>
      <w:r>
        <w:t xml:space="preserve"> Thank you.</w:t>
      </w:r>
      <w:r w:rsidR="00037009">
        <w:t xml:space="preserve"> </w:t>
      </w:r>
      <w:r>
        <w:t>I'll go to the Minister.</w:t>
      </w:r>
      <w:r w:rsidR="00037009">
        <w:t xml:space="preserve"> </w:t>
      </w:r>
    </w:p>
    <w:p w14:paraId="2801EDC1" w14:textId="366CF3D2" w:rsidR="00035487" w:rsidRDefault="00035487" w:rsidP="00035487">
      <w:r>
        <w:rPr>
          <w:b/>
          <w:bCs/>
        </w:rPr>
        <w:t>HON. JAY MACDONALD:</w:t>
      </w:r>
      <w:r>
        <w:t xml:space="preserve"> Thank you, Mr. Chair.</w:t>
      </w:r>
      <w:r w:rsidR="00037009">
        <w:t xml:space="preserve"> </w:t>
      </w:r>
      <w:r>
        <w:t>I'll pass that to the director.</w:t>
      </w:r>
      <w:r w:rsidR="00037009">
        <w:t xml:space="preserve"> </w:t>
      </w:r>
      <w:r>
        <w:t xml:space="preserve">Thank you. </w:t>
      </w:r>
    </w:p>
    <w:p w14:paraId="6D0ACC71" w14:textId="7D58D3D2" w:rsidR="00035487" w:rsidRDefault="00035487" w:rsidP="00035487">
      <w:r>
        <w:rPr>
          <w:b/>
          <w:bCs/>
        </w:rPr>
        <w:t>CHAIRPERSON (Mr. Edjericon):</w:t>
      </w:r>
      <w:r>
        <w:t xml:space="preserve"> Thank you.</w:t>
      </w:r>
      <w:r w:rsidR="00037009">
        <w:t xml:space="preserve"> </w:t>
      </w:r>
      <w:r>
        <w:t>I'll go to the director.</w:t>
      </w:r>
      <w:r w:rsidR="00037009">
        <w:t xml:space="preserve"> </w:t>
      </w:r>
    </w:p>
    <w:p w14:paraId="52520841" w14:textId="6A10DADA" w:rsidR="00035487" w:rsidRDefault="00035487" w:rsidP="00035487">
      <w:r>
        <w:rPr>
          <w:b/>
          <w:bCs/>
        </w:rPr>
        <w:t>MR. JAMES BANCROFT:</w:t>
      </w:r>
      <w:r>
        <w:t xml:space="preserve"> Thank you, Mr. Chair.</w:t>
      </w:r>
      <w:r w:rsidR="00037009">
        <w:t xml:space="preserve"> </w:t>
      </w:r>
      <w:r>
        <w:t>That NSCC harm reduction cell is a cell that's being repurposed from the existing high security area of the building into a harm reduction cell with soft surfaces and lack of protruding points.</w:t>
      </w:r>
      <w:r w:rsidR="00037009">
        <w:t xml:space="preserve"> </w:t>
      </w:r>
      <w:r>
        <w:t>This was originally identified through a violence/threat risk assessment report that the facility was lacking this infrastructure, so we're remedying that recommendation now.</w:t>
      </w:r>
      <w:r w:rsidR="00037009">
        <w:t xml:space="preserve"> </w:t>
      </w:r>
      <w:r>
        <w:t xml:space="preserve">Thank you, Mr. Chair. </w:t>
      </w:r>
    </w:p>
    <w:p w14:paraId="30139389" w14:textId="1B433D47" w:rsidR="00035487" w:rsidRDefault="00035487" w:rsidP="00035487">
      <w:r>
        <w:rPr>
          <w:b/>
          <w:bCs/>
        </w:rPr>
        <w:t>CHAIRPERSON (Mr. Edjericon):</w:t>
      </w:r>
      <w:r>
        <w:t xml:space="preserve"> Thank you.</w:t>
      </w:r>
      <w:r w:rsidR="00037009">
        <w:t xml:space="preserve"> </w:t>
      </w:r>
      <w:r>
        <w:t xml:space="preserve">I'll go back to the Member from Great Slave. </w:t>
      </w:r>
    </w:p>
    <w:p w14:paraId="7A0FB426" w14:textId="6ADC6703" w:rsidR="00035487" w:rsidRDefault="00035487" w:rsidP="00035487">
      <w:r>
        <w:rPr>
          <w:b/>
          <w:bCs/>
        </w:rPr>
        <w:t>MS. REID:</w:t>
      </w:r>
      <w:r w:rsidR="00037009">
        <w:t xml:space="preserve"> </w:t>
      </w:r>
      <w:r>
        <w:t xml:space="preserve">Thank you, Mr. Chair, and thank you for that explanation. I'm </w:t>
      </w:r>
      <w:proofErr w:type="gramStart"/>
      <w:r>
        <w:t>curious</w:t>
      </w:r>
      <w:r w:rsidR="00037009">
        <w:t xml:space="preserve">  </w:t>
      </w:r>
      <w:r>
        <w:noBreakHyphen/>
      </w:r>
      <w:proofErr w:type="gramEnd"/>
      <w:r>
        <w:noBreakHyphen/>
        <w:t xml:space="preserve"> I'm happy to hear that this work is happening. I'm glad that the department is </w:t>
      </w:r>
      <w:proofErr w:type="gramStart"/>
      <w:r>
        <w:t>actioning</w:t>
      </w:r>
      <w:proofErr w:type="gramEnd"/>
      <w:r>
        <w:t xml:space="preserve"> that </w:t>
      </w:r>
      <w:r>
        <w:lastRenderedPageBreak/>
        <w:t xml:space="preserve">recommendation. But what was the correctional complex doing to reduce harm to inmates who maybe needed a space like this </w:t>
      </w:r>
      <w:proofErr w:type="gramStart"/>
      <w:r>
        <w:t>previous to</w:t>
      </w:r>
      <w:proofErr w:type="gramEnd"/>
      <w:r>
        <w:t xml:space="preserve"> this being retrofitted? Thank you, Mr. Chair.</w:t>
      </w:r>
    </w:p>
    <w:p w14:paraId="477F1DA6" w14:textId="77777777" w:rsidR="00035487" w:rsidRDefault="00035487" w:rsidP="00035487">
      <w:r>
        <w:rPr>
          <w:b/>
          <w:bCs/>
        </w:rPr>
        <w:t>CHAIRPERSON (Mr. Edjericon):</w:t>
      </w:r>
      <w:r>
        <w:t xml:space="preserve"> Thank you. I'll go to the Minister. </w:t>
      </w:r>
    </w:p>
    <w:p w14:paraId="72A14F48" w14:textId="776A7DFA" w:rsidR="00035487" w:rsidRDefault="00035487" w:rsidP="00035487">
      <w:r>
        <w:rPr>
          <w:b/>
          <w:bCs/>
        </w:rPr>
        <w:t>HON. JAY MACDONALD:</w:t>
      </w:r>
      <w:r>
        <w:t xml:space="preserve"> Thank you, Mr. Chair.</w:t>
      </w:r>
      <w:r w:rsidR="00037009">
        <w:t xml:space="preserve"> </w:t>
      </w:r>
      <w:r>
        <w:t>I will go to the director again.</w:t>
      </w:r>
      <w:r w:rsidR="00037009">
        <w:t xml:space="preserve"> </w:t>
      </w:r>
      <w:r>
        <w:t xml:space="preserve">Thank you. </w:t>
      </w:r>
    </w:p>
    <w:p w14:paraId="316B5F2A" w14:textId="1CA786BA" w:rsidR="00035487" w:rsidRDefault="00035487" w:rsidP="00035487">
      <w:r>
        <w:rPr>
          <w:b/>
          <w:bCs/>
        </w:rPr>
        <w:t>CHAIRPERSON (Mr. Edjericon):</w:t>
      </w:r>
      <w:r>
        <w:t xml:space="preserve"> Thank you.</w:t>
      </w:r>
      <w:r w:rsidR="00037009">
        <w:t xml:space="preserve"> </w:t>
      </w:r>
      <w:r>
        <w:t xml:space="preserve">I'll go back to the director. </w:t>
      </w:r>
    </w:p>
    <w:p w14:paraId="7F2E9835" w14:textId="26ECDE9B" w:rsidR="00035487" w:rsidRDefault="00035487" w:rsidP="00035487">
      <w:r>
        <w:rPr>
          <w:b/>
          <w:bCs/>
        </w:rPr>
        <w:t>MR. JAMES BANCROFT:</w:t>
      </w:r>
      <w:r>
        <w:t xml:space="preserve"> Thank you, Mr. Chair.</w:t>
      </w:r>
      <w:r w:rsidR="00037009">
        <w:t xml:space="preserve"> </w:t>
      </w:r>
      <w:r>
        <w:t>This cell enhancement will allow for the similar level of programming to be delivered for an inmate that's suffering a crisis, whether that be through withdrawals for alcohol or drugs or other behavioral issues.</w:t>
      </w:r>
      <w:r w:rsidR="00037009">
        <w:t xml:space="preserve"> </w:t>
      </w:r>
      <w:r>
        <w:t xml:space="preserve">The </w:t>
      </w:r>
      <w:proofErr w:type="gramStart"/>
      <w:r>
        <w:t>manner in which</w:t>
      </w:r>
      <w:proofErr w:type="gramEnd"/>
      <w:r>
        <w:t xml:space="preserve"> the facility would have addressed those risks is similar </w:t>
      </w:r>
      <w:proofErr w:type="gramStart"/>
      <w:r>
        <w:t>to</w:t>
      </w:r>
      <w:r w:rsidR="00037009">
        <w:t xml:space="preserve">  </w:t>
      </w:r>
      <w:r>
        <w:noBreakHyphen/>
      </w:r>
      <w:proofErr w:type="gramEnd"/>
      <w:r>
        <w:noBreakHyphen/>
        <w:t xml:space="preserve"> or it will be similar, however the facility that this is going to be allowing for will be a much safer environment for the offender while they're experiencing those moments of crisis.</w:t>
      </w:r>
      <w:r w:rsidR="00037009">
        <w:t xml:space="preserve"> </w:t>
      </w:r>
      <w:r>
        <w:t>Thank you, Mr. Chair.</w:t>
      </w:r>
      <w:r w:rsidR="00037009">
        <w:t xml:space="preserve"> </w:t>
      </w:r>
    </w:p>
    <w:p w14:paraId="3992342C" w14:textId="5FEA04CF" w:rsidR="00035487" w:rsidRDefault="00035487" w:rsidP="00035487">
      <w:r>
        <w:rPr>
          <w:b/>
          <w:bCs/>
        </w:rPr>
        <w:t>CHAIRPERSON (Mr. Edjericon):</w:t>
      </w:r>
      <w:r>
        <w:t xml:space="preserve"> Okay, thank you.</w:t>
      </w:r>
      <w:r w:rsidR="00037009">
        <w:t xml:space="preserve"> </w:t>
      </w:r>
      <w:r>
        <w:t xml:space="preserve">I'll go back to the Member from Great Slave. </w:t>
      </w:r>
    </w:p>
    <w:p w14:paraId="38E84CD5" w14:textId="69B08A6D" w:rsidR="00035487" w:rsidRDefault="00035487" w:rsidP="00035487">
      <w:r>
        <w:rPr>
          <w:b/>
          <w:bCs/>
        </w:rPr>
        <w:t>MS. REID:</w:t>
      </w:r>
      <w:r w:rsidR="00037009">
        <w:t xml:space="preserve"> </w:t>
      </w:r>
      <w:r>
        <w:t>Thank you, Mr. Chair.</w:t>
      </w:r>
      <w:r w:rsidR="00037009">
        <w:t xml:space="preserve"> </w:t>
      </w:r>
      <w:r>
        <w:t xml:space="preserve">Yeah, no, it's good to hear that we are creating a safer environment for folks who are experiencing extreme distress. So more of a comment. Thank you. Nothing further. </w:t>
      </w:r>
    </w:p>
    <w:p w14:paraId="42D860D8" w14:textId="12FBF2AC" w:rsidR="00035487" w:rsidRDefault="00035487" w:rsidP="00035487">
      <w:r>
        <w:rPr>
          <w:b/>
          <w:bCs/>
        </w:rPr>
        <w:t>CHAIRPERSON (Mr. Edjericon):</w:t>
      </w:r>
      <w:r>
        <w:t xml:space="preserve"> Okay, thank you. Are there any further general comments from Members?</w:t>
      </w:r>
      <w:r w:rsidR="00037009">
        <w:t xml:space="preserve"> </w:t>
      </w:r>
      <w:r>
        <w:t xml:space="preserve">Okay, seeing none, I'll </w:t>
      </w:r>
      <w:proofErr w:type="gramStart"/>
      <w:r>
        <w:t>continue on</w:t>
      </w:r>
      <w:proofErr w:type="gramEnd"/>
      <w:r>
        <w:t xml:space="preserve">. </w:t>
      </w:r>
    </w:p>
    <w:p w14:paraId="020813AB" w14:textId="77777777" w:rsidR="00035487" w:rsidRDefault="00035487" w:rsidP="00035487">
      <w:r>
        <w:t xml:space="preserve">Department of Justice, corrections services, infrastructure investment, $1,140,000. Does the committee agree? </w:t>
      </w:r>
    </w:p>
    <w:p w14:paraId="0AE72865" w14:textId="2477733B" w:rsidR="00035487" w:rsidRDefault="00035487" w:rsidP="00035487">
      <w:r>
        <w:rPr>
          <w:b/>
          <w:bCs/>
        </w:rPr>
        <w:t>SOME HON. MEMBERS:</w:t>
      </w:r>
      <w:r w:rsidR="00037009">
        <w:t xml:space="preserve"> </w:t>
      </w:r>
      <w:r>
        <w:t>Agreed.</w:t>
      </w:r>
    </w:p>
    <w:p w14:paraId="610550AE" w14:textId="77777777" w:rsidR="00035487" w:rsidRDefault="00035487" w:rsidP="00035487">
      <w:r>
        <w:rPr>
          <w:b/>
          <w:bCs/>
        </w:rPr>
        <w:t>CHAIRPERSON (Mr. Edjericon):</w:t>
      </w:r>
      <w:r>
        <w:t xml:space="preserve"> Thank you. Next, we have court services on page 67 with information items on page 68. Are there any questions? Seeing none. </w:t>
      </w:r>
    </w:p>
    <w:p w14:paraId="23F51791" w14:textId="77777777" w:rsidR="00035487" w:rsidRDefault="00035487" w:rsidP="00035487">
      <w:r>
        <w:t xml:space="preserve">Department of Justice, court services, infrastructure investment, $5,777,000. Does the committee agree? </w:t>
      </w:r>
    </w:p>
    <w:p w14:paraId="0C95E39B" w14:textId="489E6AB9" w:rsidR="00035487" w:rsidRDefault="00035487" w:rsidP="00035487">
      <w:r>
        <w:rPr>
          <w:b/>
          <w:bCs/>
        </w:rPr>
        <w:t>SOME HON. MEMBERS:</w:t>
      </w:r>
      <w:r w:rsidR="00037009">
        <w:t xml:space="preserve"> </w:t>
      </w:r>
      <w:r>
        <w:t>Agreed.</w:t>
      </w:r>
    </w:p>
    <w:p w14:paraId="634A72E7" w14:textId="77777777" w:rsidR="00966A1F" w:rsidRDefault="00035487" w:rsidP="00035487">
      <w:r>
        <w:rPr>
          <w:b/>
          <w:bCs/>
        </w:rPr>
        <w:t>CHAIRPERSON (Mr. Edjericon):</w:t>
      </w:r>
      <w:r>
        <w:t xml:space="preserve"> Thank you. Next, we have services to the public on page 69 with information items on page 70. Are there any questions? Seeing none. </w:t>
      </w:r>
    </w:p>
    <w:p w14:paraId="33224AE6" w14:textId="77250C01" w:rsidR="00035487" w:rsidRDefault="00035487" w:rsidP="00035487">
      <w:r>
        <w:t xml:space="preserve">Department of Justice, services to the public, infrastructure investment, $460,000. Does the committee agree? </w:t>
      </w:r>
    </w:p>
    <w:p w14:paraId="45A03917" w14:textId="0D3B7F4B" w:rsidR="00035487" w:rsidRDefault="00035487" w:rsidP="00035487">
      <w:r>
        <w:rPr>
          <w:b/>
          <w:bCs/>
        </w:rPr>
        <w:t>SOME HON. MEMBERS:</w:t>
      </w:r>
      <w:r w:rsidR="00037009">
        <w:t xml:space="preserve"> </w:t>
      </w:r>
      <w:r>
        <w:t>Agreed.</w:t>
      </w:r>
    </w:p>
    <w:p w14:paraId="2EBAF189" w14:textId="77777777" w:rsidR="00035487" w:rsidRDefault="00035487" w:rsidP="00035487">
      <w:r>
        <w:rPr>
          <w:b/>
          <w:bCs/>
        </w:rPr>
        <w:t>CHAIRPERSON (Mr. Edjericon):</w:t>
      </w:r>
      <w:r>
        <w:t xml:space="preserve"> Thank you. Members, please return now to the Department of Justice summary found on page 64. </w:t>
      </w:r>
    </w:p>
    <w:p w14:paraId="54D0E7DD" w14:textId="77777777" w:rsidR="00035487" w:rsidRDefault="00035487" w:rsidP="00035487">
      <w:r>
        <w:t>Department of Justice, 2026</w:t>
      </w:r>
      <w:r>
        <w:noBreakHyphen/>
        <w:t xml:space="preserve">2027 Capital Estimates, $7,377,000. Does the committee agree? </w:t>
      </w:r>
    </w:p>
    <w:p w14:paraId="6D5BF3FB" w14:textId="131F6FEF" w:rsidR="00035487" w:rsidRDefault="00035487" w:rsidP="00035487">
      <w:r>
        <w:rPr>
          <w:b/>
          <w:bCs/>
        </w:rPr>
        <w:t>SOME HON. MEMBERS:</w:t>
      </w:r>
      <w:r w:rsidR="00037009">
        <w:t xml:space="preserve"> </w:t>
      </w:r>
      <w:r>
        <w:t>Agreed.</w:t>
      </w:r>
    </w:p>
    <w:p w14:paraId="7BABD732" w14:textId="5C613C95" w:rsidR="00035487" w:rsidRDefault="00035487" w:rsidP="00035487">
      <w:r>
        <w:rPr>
          <w:b/>
          <w:bCs/>
        </w:rPr>
        <w:t>CHAIRPERSON (Mr. Edjericon):</w:t>
      </w:r>
      <w:r>
        <w:t xml:space="preserve"> Thank you. Committee, that concludes our consideration of the Department of Justice. Thank you, committee.</w:t>
      </w:r>
      <w:r w:rsidR="00037009">
        <w:t xml:space="preserve"> </w:t>
      </w:r>
      <w:r>
        <w:t>And thank you, Minister. Sergeant</w:t>
      </w:r>
      <w:r>
        <w:noBreakHyphen/>
        <w:t>at</w:t>
      </w:r>
      <w:r>
        <w:noBreakHyphen/>
        <w:t>Arms, please escort the witnesses from the chambers.</w:t>
      </w:r>
      <w:r w:rsidR="00037009">
        <w:t xml:space="preserve"> </w:t>
      </w:r>
    </w:p>
    <w:p w14:paraId="0A6B927A" w14:textId="77777777" w:rsidR="00035487" w:rsidRDefault="00035487" w:rsidP="00035487">
      <w:r>
        <w:t xml:space="preserve">I'm going to go to the Member from Inuvik Boot Lake. </w:t>
      </w:r>
    </w:p>
    <w:p w14:paraId="5BDF08CB" w14:textId="49DAD2F5" w:rsidR="00035487" w:rsidRDefault="00035487" w:rsidP="00035487">
      <w:r>
        <w:rPr>
          <w:b/>
          <w:bCs/>
        </w:rPr>
        <w:t>MR. RODGERS:</w:t>
      </w:r>
      <w:r>
        <w:t xml:space="preserve"> Thank you, Mr. Chair.</w:t>
      </w:r>
      <w:r w:rsidR="00037009">
        <w:t xml:space="preserve"> </w:t>
      </w:r>
      <w:r>
        <w:t>Mr. Chair, I move the chair rise and report progress.</w:t>
      </w:r>
      <w:r w:rsidR="00037009">
        <w:t xml:space="preserve"> </w:t>
      </w:r>
    </w:p>
    <w:p w14:paraId="16612F9C" w14:textId="4FDCA9C8" w:rsidR="00035487" w:rsidRDefault="00035487" w:rsidP="00035487">
      <w:r>
        <w:rPr>
          <w:b/>
          <w:bCs/>
        </w:rPr>
        <w:t>CHAIRPERSON (Mr. Edjericon):</w:t>
      </w:r>
      <w:r>
        <w:t xml:space="preserve"> There's a motion on the floor to report progress.</w:t>
      </w:r>
      <w:r w:rsidR="00037009">
        <w:t xml:space="preserve"> </w:t>
      </w:r>
      <w:r>
        <w:t>The motion is in order and non</w:t>
      </w:r>
      <w:r>
        <w:noBreakHyphen/>
        <w:t>debatable.</w:t>
      </w:r>
      <w:r w:rsidR="00037009">
        <w:t xml:space="preserve"> </w:t>
      </w:r>
      <w:r>
        <w:t xml:space="preserve">All those in </w:t>
      </w:r>
      <w:proofErr w:type="spellStart"/>
      <w:r>
        <w:t>favour</w:t>
      </w:r>
      <w:proofErr w:type="spellEnd"/>
      <w:r>
        <w:t>?</w:t>
      </w:r>
      <w:r w:rsidR="00037009">
        <w:t xml:space="preserve"> </w:t>
      </w:r>
      <w:r>
        <w:t xml:space="preserve">All those </w:t>
      </w:r>
      <w:proofErr w:type="gramStart"/>
      <w:r>
        <w:t>opposed?</w:t>
      </w:r>
      <w:proofErr w:type="gramEnd"/>
      <w:r w:rsidR="00037009">
        <w:t xml:space="preserve"> </w:t>
      </w:r>
      <w:r>
        <w:t>The motion is carried.</w:t>
      </w:r>
      <w:r w:rsidR="00037009">
        <w:t xml:space="preserve"> </w:t>
      </w:r>
    </w:p>
    <w:p w14:paraId="296C41AD" w14:textId="77777777" w:rsidR="00035487" w:rsidRDefault="00035487" w:rsidP="00035487">
      <w:r>
        <w:noBreakHyphen/>
      </w:r>
      <w:r>
        <w:noBreakHyphen/>
      </w:r>
      <w:r>
        <w:noBreakHyphen/>
        <w:t xml:space="preserve">Carried </w:t>
      </w:r>
    </w:p>
    <w:p w14:paraId="1E91CFBD" w14:textId="77777777" w:rsidR="00D60DC4" w:rsidRDefault="00035487" w:rsidP="00035487">
      <w:r>
        <w:t>I will now rise and report progress.</w:t>
      </w:r>
      <w:r w:rsidR="00037009">
        <w:t xml:space="preserve"> </w:t>
      </w:r>
      <w:r>
        <w:t>Thank you.</w:t>
      </w:r>
    </w:p>
    <w:p w14:paraId="266AB935" w14:textId="0C7303DB" w:rsidR="00035487" w:rsidRDefault="00D60DC4" w:rsidP="00035487">
      <w:r>
        <w:rPr>
          <w:b/>
          <w:bCs/>
        </w:rPr>
        <w:t>MR. SPEAKER:</w:t>
      </w:r>
      <w:r>
        <w:t xml:space="preserve"> Report of Committee of the Whole. Member from Tu Nedhe</w:t>
      </w:r>
      <w:r>
        <w:noBreakHyphen/>
      </w:r>
      <w:proofErr w:type="spellStart"/>
      <w:r>
        <w:t>Wiilideh</w:t>
      </w:r>
      <w:proofErr w:type="spellEnd"/>
      <w:r>
        <w:t>.</w:t>
      </w:r>
      <w:r w:rsidR="00035487">
        <w:t xml:space="preserve"> </w:t>
      </w:r>
    </w:p>
    <w:p w14:paraId="392040B2" w14:textId="3DE1BE93" w:rsidR="00035487" w:rsidRDefault="00035487" w:rsidP="00035487">
      <w:pPr>
        <w:pStyle w:val="Heading1"/>
      </w:pPr>
      <w:bookmarkStart w:id="104" w:name="_Toc212727679"/>
      <w:r>
        <w:t xml:space="preserve">Report </w:t>
      </w:r>
      <w:proofErr w:type="gramStart"/>
      <w:r>
        <w:t>of Committee</w:t>
      </w:r>
      <w:proofErr w:type="gramEnd"/>
      <w:r>
        <w:t xml:space="preserve"> of the Whole</w:t>
      </w:r>
      <w:bookmarkEnd w:id="104"/>
      <w:r w:rsidR="00037009">
        <w:t xml:space="preserve"> </w:t>
      </w:r>
    </w:p>
    <w:p w14:paraId="3FB8971F" w14:textId="2C87816A" w:rsidR="00035487" w:rsidRDefault="00035487" w:rsidP="00035487">
      <w:r>
        <w:rPr>
          <w:b/>
          <w:bCs/>
        </w:rPr>
        <w:t>MR. EDJERICON:</w:t>
      </w:r>
      <w:r>
        <w:t xml:space="preserve"> Mr. Speaker, your committee has been considering Tabled </w:t>
      </w:r>
      <w:proofErr w:type="gramStart"/>
      <w:r>
        <w:t>Document</w:t>
      </w:r>
      <w:r w:rsidR="00037009">
        <w:t xml:space="preserve">  </w:t>
      </w:r>
      <w:r>
        <w:t>385</w:t>
      </w:r>
      <w:proofErr w:type="gramEnd"/>
      <w:r>
        <w:noBreakHyphen/>
        <w:t>20(1).</w:t>
      </w:r>
      <w:r w:rsidR="00037009">
        <w:t xml:space="preserve"> </w:t>
      </w:r>
      <w:r>
        <w:t>And, Mr. Speaker, I move that report of Committee of the Whole be concurred with.</w:t>
      </w:r>
      <w:r w:rsidR="00037009">
        <w:t xml:space="preserve"> </w:t>
      </w:r>
      <w:r>
        <w:t xml:space="preserve">Thank you, Mr. Speaker. </w:t>
      </w:r>
    </w:p>
    <w:p w14:paraId="278A5F59" w14:textId="309F6329" w:rsidR="00035487" w:rsidRDefault="00035487" w:rsidP="00035487">
      <w:r>
        <w:rPr>
          <w:b/>
          <w:bCs/>
        </w:rPr>
        <w:t>MR. SPEAKER:</w:t>
      </w:r>
      <w:r>
        <w:t xml:space="preserve"> Thank you.</w:t>
      </w:r>
      <w:r w:rsidR="00037009">
        <w:t xml:space="preserve"> </w:t>
      </w:r>
      <w:r>
        <w:t>Could I have a seconder?</w:t>
      </w:r>
      <w:r w:rsidR="00037009">
        <w:t xml:space="preserve"> </w:t>
      </w:r>
      <w:r>
        <w:t xml:space="preserve">Let's go on to that guy from </w:t>
      </w:r>
      <w:proofErr w:type="gramStart"/>
      <w:r>
        <w:t>Yellowknife</w:t>
      </w:r>
      <w:r w:rsidR="00037009">
        <w:t xml:space="preserve">  </w:t>
      </w:r>
      <w:r>
        <w:t>Centre</w:t>
      </w:r>
      <w:proofErr w:type="gramEnd"/>
      <w:r>
        <w:t>.</w:t>
      </w:r>
      <w:r w:rsidR="00037009">
        <w:t xml:space="preserve"> </w:t>
      </w:r>
      <w:r>
        <w:t>Now he's going to have to support it for sure.</w:t>
      </w:r>
      <w:r w:rsidR="00037009">
        <w:t xml:space="preserve"> </w:t>
      </w:r>
      <w:r>
        <w:t xml:space="preserve">All those in </w:t>
      </w:r>
      <w:proofErr w:type="spellStart"/>
      <w:r>
        <w:t>favour</w:t>
      </w:r>
      <w:proofErr w:type="spellEnd"/>
      <w:r>
        <w:t>?</w:t>
      </w:r>
      <w:r w:rsidR="00037009">
        <w:t xml:space="preserve"> </w:t>
      </w:r>
      <w:r>
        <w:t xml:space="preserve">All those </w:t>
      </w:r>
      <w:proofErr w:type="gramStart"/>
      <w:r>
        <w:t>opposed?</w:t>
      </w:r>
      <w:proofErr w:type="gramEnd"/>
      <w:r w:rsidR="00037009">
        <w:t xml:space="preserve"> </w:t>
      </w:r>
      <w:r>
        <w:t>All those abstaining?</w:t>
      </w:r>
      <w:r w:rsidR="00037009">
        <w:t xml:space="preserve"> </w:t>
      </w:r>
      <w:r>
        <w:t>One abstention.</w:t>
      </w:r>
      <w:r w:rsidR="00037009">
        <w:t xml:space="preserve"> </w:t>
      </w:r>
      <w:r>
        <w:t>The motion is carried.</w:t>
      </w:r>
      <w:r w:rsidR="00037009">
        <w:t xml:space="preserve"> </w:t>
      </w:r>
    </w:p>
    <w:p w14:paraId="0278A012" w14:textId="77777777" w:rsidR="00035487" w:rsidRDefault="00035487" w:rsidP="00035487">
      <w:r>
        <w:noBreakHyphen/>
      </w:r>
      <w:r>
        <w:noBreakHyphen/>
      </w:r>
      <w:r>
        <w:noBreakHyphen/>
        <w:t xml:space="preserve">Carried </w:t>
      </w:r>
    </w:p>
    <w:p w14:paraId="68A171A2" w14:textId="643F7536" w:rsidR="00035487" w:rsidRDefault="00035487" w:rsidP="00035487">
      <w:r>
        <w:t>Reports of Committee of the Whole.</w:t>
      </w:r>
      <w:r w:rsidR="00037009">
        <w:t xml:space="preserve"> </w:t>
      </w:r>
      <w:r>
        <w:t>Third reading of bills.</w:t>
      </w:r>
      <w:r w:rsidR="00037009">
        <w:t xml:space="preserve"> </w:t>
      </w:r>
      <w:r>
        <w:t xml:space="preserve">Minister of Justice. </w:t>
      </w:r>
    </w:p>
    <w:p w14:paraId="0230A413" w14:textId="6AE0D326" w:rsidR="00035487" w:rsidRDefault="00035487" w:rsidP="00035487">
      <w:pPr>
        <w:pStyle w:val="Heading1"/>
      </w:pPr>
      <w:bookmarkStart w:id="105" w:name="_Toc212727680"/>
      <w:r>
        <w:lastRenderedPageBreak/>
        <w:t>Third Reading of Bills</w:t>
      </w:r>
      <w:bookmarkEnd w:id="105"/>
    </w:p>
    <w:p w14:paraId="4E113E42" w14:textId="450BB1BD" w:rsidR="00035487" w:rsidRPr="00035487" w:rsidRDefault="00035487" w:rsidP="00035487">
      <w:pPr>
        <w:pStyle w:val="Heading2"/>
      </w:pPr>
      <w:bookmarkStart w:id="106" w:name="_Toc212727681"/>
      <w:r>
        <w:t>Bill 23:</w:t>
      </w:r>
      <w:r>
        <w:br/>
        <w:t>An Act to Amend the Children's Law Act,</w:t>
      </w:r>
      <w:r>
        <w:br/>
        <w:t>Carried</w:t>
      </w:r>
      <w:bookmarkEnd w:id="106"/>
    </w:p>
    <w:p w14:paraId="14913C4F" w14:textId="77777777" w:rsidR="00035487" w:rsidRDefault="00035487" w:rsidP="00035487">
      <w:r>
        <w:rPr>
          <w:b/>
          <w:bCs/>
        </w:rPr>
        <w:t>HON. JAY MACDONALD:</w:t>
      </w:r>
      <w:r>
        <w:t xml:space="preserve"> Thank you, Mr. Speaker. Mr. Speaker, I move, seconded by the </w:t>
      </w:r>
      <w:proofErr w:type="spellStart"/>
      <w:r>
        <w:t>honourable</w:t>
      </w:r>
      <w:proofErr w:type="spellEnd"/>
      <w:r>
        <w:t xml:space="preserve"> Member from Yellowknife South, that Bill 23, </w:t>
      </w:r>
      <w:bookmarkStart w:id="107" w:name="_Hlk212583104"/>
      <w:r>
        <w:t>An Act to Amend the Children's Law Act</w:t>
      </w:r>
      <w:bookmarkEnd w:id="107"/>
      <w:r>
        <w:t>, be read for the third time. And, Mr. Speaker, I request a recorded vote. Thank you, Mr. Speaker.</w:t>
      </w:r>
    </w:p>
    <w:p w14:paraId="22C34EC2" w14:textId="77777777" w:rsidR="00035487" w:rsidRDefault="00035487" w:rsidP="00035487">
      <w:r>
        <w:rPr>
          <w:b/>
          <w:bCs/>
        </w:rPr>
        <w:t xml:space="preserve">MR. SPEAKER: </w:t>
      </w:r>
      <w:r>
        <w:t xml:space="preserve">Thank you, Minister of Justice. The motion is in order. To the motion. </w:t>
      </w:r>
    </w:p>
    <w:p w14:paraId="39B13AD3" w14:textId="77777777" w:rsidR="00035487" w:rsidRDefault="00035487" w:rsidP="00035487">
      <w:r>
        <w:rPr>
          <w:b/>
          <w:bCs/>
        </w:rPr>
        <w:t xml:space="preserve">SOME HON. MEMBERS: </w:t>
      </w:r>
      <w:r>
        <w:t>Question.</w:t>
      </w:r>
    </w:p>
    <w:p w14:paraId="5F2A7C07" w14:textId="33691E99" w:rsidR="00035487" w:rsidRDefault="00035487" w:rsidP="00035487">
      <w:r>
        <w:rPr>
          <w:b/>
          <w:bCs/>
        </w:rPr>
        <w:t>MR. SPEAKER:</w:t>
      </w:r>
      <w:r>
        <w:t xml:space="preserve"> The question has been </w:t>
      </w:r>
      <w:proofErr w:type="gramStart"/>
      <w:r>
        <w:t>called</w:t>
      </w:r>
      <w:proofErr w:type="gramEnd"/>
      <w:r>
        <w:t xml:space="preserve">. The Member for </w:t>
      </w:r>
      <w:proofErr w:type="spellStart"/>
      <w:r>
        <w:t>Thebacha</w:t>
      </w:r>
      <w:proofErr w:type="spellEnd"/>
      <w:r>
        <w:t xml:space="preserve"> asked for a recorded vote.</w:t>
      </w:r>
      <w:r w:rsidR="00037009">
        <w:t xml:space="preserve"> </w:t>
      </w:r>
      <w:r>
        <w:t xml:space="preserve">All those in </w:t>
      </w:r>
      <w:proofErr w:type="spellStart"/>
      <w:r>
        <w:t>favour</w:t>
      </w:r>
      <w:proofErr w:type="spellEnd"/>
      <w:r>
        <w:t>, please stand.</w:t>
      </w:r>
      <w:r w:rsidR="00037009">
        <w:t xml:space="preserve"> </w:t>
      </w:r>
    </w:p>
    <w:p w14:paraId="30C7EEF0" w14:textId="08249B9D" w:rsidR="00035487" w:rsidRDefault="00035487" w:rsidP="00035487">
      <w:pPr>
        <w:pStyle w:val="Heading2"/>
      </w:pPr>
      <w:bookmarkStart w:id="108" w:name="_Toc212727682"/>
      <w:r>
        <w:t>Recorded Vote</w:t>
      </w:r>
      <w:bookmarkEnd w:id="108"/>
    </w:p>
    <w:p w14:paraId="7BE50E67" w14:textId="1C0308DB" w:rsidR="00035487" w:rsidRDefault="00035487" w:rsidP="00035487">
      <w:r>
        <w:rPr>
          <w:b/>
          <w:bCs/>
        </w:rPr>
        <w:t>DEPUTY CLERK OF THE HOUSE (Mr. Harjot Sidhu):</w:t>
      </w:r>
      <w:r>
        <w:t xml:space="preserve"> The Member for </w:t>
      </w:r>
      <w:proofErr w:type="spellStart"/>
      <w:r>
        <w:t>Thebacha</w:t>
      </w:r>
      <w:proofErr w:type="spellEnd"/>
      <w:r>
        <w:t>.</w:t>
      </w:r>
      <w:r w:rsidR="00037009">
        <w:t xml:space="preserve"> </w:t>
      </w:r>
      <w:proofErr w:type="gramStart"/>
      <w:r>
        <w:t>The Member</w:t>
      </w:r>
      <w:proofErr w:type="gramEnd"/>
      <w:r>
        <w:t xml:space="preserve"> for Yellowknife South.</w:t>
      </w:r>
      <w:r w:rsidR="00037009">
        <w:t xml:space="preserve"> </w:t>
      </w:r>
      <w:r>
        <w:t>The Member for Kam Lake.</w:t>
      </w:r>
      <w:r w:rsidR="00037009">
        <w:t xml:space="preserve"> </w:t>
      </w:r>
      <w:r>
        <w:t>The Member for Hay River North.</w:t>
      </w:r>
      <w:r w:rsidR="00037009">
        <w:t xml:space="preserve"> </w:t>
      </w:r>
      <w:r>
        <w:t>The Member for Hay River South.</w:t>
      </w:r>
      <w:r w:rsidR="00037009">
        <w:t xml:space="preserve"> </w:t>
      </w:r>
      <w:r>
        <w:t xml:space="preserve">The Member for </w:t>
      </w:r>
      <w:proofErr w:type="gramStart"/>
      <w:r>
        <w:t>Inuvik</w:t>
      </w:r>
      <w:r w:rsidR="00037009">
        <w:t xml:space="preserve">  </w:t>
      </w:r>
      <w:r>
        <w:t>Twin</w:t>
      </w:r>
      <w:proofErr w:type="gramEnd"/>
      <w:r>
        <w:t xml:space="preserve"> Lakes.</w:t>
      </w:r>
      <w:r w:rsidR="00037009">
        <w:t xml:space="preserve"> </w:t>
      </w:r>
      <w:r>
        <w:t xml:space="preserve">The Member for </w:t>
      </w:r>
      <w:proofErr w:type="spellStart"/>
      <w:r>
        <w:t>Nunakput</w:t>
      </w:r>
      <w:proofErr w:type="spellEnd"/>
      <w:r>
        <w:t>.</w:t>
      </w:r>
      <w:r w:rsidR="00037009">
        <w:t xml:space="preserve"> </w:t>
      </w:r>
      <w:r>
        <w:t>Member for Tu Nedhe</w:t>
      </w:r>
      <w:r>
        <w:noBreakHyphen/>
      </w:r>
      <w:proofErr w:type="spellStart"/>
      <w:r>
        <w:t>Wiilideh</w:t>
      </w:r>
      <w:proofErr w:type="spellEnd"/>
      <w:r>
        <w:t>.</w:t>
      </w:r>
      <w:r w:rsidR="00037009">
        <w:t xml:space="preserve"> </w:t>
      </w:r>
      <w:r>
        <w:t>The Member for the Sahtu.</w:t>
      </w:r>
      <w:r w:rsidR="00037009">
        <w:t xml:space="preserve"> </w:t>
      </w:r>
      <w:proofErr w:type="gramStart"/>
      <w:r>
        <w:t>The Member</w:t>
      </w:r>
      <w:proofErr w:type="gramEnd"/>
      <w:r>
        <w:t xml:space="preserve"> for </w:t>
      </w:r>
      <w:proofErr w:type="gramStart"/>
      <w:r>
        <w:t>Yellowknife</w:t>
      </w:r>
      <w:r w:rsidR="00037009">
        <w:t xml:space="preserve">  </w:t>
      </w:r>
      <w:r>
        <w:t>Centre</w:t>
      </w:r>
      <w:proofErr w:type="gramEnd"/>
      <w:r>
        <w:t>.</w:t>
      </w:r>
      <w:r w:rsidR="00037009">
        <w:t xml:space="preserve"> </w:t>
      </w:r>
      <w:r>
        <w:t>The Member for Range Lake.</w:t>
      </w:r>
      <w:r w:rsidR="00037009">
        <w:t xml:space="preserve"> </w:t>
      </w:r>
      <w:r>
        <w:t>The Member for Inuvik Boot Lake.</w:t>
      </w:r>
      <w:r w:rsidR="00037009">
        <w:t xml:space="preserve"> </w:t>
      </w:r>
      <w:r>
        <w:t xml:space="preserve">The Member for </w:t>
      </w:r>
      <w:proofErr w:type="spellStart"/>
      <w:r>
        <w:t>Monfwi</w:t>
      </w:r>
      <w:proofErr w:type="spellEnd"/>
      <w:r>
        <w:t>.</w:t>
      </w:r>
      <w:r w:rsidR="00037009">
        <w:t xml:space="preserve"> </w:t>
      </w:r>
      <w:r>
        <w:t>The Member for Great Slave.</w:t>
      </w:r>
      <w:r w:rsidR="00037009">
        <w:t xml:space="preserve"> </w:t>
      </w:r>
      <w:r>
        <w:t xml:space="preserve">The Member </w:t>
      </w:r>
      <w:proofErr w:type="gramStart"/>
      <w:r>
        <w:t>for</w:t>
      </w:r>
      <w:proofErr w:type="gramEnd"/>
      <w:r>
        <w:t xml:space="preserve"> Yellowknife North.</w:t>
      </w:r>
      <w:r w:rsidR="00037009">
        <w:t xml:space="preserve"> </w:t>
      </w:r>
    </w:p>
    <w:p w14:paraId="1D667AE8" w14:textId="07B40AEB" w:rsidR="00035487" w:rsidRDefault="00035487" w:rsidP="00035487">
      <w:r>
        <w:rPr>
          <w:b/>
          <w:bCs/>
        </w:rPr>
        <w:t>MR. SPEAKER:</w:t>
      </w:r>
      <w:r>
        <w:t xml:space="preserve"> All those opposed, please stand.</w:t>
      </w:r>
      <w:r w:rsidR="00037009">
        <w:t xml:space="preserve"> </w:t>
      </w:r>
      <w:r>
        <w:t>All those abstaining, please stand.</w:t>
      </w:r>
      <w:r w:rsidR="00037009">
        <w:t xml:space="preserve"> </w:t>
      </w:r>
    </w:p>
    <w:p w14:paraId="7F85E8EC" w14:textId="7944AF96" w:rsidR="00035487" w:rsidRDefault="00035487" w:rsidP="00035487">
      <w:r>
        <w:t xml:space="preserve">The results, 15 in </w:t>
      </w:r>
      <w:proofErr w:type="spellStart"/>
      <w:r>
        <w:t>favour</w:t>
      </w:r>
      <w:proofErr w:type="spellEnd"/>
      <w:r>
        <w:t>.</w:t>
      </w:r>
      <w:r w:rsidR="00037009">
        <w:t xml:space="preserve"> </w:t>
      </w:r>
      <w:r>
        <w:t>Zero opposed.</w:t>
      </w:r>
      <w:r w:rsidR="00037009">
        <w:t xml:space="preserve"> </w:t>
      </w:r>
      <w:r>
        <w:t>And zero abstention.</w:t>
      </w:r>
      <w:r w:rsidR="00037009">
        <w:t xml:space="preserve"> </w:t>
      </w:r>
      <w:r>
        <w:t>The motion is carried.</w:t>
      </w:r>
      <w:r w:rsidR="00037009">
        <w:t xml:space="preserve"> </w:t>
      </w:r>
      <w:r>
        <w:t>Bill 23 has had its third reading.</w:t>
      </w:r>
      <w:r w:rsidR="00037009">
        <w:t xml:space="preserve"> </w:t>
      </w:r>
    </w:p>
    <w:p w14:paraId="4F45B359" w14:textId="77777777" w:rsidR="00035487" w:rsidRDefault="00035487" w:rsidP="00035487">
      <w:r>
        <w:noBreakHyphen/>
      </w:r>
      <w:r>
        <w:noBreakHyphen/>
      </w:r>
      <w:r>
        <w:noBreakHyphen/>
        <w:t xml:space="preserve">Carried </w:t>
      </w:r>
    </w:p>
    <w:p w14:paraId="3FFE42DC" w14:textId="3A01E37F" w:rsidR="00035487" w:rsidRDefault="00035487" w:rsidP="00035487">
      <w:r>
        <w:t>Third reading of bills.</w:t>
      </w:r>
      <w:r w:rsidR="00037009">
        <w:t xml:space="preserve"> </w:t>
      </w:r>
      <w:r>
        <w:t xml:space="preserve">Minister of Justice. </w:t>
      </w:r>
    </w:p>
    <w:p w14:paraId="37EAE98A" w14:textId="3636FA17" w:rsidR="00035487" w:rsidRDefault="00035487" w:rsidP="00966A1F">
      <w:pPr>
        <w:pStyle w:val="Heading2"/>
      </w:pPr>
      <w:bookmarkStart w:id="109" w:name="_Toc212727683"/>
      <w:r>
        <w:t>Bill 24:</w:t>
      </w:r>
      <w:r>
        <w:br/>
      </w:r>
      <w:r w:rsidR="00966A1F">
        <w:t>An Act to Amend the Family Law Act,</w:t>
      </w:r>
      <w:r w:rsidR="00966A1F">
        <w:br/>
        <w:t>Carried</w:t>
      </w:r>
      <w:bookmarkEnd w:id="109"/>
    </w:p>
    <w:p w14:paraId="1857D07C" w14:textId="77777777" w:rsidR="00035487" w:rsidRDefault="00035487" w:rsidP="00035487">
      <w:r>
        <w:rPr>
          <w:b/>
          <w:bCs/>
        </w:rPr>
        <w:t>HON. JAY MACDONALD:</w:t>
      </w:r>
      <w:r>
        <w:t xml:space="preserve"> Thank you, Mr. Speaker. Mr. Speaker, I move, seconded by the </w:t>
      </w:r>
      <w:proofErr w:type="spellStart"/>
      <w:r>
        <w:t>honourable</w:t>
      </w:r>
      <w:proofErr w:type="spellEnd"/>
      <w:r>
        <w:t xml:space="preserve"> Member for Kam Lake, that Bill 24, An Act to Amend the Family Law Act, be read for the third time. And, Mr. Speaker, I request a recorded vote. Thank you, Mr. Speaker. </w:t>
      </w:r>
    </w:p>
    <w:p w14:paraId="7BE5E15C" w14:textId="77777777" w:rsidR="00035487" w:rsidRDefault="00035487" w:rsidP="00035487">
      <w:r>
        <w:rPr>
          <w:b/>
          <w:bCs/>
        </w:rPr>
        <w:t>MR. SPEAKER:</w:t>
      </w:r>
      <w:r>
        <w:t xml:space="preserve"> Thank you, Minister of Justice. To the motion. </w:t>
      </w:r>
    </w:p>
    <w:p w14:paraId="3D038F17" w14:textId="77777777" w:rsidR="00035487" w:rsidRDefault="00035487" w:rsidP="00035487">
      <w:r>
        <w:rPr>
          <w:b/>
          <w:bCs/>
        </w:rPr>
        <w:t xml:space="preserve">SOME HON. MEMBERS: </w:t>
      </w:r>
      <w:r>
        <w:t>Question.</w:t>
      </w:r>
    </w:p>
    <w:p w14:paraId="4C954B2F" w14:textId="7C1A3931" w:rsidR="00035487" w:rsidRDefault="00035487" w:rsidP="00035487">
      <w:r>
        <w:rPr>
          <w:b/>
          <w:bCs/>
        </w:rPr>
        <w:t>MR. SPEAKER:</w:t>
      </w:r>
      <w:r>
        <w:t xml:space="preserve"> Question has been called. Member from </w:t>
      </w:r>
      <w:proofErr w:type="spellStart"/>
      <w:r>
        <w:t>Thebacha</w:t>
      </w:r>
      <w:proofErr w:type="spellEnd"/>
      <w:r>
        <w:t xml:space="preserve"> asked for a recorded vote.</w:t>
      </w:r>
      <w:r w:rsidR="00037009">
        <w:t xml:space="preserve"> </w:t>
      </w:r>
      <w:r>
        <w:t xml:space="preserve">All those in </w:t>
      </w:r>
      <w:proofErr w:type="spellStart"/>
      <w:r>
        <w:t>favour</w:t>
      </w:r>
      <w:proofErr w:type="spellEnd"/>
      <w:r>
        <w:t xml:space="preserve">, please stand. </w:t>
      </w:r>
    </w:p>
    <w:p w14:paraId="074D64C1" w14:textId="11AC5545" w:rsidR="00966A1F" w:rsidRDefault="00966A1F" w:rsidP="00966A1F">
      <w:pPr>
        <w:pStyle w:val="Heading2"/>
      </w:pPr>
      <w:bookmarkStart w:id="110" w:name="_Toc212727684"/>
      <w:r>
        <w:t>Recorded Vote</w:t>
      </w:r>
      <w:bookmarkEnd w:id="110"/>
    </w:p>
    <w:p w14:paraId="16721E26" w14:textId="17CBDBB1" w:rsidR="00035487" w:rsidRDefault="00035487" w:rsidP="00035487">
      <w:r>
        <w:rPr>
          <w:b/>
          <w:bCs/>
        </w:rPr>
        <w:t>DEPUTY CLERK OF THE HOUSE (Mr. Harjot Sidhu):</w:t>
      </w:r>
      <w:r>
        <w:t xml:space="preserve"> The Member for </w:t>
      </w:r>
      <w:proofErr w:type="spellStart"/>
      <w:r>
        <w:t>Thebacha</w:t>
      </w:r>
      <w:proofErr w:type="spellEnd"/>
      <w:r>
        <w:t>.</w:t>
      </w:r>
      <w:r w:rsidR="00037009">
        <w:t xml:space="preserve"> </w:t>
      </w:r>
      <w:proofErr w:type="gramStart"/>
      <w:r>
        <w:t>The Member</w:t>
      </w:r>
      <w:proofErr w:type="gramEnd"/>
      <w:r>
        <w:t xml:space="preserve"> for Yellowknife South.</w:t>
      </w:r>
      <w:r w:rsidR="00037009">
        <w:t xml:space="preserve"> </w:t>
      </w:r>
      <w:r>
        <w:t>The Member for Kam Lake.</w:t>
      </w:r>
      <w:r w:rsidR="00037009">
        <w:t xml:space="preserve"> </w:t>
      </w:r>
      <w:r>
        <w:t>The Member for Hay River North.</w:t>
      </w:r>
      <w:r w:rsidR="00037009">
        <w:t xml:space="preserve"> </w:t>
      </w:r>
      <w:r>
        <w:t>The Member for Hay River South.</w:t>
      </w:r>
      <w:r w:rsidR="00037009">
        <w:t xml:space="preserve"> </w:t>
      </w:r>
      <w:r>
        <w:t xml:space="preserve">The Member for </w:t>
      </w:r>
      <w:proofErr w:type="gramStart"/>
      <w:r>
        <w:t>Inuvik</w:t>
      </w:r>
      <w:r w:rsidR="00037009">
        <w:t xml:space="preserve">  </w:t>
      </w:r>
      <w:r>
        <w:t>Twin</w:t>
      </w:r>
      <w:proofErr w:type="gramEnd"/>
      <w:r>
        <w:t xml:space="preserve"> Lakes.</w:t>
      </w:r>
      <w:r w:rsidR="00037009">
        <w:t xml:space="preserve"> </w:t>
      </w:r>
      <w:r>
        <w:t xml:space="preserve">The Member for </w:t>
      </w:r>
      <w:proofErr w:type="spellStart"/>
      <w:r>
        <w:t>Nunakput</w:t>
      </w:r>
      <w:proofErr w:type="spellEnd"/>
      <w:r>
        <w:t>.</w:t>
      </w:r>
      <w:r w:rsidR="00037009">
        <w:t xml:space="preserve"> </w:t>
      </w:r>
      <w:r>
        <w:t>The Member for Tu Nedhe</w:t>
      </w:r>
      <w:r>
        <w:noBreakHyphen/>
      </w:r>
      <w:proofErr w:type="spellStart"/>
      <w:r>
        <w:t>Wiilideh</w:t>
      </w:r>
      <w:proofErr w:type="spellEnd"/>
      <w:r>
        <w:t>.</w:t>
      </w:r>
      <w:r w:rsidR="00037009">
        <w:t xml:space="preserve"> </w:t>
      </w:r>
      <w:r>
        <w:t>The Member for Sahtu.</w:t>
      </w:r>
      <w:r w:rsidR="00037009">
        <w:t xml:space="preserve"> </w:t>
      </w:r>
      <w:proofErr w:type="gramStart"/>
      <w:r>
        <w:t>The Member</w:t>
      </w:r>
      <w:proofErr w:type="gramEnd"/>
      <w:r>
        <w:t xml:space="preserve"> for </w:t>
      </w:r>
      <w:proofErr w:type="gramStart"/>
      <w:r>
        <w:t>Yellowknife</w:t>
      </w:r>
      <w:r w:rsidR="00037009">
        <w:t xml:space="preserve">  </w:t>
      </w:r>
      <w:r>
        <w:t>Centre</w:t>
      </w:r>
      <w:proofErr w:type="gramEnd"/>
      <w:r>
        <w:t>.</w:t>
      </w:r>
      <w:r w:rsidR="00037009">
        <w:t xml:space="preserve"> </w:t>
      </w:r>
      <w:r>
        <w:t>The Member for Range Lake.</w:t>
      </w:r>
      <w:r w:rsidR="00037009">
        <w:t xml:space="preserve"> </w:t>
      </w:r>
      <w:r>
        <w:t>The Member for Inuvik Boot Lake.</w:t>
      </w:r>
      <w:r w:rsidR="00037009">
        <w:t xml:space="preserve"> </w:t>
      </w:r>
      <w:r>
        <w:t xml:space="preserve">The Member for </w:t>
      </w:r>
      <w:proofErr w:type="spellStart"/>
      <w:r>
        <w:t>Monfwi</w:t>
      </w:r>
      <w:proofErr w:type="spellEnd"/>
      <w:r>
        <w:t>.</w:t>
      </w:r>
      <w:r w:rsidR="00037009">
        <w:t xml:space="preserve"> </w:t>
      </w:r>
      <w:r>
        <w:t xml:space="preserve">The Member </w:t>
      </w:r>
      <w:proofErr w:type="gramStart"/>
      <w:r>
        <w:t>for</w:t>
      </w:r>
      <w:proofErr w:type="gramEnd"/>
      <w:r>
        <w:t xml:space="preserve"> Frame Lake.</w:t>
      </w:r>
      <w:r w:rsidR="00037009">
        <w:t xml:space="preserve"> </w:t>
      </w:r>
      <w:r>
        <w:t>The Member for Great Slave.</w:t>
      </w:r>
      <w:r w:rsidR="00037009">
        <w:t xml:space="preserve"> </w:t>
      </w:r>
      <w:r>
        <w:t xml:space="preserve">The Member </w:t>
      </w:r>
      <w:proofErr w:type="gramStart"/>
      <w:r>
        <w:t>for</w:t>
      </w:r>
      <w:proofErr w:type="gramEnd"/>
      <w:r>
        <w:t xml:space="preserve"> Yellowknife North. </w:t>
      </w:r>
    </w:p>
    <w:p w14:paraId="32FB43A4" w14:textId="4E9D1EFD" w:rsidR="00035487" w:rsidRDefault="00035487" w:rsidP="00035487">
      <w:r>
        <w:rPr>
          <w:b/>
          <w:bCs/>
        </w:rPr>
        <w:t>MR. SPEAKER:</w:t>
      </w:r>
      <w:r>
        <w:t xml:space="preserve"> All those opposed, please stand.</w:t>
      </w:r>
      <w:r w:rsidR="00037009">
        <w:t xml:space="preserve"> </w:t>
      </w:r>
      <w:r>
        <w:t>All those abstaining, please stand.</w:t>
      </w:r>
      <w:r w:rsidR="00037009">
        <w:t xml:space="preserve"> </w:t>
      </w:r>
    </w:p>
    <w:p w14:paraId="6C5EA804" w14:textId="6C4A8D08" w:rsidR="00035487" w:rsidRDefault="00035487" w:rsidP="00035487">
      <w:r>
        <w:t xml:space="preserve">The results of the recorded vote are 16 in </w:t>
      </w:r>
      <w:proofErr w:type="spellStart"/>
      <w:r>
        <w:t>favour</w:t>
      </w:r>
      <w:proofErr w:type="spellEnd"/>
      <w:r>
        <w:t>.</w:t>
      </w:r>
      <w:r w:rsidR="00037009">
        <w:t xml:space="preserve"> </w:t>
      </w:r>
      <w:r>
        <w:t>Zero opposed.</w:t>
      </w:r>
      <w:r w:rsidR="00037009">
        <w:t xml:space="preserve"> </w:t>
      </w:r>
      <w:r>
        <w:t>And zero abstentions.</w:t>
      </w:r>
      <w:r w:rsidR="00037009">
        <w:t xml:space="preserve"> </w:t>
      </w:r>
      <w:r>
        <w:t>The motion is carried.</w:t>
      </w:r>
      <w:r w:rsidR="00037009">
        <w:t xml:space="preserve"> </w:t>
      </w:r>
      <w:r>
        <w:t>Bill 24 has its third reading.</w:t>
      </w:r>
      <w:r w:rsidR="00037009">
        <w:t xml:space="preserve"> </w:t>
      </w:r>
    </w:p>
    <w:p w14:paraId="06609F90" w14:textId="77777777" w:rsidR="00035487" w:rsidRDefault="00035487" w:rsidP="00035487">
      <w:r>
        <w:noBreakHyphen/>
      </w:r>
      <w:r>
        <w:noBreakHyphen/>
      </w:r>
      <w:r>
        <w:noBreakHyphen/>
        <w:t xml:space="preserve">Carried </w:t>
      </w:r>
    </w:p>
    <w:p w14:paraId="43D5FF66" w14:textId="4A34708B" w:rsidR="00035487" w:rsidRDefault="00035487" w:rsidP="00035487">
      <w:r>
        <w:t>Third reading of bills.</w:t>
      </w:r>
      <w:r w:rsidR="00037009">
        <w:t xml:space="preserve"> </w:t>
      </w:r>
      <w:r>
        <w:t xml:space="preserve">Minister of Justice. </w:t>
      </w:r>
    </w:p>
    <w:p w14:paraId="59189ABC" w14:textId="24F66C3C" w:rsidR="00966A1F" w:rsidRDefault="00966A1F" w:rsidP="00966A1F">
      <w:pPr>
        <w:pStyle w:val="Heading2"/>
      </w:pPr>
      <w:bookmarkStart w:id="111" w:name="_Toc212727685"/>
      <w:r>
        <w:t>Bill 27:</w:t>
      </w:r>
      <w:r>
        <w:br/>
        <w:t xml:space="preserve">An Act to Amend the Protection Against Family Violence Act, </w:t>
      </w:r>
      <w:r>
        <w:br/>
        <w:t>Carried</w:t>
      </w:r>
      <w:bookmarkEnd w:id="111"/>
    </w:p>
    <w:p w14:paraId="03B3CCB7" w14:textId="05C929EA" w:rsidR="00035487" w:rsidRDefault="00035487" w:rsidP="00035487">
      <w:r>
        <w:rPr>
          <w:b/>
          <w:bCs/>
        </w:rPr>
        <w:t>HON. JAY MACDONALD:</w:t>
      </w:r>
      <w:r>
        <w:t xml:space="preserve"> Mr. Speaker, I </w:t>
      </w:r>
      <w:proofErr w:type="gramStart"/>
      <w:r>
        <w:t>move</w:t>
      </w:r>
      <w:proofErr w:type="gramEnd"/>
      <w:r>
        <w:t xml:space="preserve">, seconded by the </w:t>
      </w:r>
      <w:proofErr w:type="spellStart"/>
      <w:r>
        <w:t>honourable</w:t>
      </w:r>
      <w:proofErr w:type="spellEnd"/>
      <w:r>
        <w:t xml:space="preserve"> Member from Kam Lake, that Bill 27, An Act to Amend the Protection Against Family Violence Act, be read for the third time.</w:t>
      </w:r>
      <w:r w:rsidR="00037009">
        <w:t xml:space="preserve"> </w:t>
      </w:r>
      <w:r>
        <w:t>And, Mr. Speaker, I request a recorded vote.</w:t>
      </w:r>
      <w:r w:rsidR="00037009">
        <w:t xml:space="preserve"> </w:t>
      </w:r>
      <w:r>
        <w:t xml:space="preserve">Thank you, Mr. Speaker. </w:t>
      </w:r>
    </w:p>
    <w:p w14:paraId="23C14819" w14:textId="448B8152" w:rsidR="00035487" w:rsidRDefault="00035487" w:rsidP="00035487">
      <w:r>
        <w:rPr>
          <w:b/>
          <w:bCs/>
        </w:rPr>
        <w:t>MR. SPEAKER:</w:t>
      </w:r>
      <w:r>
        <w:t xml:space="preserve"> Thank you, Minister of Justice.</w:t>
      </w:r>
      <w:r w:rsidR="00037009">
        <w:t xml:space="preserve"> </w:t>
      </w:r>
      <w:r>
        <w:t>The motion is in order.</w:t>
      </w:r>
      <w:r w:rsidR="00037009">
        <w:t xml:space="preserve"> </w:t>
      </w:r>
      <w:r>
        <w:t>To the motion.</w:t>
      </w:r>
      <w:r w:rsidR="00037009">
        <w:t xml:space="preserve"> </w:t>
      </w:r>
    </w:p>
    <w:p w14:paraId="48F7A2BA" w14:textId="77777777" w:rsidR="00035487" w:rsidRDefault="00035487" w:rsidP="00035487">
      <w:r>
        <w:rPr>
          <w:b/>
          <w:bCs/>
        </w:rPr>
        <w:t xml:space="preserve">SOME HON. MEMBERS: </w:t>
      </w:r>
      <w:r>
        <w:t>Question.</w:t>
      </w:r>
    </w:p>
    <w:p w14:paraId="5F2A8386" w14:textId="6794488D" w:rsidR="00035487" w:rsidRDefault="00035487" w:rsidP="00035487">
      <w:r>
        <w:rPr>
          <w:b/>
          <w:bCs/>
        </w:rPr>
        <w:t>MR. SPEAKER:</w:t>
      </w:r>
      <w:r>
        <w:t xml:space="preserve"> Question has been called.</w:t>
      </w:r>
      <w:r w:rsidR="00037009">
        <w:t xml:space="preserve"> </w:t>
      </w:r>
      <w:r>
        <w:t xml:space="preserve">The Member </w:t>
      </w:r>
      <w:proofErr w:type="gramStart"/>
      <w:r>
        <w:t>from</w:t>
      </w:r>
      <w:proofErr w:type="gramEnd"/>
      <w:r>
        <w:t xml:space="preserve"> </w:t>
      </w:r>
      <w:proofErr w:type="spellStart"/>
      <w:r>
        <w:t>Thebacha</w:t>
      </w:r>
      <w:proofErr w:type="spellEnd"/>
      <w:r>
        <w:t xml:space="preserve"> has asked for a recorded vote.</w:t>
      </w:r>
      <w:r w:rsidR="00037009">
        <w:t xml:space="preserve"> </w:t>
      </w:r>
      <w:r>
        <w:t xml:space="preserve">All those in </w:t>
      </w:r>
      <w:proofErr w:type="spellStart"/>
      <w:r>
        <w:t>favour</w:t>
      </w:r>
      <w:proofErr w:type="spellEnd"/>
      <w:r>
        <w:t>, please stand.</w:t>
      </w:r>
      <w:r w:rsidR="00037009">
        <w:t xml:space="preserve"> </w:t>
      </w:r>
    </w:p>
    <w:p w14:paraId="1C4BA657" w14:textId="389D470A" w:rsidR="00966A1F" w:rsidRDefault="00966A1F" w:rsidP="00966A1F">
      <w:pPr>
        <w:pStyle w:val="Heading2"/>
      </w:pPr>
      <w:bookmarkStart w:id="112" w:name="_Toc212727686"/>
      <w:r>
        <w:t>Recorded Vote</w:t>
      </w:r>
      <w:bookmarkEnd w:id="112"/>
    </w:p>
    <w:p w14:paraId="7D04903B" w14:textId="15B6034E" w:rsidR="00035487" w:rsidRDefault="00035487" w:rsidP="00035487">
      <w:r>
        <w:rPr>
          <w:b/>
          <w:bCs/>
        </w:rPr>
        <w:t>DEPUTY CLERK OF THE HOUSE (Mr. Harjot Sidhu):</w:t>
      </w:r>
      <w:r>
        <w:t xml:space="preserve"> The Member for </w:t>
      </w:r>
      <w:proofErr w:type="spellStart"/>
      <w:r>
        <w:t>Thebacha</w:t>
      </w:r>
      <w:proofErr w:type="spellEnd"/>
      <w:r>
        <w:t>.</w:t>
      </w:r>
      <w:r w:rsidR="00037009">
        <w:t xml:space="preserve"> </w:t>
      </w:r>
      <w:proofErr w:type="gramStart"/>
      <w:r>
        <w:t>The Member</w:t>
      </w:r>
      <w:proofErr w:type="gramEnd"/>
      <w:r>
        <w:t xml:space="preserve"> for Yellowknife South.</w:t>
      </w:r>
      <w:r w:rsidR="00037009">
        <w:t xml:space="preserve"> </w:t>
      </w:r>
      <w:r>
        <w:t>The Member for Kam Lake.</w:t>
      </w:r>
      <w:r w:rsidR="00037009">
        <w:t xml:space="preserve"> </w:t>
      </w:r>
      <w:r>
        <w:t>The Member for Hay River North.</w:t>
      </w:r>
      <w:r w:rsidR="00037009">
        <w:t xml:space="preserve"> </w:t>
      </w:r>
      <w:r>
        <w:t>The Member for Hay River South.</w:t>
      </w:r>
      <w:r w:rsidR="00037009">
        <w:t xml:space="preserve"> </w:t>
      </w:r>
      <w:r>
        <w:t xml:space="preserve">The Member for </w:t>
      </w:r>
      <w:proofErr w:type="gramStart"/>
      <w:r>
        <w:t>Inuvik</w:t>
      </w:r>
      <w:r w:rsidR="00037009">
        <w:t xml:space="preserve">  </w:t>
      </w:r>
      <w:r>
        <w:t>Twin</w:t>
      </w:r>
      <w:proofErr w:type="gramEnd"/>
      <w:r>
        <w:t xml:space="preserve"> Lakes.</w:t>
      </w:r>
      <w:r w:rsidR="00037009">
        <w:t xml:space="preserve"> </w:t>
      </w:r>
      <w:r>
        <w:t xml:space="preserve">The Member for </w:t>
      </w:r>
      <w:proofErr w:type="spellStart"/>
      <w:r>
        <w:t>Nunakput</w:t>
      </w:r>
      <w:proofErr w:type="spellEnd"/>
      <w:r>
        <w:t>.</w:t>
      </w:r>
      <w:r w:rsidR="00037009">
        <w:t xml:space="preserve"> </w:t>
      </w:r>
      <w:r>
        <w:t>The Member for Tu Nedhe</w:t>
      </w:r>
      <w:r>
        <w:noBreakHyphen/>
      </w:r>
      <w:proofErr w:type="spellStart"/>
      <w:r>
        <w:t>Wiilideh</w:t>
      </w:r>
      <w:proofErr w:type="spellEnd"/>
      <w:r>
        <w:t>.</w:t>
      </w:r>
      <w:r w:rsidR="00037009">
        <w:t xml:space="preserve"> </w:t>
      </w:r>
      <w:r>
        <w:t>The Member for Sahtu.</w:t>
      </w:r>
      <w:r w:rsidR="00037009">
        <w:t xml:space="preserve"> </w:t>
      </w:r>
      <w:proofErr w:type="gramStart"/>
      <w:r>
        <w:t>The Member</w:t>
      </w:r>
      <w:proofErr w:type="gramEnd"/>
      <w:r>
        <w:t xml:space="preserve"> for </w:t>
      </w:r>
      <w:proofErr w:type="gramStart"/>
      <w:r>
        <w:t>Yellowknife</w:t>
      </w:r>
      <w:r w:rsidR="00037009">
        <w:t xml:space="preserve">  </w:t>
      </w:r>
      <w:r>
        <w:t>Centre</w:t>
      </w:r>
      <w:proofErr w:type="gramEnd"/>
      <w:r>
        <w:t>.</w:t>
      </w:r>
      <w:r w:rsidR="00037009">
        <w:t xml:space="preserve"> </w:t>
      </w:r>
      <w:r>
        <w:t xml:space="preserve">The Member for Range </w:t>
      </w:r>
      <w:r>
        <w:lastRenderedPageBreak/>
        <w:t>Lake.</w:t>
      </w:r>
      <w:r w:rsidR="00037009">
        <w:t xml:space="preserve"> </w:t>
      </w:r>
      <w:r>
        <w:t>The Member for Inuvik Boot Lake.</w:t>
      </w:r>
      <w:r w:rsidR="00037009">
        <w:t xml:space="preserve"> </w:t>
      </w:r>
      <w:r>
        <w:t xml:space="preserve">The Member for </w:t>
      </w:r>
      <w:proofErr w:type="spellStart"/>
      <w:r>
        <w:t>Monfwi</w:t>
      </w:r>
      <w:proofErr w:type="spellEnd"/>
      <w:r>
        <w:t>.</w:t>
      </w:r>
      <w:r w:rsidR="00037009">
        <w:t xml:space="preserve"> </w:t>
      </w:r>
      <w:r>
        <w:t xml:space="preserve">The Member </w:t>
      </w:r>
      <w:proofErr w:type="gramStart"/>
      <w:r>
        <w:t>for</w:t>
      </w:r>
      <w:proofErr w:type="gramEnd"/>
      <w:r>
        <w:t xml:space="preserve"> Frame Lake.</w:t>
      </w:r>
      <w:r w:rsidR="00037009">
        <w:t xml:space="preserve"> </w:t>
      </w:r>
      <w:r>
        <w:t>The Member for Great Slave.</w:t>
      </w:r>
      <w:r w:rsidR="00037009">
        <w:t xml:space="preserve"> </w:t>
      </w:r>
      <w:r>
        <w:t xml:space="preserve">The Member </w:t>
      </w:r>
      <w:proofErr w:type="gramStart"/>
      <w:r>
        <w:t>for</w:t>
      </w:r>
      <w:proofErr w:type="gramEnd"/>
      <w:r>
        <w:t xml:space="preserve"> Yellowknife North. </w:t>
      </w:r>
    </w:p>
    <w:p w14:paraId="331E1E7F" w14:textId="133B4CF7" w:rsidR="00035487" w:rsidRDefault="00035487" w:rsidP="00035487">
      <w:r>
        <w:rPr>
          <w:b/>
          <w:bCs/>
        </w:rPr>
        <w:t>MR. SPEAKER:</w:t>
      </w:r>
      <w:r>
        <w:t xml:space="preserve"> All those opposed, please stand.</w:t>
      </w:r>
      <w:r w:rsidR="00037009">
        <w:t xml:space="preserve"> </w:t>
      </w:r>
      <w:r>
        <w:t>All those abstaining, please stand.</w:t>
      </w:r>
      <w:r w:rsidR="00037009">
        <w:t xml:space="preserve"> </w:t>
      </w:r>
    </w:p>
    <w:p w14:paraId="2584B9BE" w14:textId="4FFF0A82" w:rsidR="00035487" w:rsidRDefault="00035487" w:rsidP="00035487">
      <w:r>
        <w:t xml:space="preserve">The results of the recorded vote are 16 in </w:t>
      </w:r>
      <w:proofErr w:type="spellStart"/>
      <w:r>
        <w:t>favour</w:t>
      </w:r>
      <w:proofErr w:type="spellEnd"/>
      <w:r>
        <w:t>.</w:t>
      </w:r>
      <w:r w:rsidR="00037009">
        <w:t xml:space="preserve"> </w:t>
      </w:r>
      <w:r>
        <w:t>Zero opposed.</w:t>
      </w:r>
      <w:r w:rsidR="00037009">
        <w:t xml:space="preserve"> </w:t>
      </w:r>
      <w:r>
        <w:t>And zero abstaining.</w:t>
      </w:r>
      <w:r w:rsidR="00037009">
        <w:t xml:space="preserve"> </w:t>
      </w:r>
      <w:r>
        <w:t>The motion is carried.</w:t>
      </w:r>
      <w:r w:rsidR="00037009">
        <w:t xml:space="preserve"> </w:t>
      </w:r>
      <w:r>
        <w:t xml:space="preserve">Bill 27 has had third reading. </w:t>
      </w:r>
    </w:p>
    <w:p w14:paraId="6FD66C10" w14:textId="5049CD27" w:rsidR="00035487" w:rsidRDefault="00035487" w:rsidP="00035487">
      <w:r>
        <w:noBreakHyphen/>
      </w:r>
      <w:r>
        <w:noBreakHyphen/>
      </w:r>
      <w:r>
        <w:noBreakHyphen/>
        <w:t>Carried</w:t>
      </w:r>
      <w:r w:rsidR="00037009">
        <w:t xml:space="preserve"> </w:t>
      </w:r>
    </w:p>
    <w:p w14:paraId="0FFC8AF1" w14:textId="2EA2236F" w:rsidR="00035487" w:rsidRDefault="00035487" w:rsidP="00035487">
      <w:r>
        <w:t>Third reading of bills.</w:t>
      </w:r>
      <w:r w:rsidR="00037009">
        <w:t xml:space="preserve"> </w:t>
      </w:r>
      <w:r>
        <w:t>Orders of the day, Mr.</w:t>
      </w:r>
      <w:r w:rsidR="00037009">
        <w:t xml:space="preserve">  </w:t>
      </w:r>
      <w:r>
        <w:t xml:space="preserve">Clerk. </w:t>
      </w:r>
    </w:p>
    <w:p w14:paraId="447AC674" w14:textId="77777777" w:rsidR="003844B8" w:rsidRPr="00E753C7" w:rsidRDefault="003844B8" w:rsidP="003844B8">
      <w:pPr>
        <w:pStyle w:val="Heading1"/>
      </w:pPr>
      <w:bookmarkStart w:id="113" w:name="_Toc96983948"/>
      <w:bookmarkStart w:id="114" w:name="_Toc158116745"/>
      <w:bookmarkStart w:id="115" w:name="_Toc212727687"/>
      <w:bookmarkEnd w:id="7"/>
      <w:bookmarkEnd w:id="8"/>
      <w:bookmarkEnd w:id="9"/>
      <w:bookmarkEnd w:id="12"/>
      <w:r w:rsidRPr="00E753C7">
        <w:t>Orders of the Day</w:t>
      </w:r>
      <w:bookmarkEnd w:id="113"/>
      <w:bookmarkEnd w:id="114"/>
      <w:bookmarkEnd w:id="115"/>
    </w:p>
    <w:p w14:paraId="351C17D9" w14:textId="568514B2" w:rsidR="003844B8" w:rsidRPr="00753CBE" w:rsidRDefault="00FF39D7" w:rsidP="003844B8">
      <w:r>
        <w:rPr>
          <w:b/>
          <w:bCs/>
        </w:rPr>
        <w:t xml:space="preserve">DEPUTY </w:t>
      </w:r>
      <w:r w:rsidR="003844B8" w:rsidRPr="004D5952">
        <w:rPr>
          <w:b/>
          <w:bCs/>
        </w:rPr>
        <w:t>CLERK OF THE HOUSE (</w:t>
      </w:r>
      <w:r w:rsidR="003844B8" w:rsidRPr="004D5952">
        <w:rPr>
          <w:b/>
          <w:bCs/>
          <w:lang w:val="en-CA"/>
        </w:rPr>
        <w:t>Mr.</w:t>
      </w:r>
      <w:r w:rsidR="00F026E7" w:rsidRPr="00F026E7">
        <w:rPr>
          <w:b/>
          <w:bCs/>
          <w:lang w:val="en-CA"/>
        </w:rPr>
        <w:t xml:space="preserve"> </w:t>
      </w:r>
      <w:r w:rsidR="005D022B">
        <w:rPr>
          <w:b/>
          <w:bCs/>
          <w:lang w:val="en-CA"/>
        </w:rPr>
        <w:t>Harjot Sidhu</w:t>
      </w:r>
      <w:r w:rsidR="008A2DC8">
        <w:rPr>
          <w:b/>
          <w:bCs/>
          <w:lang w:val="en-CA"/>
        </w:rPr>
        <w:t>)</w:t>
      </w:r>
      <w:r w:rsidR="003844B8" w:rsidRPr="004D5952">
        <w:rPr>
          <w:b/>
          <w:bCs/>
        </w:rPr>
        <w:t>:</w:t>
      </w:r>
      <w:r w:rsidR="003844B8" w:rsidRPr="004D5952">
        <w:t xml:space="preserve"> </w:t>
      </w:r>
      <w:r w:rsidR="003844B8">
        <w:t>Thank you, Mr. Speaker.</w:t>
      </w:r>
      <w:r w:rsidR="001C1402">
        <w:t xml:space="preserve"> </w:t>
      </w:r>
      <w:r w:rsidR="003844B8" w:rsidRPr="0082763A">
        <w:t>Orders of the day for</w:t>
      </w:r>
      <w:r w:rsidR="00F026E7">
        <w:t xml:space="preserve"> </w:t>
      </w:r>
      <w:r w:rsidR="00FB2584">
        <w:t>Wednesday</w:t>
      </w:r>
      <w:r w:rsidR="003844B8" w:rsidRPr="0082763A">
        <w:t xml:space="preserve">, </w:t>
      </w:r>
      <w:r w:rsidR="003844B8">
        <w:t xml:space="preserve">October </w:t>
      </w:r>
      <w:r w:rsidR="00F64D2B">
        <w:t>2</w:t>
      </w:r>
      <w:r w:rsidR="00FB2584">
        <w:t>9</w:t>
      </w:r>
      <w:r w:rsidR="003E7B42">
        <w:t>th</w:t>
      </w:r>
      <w:r w:rsidR="006462B1">
        <w:t>,</w:t>
      </w:r>
      <w:r w:rsidR="003844B8" w:rsidRPr="0082763A">
        <w:t xml:space="preserve"> 2025, </w:t>
      </w:r>
      <w:r w:rsidR="00813B4C">
        <w:t xml:space="preserve">at </w:t>
      </w:r>
      <w:r w:rsidR="003844B8">
        <w:t>1</w:t>
      </w:r>
      <w:r w:rsidR="00272BB6">
        <w:t>:3</w:t>
      </w:r>
      <w:r w:rsidR="003844B8">
        <w:t xml:space="preserve">0 </w:t>
      </w:r>
      <w:r w:rsidR="00272BB6">
        <w:t>p</w:t>
      </w:r>
      <w:r w:rsidR="003844B8" w:rsidRPr="0082763A">
        <w:t>.m.</w:t>
      </w:r>
      <w:r w:rsidR="003844B8"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73382D9A" w14:textId="77777777" w:rsidR="00CF02FF" w:rsidRDefault="00CF02FF" w:rsidP="003844B8">
      <w:pPr>
        <w:pStyle w:val="ListParagraph"/>
        <w:numPr>
          <w:ilvl w:val="0"/>
          <w:numId w:val="13"/>
        </w:numPr>
        <w:ind w:left="426" w:hanging="426"/>
      </w:pPr>
      <w:r>
        <w:t>Returns to Oral Questions</w:t>
      </w:r>
    </w:p>
    <w:p w14:paraId="61C14C4F" w14:textId="61E0415B" w:rsidR="007D1DDE" w:rsidRDefault="007D1DDE" w:rsidP="003844B8">
      <w:pPr>
        <w:pStyle w:val="ListParagraph"/>
        <w:numPr>
          <w:ilvl w:val="0"/>
          <w:numId w:val="13"/>
        </w:numPr>
        <w:ind w:left="426" w:hanging="426"/>
      </w:pPr>
      <w:r>
        <w:t xml:space="preserve">Recognition of Visitors in the Gallery </w:t>
      </w:r>
    </w:p>
    <w:p w14:paraId="44A46949" w14:textId="77777777" w:rsidR="00CF02FF" w:rsidRDefault="00CF02FF" w:rsidP="003844B8">
      <w:pPr>
        <w:pStyle w:val="ListParagraph"/>
        <w:numPr>
          <w:ilvl w:val="0"/>
          <w:numId w:val="13"/>
        </w:numPr>
        <w:ind w:left="426" w:hanging="426"/>
      </w:pPr>
      <w:r>
        <w:t>Acknowledgements</w:t>
      </w:r>
    </w:p>
    <w:p w14:paraId="43224686" w14:textId="77777777" w:rsidR="00CF02FF" w:rsidRDefault="00CF02FF" w:rsidP="003844B8">
      <w:pPr>
        <w:pStyle w:val="ListParagraph"/>
        <w:numPr>
          <w:ilvl w:val="0"/>
          <w:numId w:val="13"/>
        </w:numPr>
        <w:ind w:left="426" w:hanging="426"/>
      </w:pPr>
      <w:r>
        <w:t xml:space="preserve">Oral Questions </w:t>
      </w:r>
    </w:p>
    <w:p w14:paraId="178C25C9" w14:textId="507E5638" w:rsidR="00CF02FF" w:rsidRDefault="00CF02FF" w:rsidP="003844B8">
      <w:pPr>
        <w:pStyle w:val="ListParagraph"/>
        <w:numPr>
          <w:ilvl w:val="0"/>
          <w:numId w:val="13"/>
        </w:numPr>
        <w:ind w:left="426" w:hanging="426"/>
      </w:pPr>
      <w:r>
        <w:t>Written Questions</w:t>
      </w:r>
    </w:p>
    <w:p w14:paraId="778C7CAB" w14:textId="77777777" w:rsidR="00CF02FF" w:rsidRDefault="00CF02FF" w:rsidP="00CF02FF">
      <w:pPr>
        <w:pStyle w:val="ListParagraph"/>
        <w:numPr>
          <w:ilvl w:val="0"/>
          <w:numId w:val="13"/>
        </w:numPr>
        <w:ind w:left="426" w:hanging="426"/>
      </w:pPr>
      <w:r>
        <w:t xml:space="preserve">Returns to Written Questions </w:t>
      </w:r>
    </w:p>
    <w:p w14:paraId="4925C714" w14:textId="3EBEA3E6" w:rsidR="00CF02FF" w:rsidRDefault="00CF02FF" w:rsidP="00CF02FF">
      <w:pPr>
        <w:pStyle w:val="ListParagraph"/>
        <w:numPr>
          <w:ilvl w:val="0"/>
          <w:numId w:val="24"/>
        </w:numPr>
        <w:ind w:left="450" w:hanging="180"/>
      </w:pPr>
      <w:r w:rsidRPr="00E27923">
        <w:t>Written Question 21-20(1),</w:t>
      </w:r>
      <w:r>
        <w:t xml:space="preserve"> Changes to Child and Youth Counselling Services</w:t>
      </w:r>
    </w:p>
    <w:p w14:paraId="6E751F91" w14:textId="14F8601E"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t xml:space="preserve">Reports </w:t>
      </w:r>
      <w:proofErr w:type="gramStart"/>
      <w:r>
        <w:t>of</w:t>
      </w:r>
      <w:proofErr w:type="gramEnd"/>
      <w:r>
        <w:t xml:space="preserve"> Standing and Special Committees</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1D80CD7" w14:textId="30F95292" w:rsidR="003844B8" w:rsidRPr="00DC4760" w:rsidRDefault="00061DB0" w:rsidP="006B2E9D">
      <w:pPr>
        <w:pStyle w:val="ListParagraph"/>
        <w:numPr>
          <w:ilvl w:val="0"/>
          <w:numId w:val="13"/>
        </w:numPr>
      </w:pPr>
      <w:r>
        <w:t xml:space="preserve"> </w:t>
      </w:r>
      <w:r w:rsidR="003844B8">
        <w:t>Motions</w:t>
      </w:r>
    </w:p>
    <w:p w14:paraId="287151C6" w14:textId="77777777" w:rsidR="003844B8" w:rsidRDefault="003844B8" w:rsidP="003844B8">
      <w:pPr>
        <w:pStyle w:val="ListParagraph"/>
        <w:numPr>
          <w:ilvl w:val="0"/>
          <w:numId w:val="13"/>
        </w:numPr>
        <w:ind w:left="426" w:hanging="426"/>
      </w:pPr>
      <w:r>
        <w:t>Notices of Motion for First Reading of Bills</w:t>
      </w:r>
    </w:p>
    <w:p w14:paraId="1E5ADF37" w14:textId="07EEEA3F" w:rsidR="003844B8" w:rsidRDefault="003844B8" w:rsidP="003844B8">
      <w:pPr>
        <w:pStyle w:val="ListParagraph"/>
        <w:numPr>
          <w:ilvl w:val="0"/>
          <w:numId w:val="13"/>
        </w:numPr>
        <w:ind w:left="426" w:hanging="426"/>
      </w:pPr>
      <w:r>
        <w:t>First Reading of Bills</w:t>
      </w:r>
    </w:p>
    <w:p w14:paraId="739D3160" w14:textId="58F43316" w:rsidR="00CF02FF" w:rsidRDefault="00CF02FF" w:rsidP="00CF02FF">
      <w:pPr>
        <w:pStyle w:val="ListParagraph"/>
        <w:numPr>
          <w:ilvl w:val="0"/>
          <w:numId w:val="29"/>
        </w:numPr>
      </w:pPr>
      <w:r>
        <w:t>Bill 33, Technical Safety Statutes Amendment Act</w:t>
      </w:r>
    </w:p>
    <w:p w14:paraId="1F3202FF" w14:textId="5F70DF5D" w:rsidR="003844B8" w:rsidRDefault="003844B8" w:rsidP="003844B8">
      <w:pPr>
        <w:pStyle w:val="ListParagraph"/>
        <w:numPr>
          <w:ilvl w:val="0"/>
          <w:numId w:val="13"/>
        </w:numPr>
        <w:ind w:left="426" w:hanging="426"/>
      </w:pPr>
      <w:r>
        <w:t>Second Reading of Bills</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26E00460" w14:textId="4DDFF240" w:rsidR="006B2E9D" w:rsidRDefault="006B2E9D" w:rsidP="00FB58CE">
      <w:pPr>
        <w:pStyle w:val="ListParagraph"/>
        <w:numPr>
          <w:ilvl w:val="0"/>
          <w:numId w:val="14"/>
        </w:numPr>
        <w:ind w:left="720"/>
      </w:pPr>
      <w:r>
        <w:t>T</w:t>
      </w:r>
      <w:r w:rsidR="006B4293">
        <w:t xml:space="preserve">abled </w:t>
      </w:r>
      <w:r>
        <w:t>D</w:t>
      </w:r>
      <w:r w:rsidR="006B4293">
        <w:t>ocument</w:t>
      </w:r>
      <w:r>
        <w:t xml:space="preserve"> 385-20(1)</w:t>
      </w:r>
      <w:r w:rsidR="006B4293">
        <w:t>,</w:t>
      </w:r>
      <w:r>
        <w:t xml:space="preserve"> 2026-2027 Capital Estimates</w:t>
      </w:r>
    </w:p>
    <w:p w14:paraId="72763492" w14:textId="1F0C3512" w:rsidR="006B2E9D" w:rsidRDefault="006B2E9D" w:rsidP="00FB58CE">
      <w:pPr>
        <w:pStyle w:val="ListParagraph"/>
        <w:numPr>
          <w:ilvl w:val="0"/>
          <w:numId w:val="14"/>
        </w:numPr>
        <w:ind w:left="720"/>
      </w:pPr>
      <w:r>
        <w:t>T</w:t>
      </w:r>
      <w:r w:rsidR="006B4293">
        <w:t xml:space="preserve">abled </w:t>
      </w:r>
      <w:r>
        <w:t>D</w:t>
      </w:r>
      <w:r w:rsidR="006B4293">
        <w:t>ocument</w:t>
      </w:r>
      <w:r>
        <w:t xml:space="preserve"> 386-2</w:t>
      </w:r>
      <w:r w:rsidR="00813B4C">
        <w:t>0</w:t>
      </w:r>
      <w:r>
        <w:t>(1)</w:t>
      </w:r>
      <w:r w:rsidR="006B4293">
        <w:t>,</w:t>
      </w:r>
      <w:r>
        <w:t xml:space="preserve"> Supplementary Estimates (Operations Expenditures and Borrowing Authorization),</w:t>
      </w:r>
      <w:r w:rsidR="006B4293">
        <w:t xml:space="preserve"> </w:t>
      </w:r>
      <w:r>
        <w:t>No. 3, 2024-2025</w:t>
      </w:r>
    </w:p>
    <w:p w14:paraId="1060EF9F" w14:textId="5D978AAA" w:rsidR="006B2E9D" w:rsidRDefault="006B4293" w:rsidP="00FB58CE">
      <w:pPr>
        <w:pStyle w:val="ListParagraph"/>
        <w:numPr>
          <w:ilvl w:val="0"/>
          <w:numId w:val="14"/>
        </w:numPr>
        <w:ind w:left="720"/>
      </w:pPr>
      <w:r>
        <w:t>Tabled Document</w:t>
      </w:r>
      <w:r w:rsidR="006B2E9D">
        <w:t xml:space="preserve"> 387-20(1)</w:t>
      </w:r>
      <w:r>
        <w:t>,</w:t>
      </w:r>
      <w:r w:rsidR="006B2E9D">
        <w:t xml:space="preserve"> Supplementary Estimates (Infrastructure Expenditures), No. 2, 2025-2026</w:t>
      </w:r>
    </w:p>
    <w:p w14:paraId="1203D093" w14:textId="458D3374" w:rsidR="006B2E9D" w:rsidRDefault="006B4293" w:rsidP="00FB58CE">
      <w:pPr>
        <w:pStyle w:val="ListParagraph"/>
        <w:numPr>
          <w:ilvl w:val="0"/>
          <w:numId w:val="14"/>
        </w:numPr>
        <w:ind w:left="720"/>
      </w:pPr>
      <w:r>
        <w:t xml:space="preserve">Tabled Document </w:t>
      </w:r>
      <w:r w:rsidR="006B2E9D">
        <w:t>388-20(1)</w:t>
      </w:r>
      <w:r>
        <w:t>,</w:t>
      </w:r>
      <w:r w:rsidR="00061DB0">
        <w:t xml:space="preserve"> </w:t>
      </w:r>
      <w:r w:rsidR="006B2E9D">
        <w:t>Supplementary Estimates (Operations Expenditures), No. 2, 2025-2026</w:t>
      </w:r>
      <w:bookmarkStart w:id="116" w:name="_Hlk212142639"/>
    </w:p>
    <w:bookmarkEnd w:id="116"/>
    <w:p w14:paraId="732F1C86" w14:textId="6F0B61D3" w:rsidR="003844B8" w:rsidRDefault="005D022B" w:rsidP="003844B8">
      <w:pPr>
        <w:pStyle w:val="ListParagraph"/>
        <w:numPr>
          <w:ilvl w:val="0"/>
          <w:numId w:val="13"/>
        </w:numPr>
      </w:pPr>
      <w:r>
        <w:t xml:space="preserve"> </w:t>
      </w:r>
      <w:r w:rsidR="003844B8">
        <w:t xml:space="preserve">Report </w:t>
      </w:r>
      <w:proofErr w:type="gramStart"/>
      <w:r w:rsidR="003844B8">
        <w:t>of Committee</w:t>
      </w:r>
      <w:proofErr w:type="gramEnd"/>
      <w:r w:rsidR="003844B8">
        <w:t xml:space="preserve"> of the Whole</w:t>
      </w:r>
    </w:p>
    <w:p w14:paraId="71663138" w14:textId="31B4E1F4" w:rsidR="003844B8" w:rsidRDefault="003844B8" w:rsidP="003844B8">
      <w:pPr>
        <w:pStyle w:val="ListParagraph"/>
        <w:numPr>
          <w:ilvl w:val="0"/>
          <w:numId w:val="13"/>
        </w:numPr>
        <w:ind w:left="426" w:hanging="426"/>
      </w:pPr>
      <w:r>
        <w:t>Third Reading of Bills</w:t>
      </w:r>
    </w:p>
    <w:p w14:paraId="787B2AF3" w14:textId="3079A560" w:rsidR="003844B8" w:rsidRDefault="003844B8" w:rsidP="003844B8">
      <w:pPr>
        <w:pStyle w:val="ListParagraph"/>
        <w:numPr>
          <w:ilvl w:val="0"/>
          <w:numId w:val="13"/>
        </w:numPr>
        <w:ind w:left="426" w:hanging="426"/>
      </w:pPr>
      <w:r>
        <w:t>Orders of the Day</w:t>
      </w:r>
    </w:p>
    <w:p w14:paraId="45CA1104" w14:textId="05239A39" w:rsidR="007D1DDE" w:rsidRDefault="007D1DDE" w:rsidP="007D1DDE">
      <w:r>
        <w:t>Thank you, Mr. Speaker.</w:t>
      </w:r>
    </w:p>
    <w:p w14:paraId="2D65495D" w14:textId="23EF800A"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FB2584">
        <w:t>Wednesday</w:t>
      </w:r>
      <w:r>
        <w:t>, October</w:t>
      </w:r>
      <w:r w:rsidR="00F64D2B">
        <w:t xml:space="preserve"> </w:t>
      </w:r>
      <w:r w:rsidR="008A2DC8">
        <w:t>2</w:t>
      </w:r>
      <w:r w:rsidR="00FB2584">
        <w:t>9</w:t>
      </w:r>
      <w:r w:rsidR="008A2DC8">
        <w:t>th</w:t>
      </w:r>
      <w:r>
        <w:t>, 20</w:t>
      </w:r>
      <w:r w:rsidRPr="00D16179">
        <w:t>2</w:t>
      </w:r>
      <w:r>
        <w:t>5,</w:t>
      </w:r>
      <w:r w:rsidRPr="00D16179">
        <w:t xml:space="preserve"> at</w:t>
      </w:r>
      <w:r>
        <w:t xml:space="preserve"> 1</w:t>
      </w:r>
      <w:r w:rsidR="00272BB6">
        <w:t>:3</w:t>
      </w:r>
      <w:r>
        <w:t xml:space="preserve">0 </w:t>
      </w:r>
      <w:r w:rsidR="00272BB6">
        <w:t>p</w:t>
      </w:r>
      <w:r>
        <w:t xml:space="preserve">.m. </w:t>
      </w:r>
    </w:p>
    <w:p w14:paraId="21BC4B41" w14:textId="77777777" w:rsidR="003844B8" w:rsidRDefault="003844B8" w:rsidP="003844B8">
      <w:r w:rsidRPr="00D16179">
        <w:t>---ADJOURNMENT</w:t>
      </w:r>
    </w:p>
    <w:p w14:paraId="43CEA641" w14:textId="1F1DCA7A" w:rsidR="00FF6152" w:rsidRDefault="003844B8" w:rsidP="00FF6152">
      <w:r>
        <w:tab/>
        <w:t>The House adjourned at</w:t>
      </w:r>
      <w:r w:rsidR="00CF02FF">
        <w:t xml:space="preserve"> 6:46 p</w:t>
      </w:r>
      <w:r w:rsidRPr="008353B3">
        <w:t>.m.</w:t>
      </w:r>
    </w:p>
    <w:p w14:paraId="54ED698F" w14:textId="77777777" w:rsidR="00FF6152" w:rsidRDefault="00FF6152">
      <w:pPr>
        <w:spacing w:before="0"/>
        <w:jc w:val="left"/>
      </w:pPr>
      <w:r>
        <w:br w:type="page"/>
      </w:r>
    </w:p>
    <w:p w14:paraId="11E87D5B" w14:textId="77777777" w:rsidR="00E463F7" w:rsidRPr="00FF6152" w:rsidRDefault="00E463F7" w:rsidP="00FF6152"/>
    <w:sectPr w:rsidR="00E463F7" w:rsidRPr="00FF6152" w:rsidSect="00A1092E">
      <w:headerReference w:type="even" r:id="rId27"/>
      <w:headerReference w:type="default" r:id="rId28"/>
      <w:headerReference w:type="first" r:id="rId29"/>
      <w:type w:val="continuous"/>
      <w:pgSz w:w="12240" w:h="15840" w:code="1"/>
      <w:pgMar w:top="-1356" w:right="1440" w:bottom="1350" w:left="1530" w:header="270" w:footer="720" w:gutter="360"/>
      <w:pgNumType w:start="293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9083" w14:textId="77777777" w:rsidR="006F317A" w:rsidRDefault="006F317A">
      <w:r>
        <w:separator/>
      </w:r>
    </w:p>
  </w:endnote>
  <w:endnote w:type="continuationSeparator" w:id="0">
    <w:p w14:paraId="35D07859" w14:textId="77777777" w:rsidR="006F317A" w:rsidRDefault="006F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6E1600" w:rsidRDefault="006E160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6E1600" w:rsidRDefault="006E160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6E1600" w:rsidRDefault="006E160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6E1600" w:rsidRPr="00FF6152" w:rsidRDefault="006E1600" w:rsidP="00FF6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37C1" w14:textId="77777777" w:rsidR="006F317A" w:rsidRDefault="006F317A">
      <w:r>
        <w:separator/>
      </w:r>
    </w:p>
  </w:footnote>
  <w:footnote w:type="continuationSeparator" w:id="0">
    <w:p w14:paraId="5D0ADC85" w14:textId="77777777" w:rsidR="006F317A" w:rsidRDefault="006F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0BB00489" w:rsidR="006E1600" w:rsidRDefault="006E1600">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3070489" w:rsidR="006E1600" w:rsidRDefault="006E16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0907C23A" w:rsidR="006E1600" w:rsidRDefault="006E160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09B2D230" w:rsidR="006E1600" w:rsidRDefault="006E1600" w:rsidP="003D6515">
    <w:pPr>
      <w:pStyle w:val="Header"/>
      <w:pBdr>
        <w:bottom w:val="single" w:sz="4" w:space="5" w:color="auto"/>
      </w:pBdr>
      <w:tabs>
        <w:tab w:val="clear" w:pos="4320"/>
        <w:tab w:val="clear" w:pos="8640"/>
        <w:tab w:val="center" w:pos="4500"/>
        <w:tab w:val="right" w:pos="9000"/>
      </w:tabs>
    </w:pPr>
  </w:p>
  <w:p w14:paraId="2929919D" w14:textId="77777777" w:rsidR="006E1600" w:rsidRDefault="006E1600"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2EB24B84" w:rsidR="006E1600" w:rsidRDefault="006E16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34A464D6" w:rsidR="006E1600" w:rsidRDefault="006E1600">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6E1600" w:rsidRDefault="006E1600">
    <w:pPr>
      <w:pStyle w:val="Header"/>
      <w:pBdr>
        <w:bottom w:val="single" w:sz="4" w:space="5" w:color="auto"/>
      </w:pBdr>
      <w:tabs>
        <w:tab w:val="clear" w:pos="4320"/>
        <w:tab w:val="clear" w:pos="8640"/>
        <w:tab w:val="center" w:pos="4860"/>
        <w:tab w:val="right" w:pos="9720"/>
      </w:tabs>
      <w:spacing w:before="0"/>
      <w:rPr>
        <w:rStyle w:val="PageNumber"/>
      </w:rPr>
    </w:pPr>
  </w:p>
  <w:p w14:paraId="05B91C08" w14:textId="19BE0AF7" w:rsidR="006E1600" w:rsidRDefault="006E1600"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28, 2025</w:t>
    </w:r>
  </w:p>
  <w:p w14:paraId="5BA24887" w14:textId="77777777" w:rsidR="006E1600" w:rsidRDefault="006E1600"/>
  <w:p w14:paraId="68D3B151" w14:textId="77777777" w:rsidR="006E1600" w:rsidRDefault="006E1600"/>
  <w:p w14:paraId="4EAB87CC" w14:textId="77777777" w:rsidR="006E1600" w:rsidRDefault="006E1600"/>
  <w:p w14:paraId="6BD9246F" w14:textId="77777777" w:rsidR="006E1600" w:rsidRDefault="006E160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21BD42E1" w:rsidR="006E1600" w:rsidRDefault="006E1600" w:rsidP="00D12DC2">
    <w:pPr>
      <w:pStyle w:val="Header"/>
      <w:pBdr>
        <w:bottom w:val="single" w:sz="4" w:space="5" w:color="auto"/>
      </w:pBdr>
      <w:tabs>
        <w:tab w:val="clear" w:pos="4320"/>
        <w:tab w:val="clear" w:pos="8640"/>
        <w:tab w:val="center" w:pos="4500"/>
        <w:tab w:val="right" w:pos="9000"/>
      </w:tabs>
    </w:pPr>
  </w:p>
  <w:p w14:paraId="0BC57C30" w14:textId="1C69EA5A" w:rsidR="006E1600" w:rsidRDefault="006E1600" w:rsidP="00506F4E">
    <w:pPr>
      <w:pStyle w:val="Header"/>
      <w:pBdr>
        <w:bottom w:val="single" w:sz="4" w:space="5" w:color="auto"/>
      </w:pBdr>
      <w:tabs>
        <w:tab w:val="clear" w:pos="4320"/>
        <w:tab w:val="clear" w:pos="8640"/>
        <w:tab w:val="center" w:pos="4500"/>
        <w:tab w:val="right" w:pos="9000"/>
      </w:tabs>
    </w:pPr>
    <w:r>
      <w:t xml:space="preserve">October 28,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6E1600" w:rsidRDefault="006E1600"/>
  <w:p w14:paraId="27DC412E" w14:textId="77777777" w:rsidR="006E1600" w:rsidRDefault="006E1600"/>
  <w:p w14:paraId="281CE3C8" w14:textId="77777777" w:rsidR="006E1600" w:rsidRDefault="006E1600"/>
  <w:p w14:paraId="2B50BA5D" w14:textId="77777777" w:rsidR="006E1600" w:rsidRDefault="006E160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2C3627DF" w:rsidR="006E1600" w:rsidRDefault="006E1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030E9EAC" w:rsidR="006E1600" w:rsidRDefault="001B54C7">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62E9DF0F" w:rsidR="006E1600" w:rsidRDefault="001B54C7">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E1600">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7AAABC81" w:rsidR="006E1600" w:rsidRDefault="001B54C7">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650B2356" w:rsidR="006E1600" w:rsidRDefault="006E16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6E1600" w:rsidRDefault="006E16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7578144" w:rsidR="006E1600" w:rsidRDefault="006E16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411F3398" w:rsidR="006E1600" w:rsidRDefault="006E16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6F45FF44" w:rsidR="006E1600" w:rsidRDefault="006E16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6B5ECB83" w:rsidR="006E1600" w:rsidRDefault="006E1600" w:rsidP="003D6515">
    <w:pPr>
      <w:pStyle w:val="Header"/>
      <w:pBdr>
        <w:bottom w:val="single" w:sz="4" w:space="5" w:color="auto"/>
      </w:pBdr>
      <w:tabs>
        <w:tab w:val="clear" w:pos="4320"/>
        <w:tab w:val="clear" w:pos="8640"/>
        <w:tab w:val="center" w:pos="4500"/>
        <w:tab w:val="right" w:pos="9000"/>
      </w:tabs>
    </w:pPr>
  </w:p>
  <w:p w14:paraId="0CB5BAD7" w14:textId="7023795D" w:rsidR="006E1600" w:rsidRDefault="006E1600" w:rsidP="003D6515">
    <w:pPr>
      <w:pStyle w:val="Header"/>
      <w:pBdr>
        <w:bottom w:val="single" w:sz="4" w:space="5" w:color="auto"/>
      </w:pBdr>
      <w:tabs>
        <w:tab w:val="clear" w:pos="4320"/>
        <w:tab w:val="clear" w:pos="8640"/>
        <w:tab w:val="center" w:pos="4500"/>
        <w:tab w:val="right" w:pos="9000"/>
      </w:tabs>
    </w:pPr>
    <w:r>
      <w:t xml:space="preserve">October 28,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B5A0C"/>
    <w:multiLevelType w:val="hybridMultilevel"/>
    <w:tmpl w:val="961E7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27336BD"/>
    <w:multiLevelType w:val="hybridMultilevel"/>
    <w:tmpl w:val="509E4D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7553A"/>
    <w:multiLevelType w:val="hybridMultilevel"/>
    <w:tmpl w:val="CDA0275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08A30EA6"/>
    <w:multiLevelType w:val="hybridMultilevel"/>
    <w:tmpl w:val="7096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D1349"/>
    <w:multiLevelType w:val="hybridMultilevel"/>
    <w:tmpl w:val="074E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13446"/>
    <w:multiLevelType w:val="hybridMultilevel"/>
    <w:tmpl w:val="2F7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5B6778"/>
    <w:multiLevelType w:val="hybridMultilevel"/>
    <w:tmpl w:val="826E42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88282F"/>
    <w:multiLevelType w:val="hybridMultilevel"/>
    <w:tmpl w:val="928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F7BFD"/>
    <w:multiLevelType w:val="hybridMultilevel"/>
    <w:tmpl w:val="FE14F940"/>
    <w:lvl w:ilvl="0" w:tplc="CF0A6F1C">
      <w:start w:val="20"/>
      <w:numFmt w:val="bullet"/>
      <w:lvlText w:val="-"/>
      <w:lvlJc w:val="left"/>
      <w:pPr>
        <w:ind w:left="36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5B6956"/>
    <w:multiLevelType w:val="hybridMultilevel"/>
    <w:tmpl w:val="9BA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632F7"/>
    <w:multiLevelType w:val="hybridMultilevel"/>
    <w:tmpl w:val="F2006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5545CF"/>
    <w:multiLevelType w:val="hybridMultilevel"/>
    <w:tmpl w:val="8F0E7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9D606FE"/>
    <w:multiLevelType w:val="hybridMultilevel"/>
    <w:tmpl w:val="9E0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920DD"/>
    <w:multiLevelType w:val="hybridMultilevel"/>
    <w:tmpl w:val="CF5E004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A111C"/>
    <w:multiLevelType w:val="hybridMultilevel"/>
    <w:tmpl w:val="39F6F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3A84883"/>
    <w:multiLevelType w:val="hybridMultilevel"/>
    <w:tmpl w:val="25B28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4B1D4D24"/>
    <w:multiLevelType w:val="hybridMultilevel"/>
    <w:tmpl w:val="4BD8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2C0EE2"/>
    <w:multiLevelType w:val="hybridMultilevel"/>
    <w:tmpl w:val="5A26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502B4712"/>
    <w:multiLevelType w:val="hybridMultilevel"/>
    <w:tmpl w:val="98CC6B52"/>
    <w:lvl w:ilvl="0" w:tplc="8698ECF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A6662"/>
    <w:multiLevelType w:val="hybridMultilevel"/>
    <w:tmpl w:val="283AB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903000"/>
    <w:multiLevelType w:val="hybridMultilevel"/>
    <w:tmpl w:val="38AC68A8"/>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35" w15:restartNumberingAfterBreak="0">
    <w:nsid w:val="679E596C"/>
    <w:multiLevelType w:val="hybridMultilevel"/>
    <w:tmpl w:val="78E6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E7268F"/>
    <w:multiLevelType w:val="hybridMultilevel"/>
    <w:tmpl w:val="001C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B7D41"/>
    <w:multiLevelType w:val="hybridMultilevel"/>
    <w:tmpl w:val="F20C3A3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E47E3"/>
    <w:multiLevelType w:val="hybridMultilevel"/>
    <w:tmpl w:val="2C7A96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56D20C9"/>
    <w:multiLevelType w:val="hybridMultilevel"/>
    <w:tmpl w:val="11D0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0644E"/>
    <w:multiLevelType w:val="hybridMultilevel"/>
    <w:tmpl w:val="9CEA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CE4557"/>
    <w:multiLevelType w:val="hybridMultilevel"/>
    <w:tmpl w:val="8D4AD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90A3CE1"/>
    <w:multiLevelType w:val="hybridMultilevel"/>
    <w:tmpl w:val="997A7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37253231">
    <w:abstractNumId w:val="9"/>
  </w:num>
  <w:num w:numId="2" w16cid:durableId="1888028717">
    <w:abstractNumId w:val="7"/>
  </w:num>
  <w:num w:numId="3" w16cid:durableId="293678439">
    <w:abstractNumId w:val="6"/>
  </w:num>
  <w:num w:numId="4" w16cid:durableId="622929360">
    <w:abstractNumId w:val="5"/>
  </w:num>
  <w:num w:numId="5" w16cid:durableId="1760637264">
    <w:abstractNumId w:val="4"/>
  </w:num>
  <w:num w:numId="6" w16cid:durableId="566377921">
    <w:abstractNumId w:val="8"/>
  </w:num>
  <w:num w:numId="7" w16cid:durableId="266424226">
    <w:abstractNumId w:val="3"/>
  </w:num>
  <w:num w:numId="8" w16cid:durableId="1068923871">
    <w:abstractNumId w:val="2"/>
  </w:num>
  <w:num w:numId="9" w16cid:durableId="1250308657">
    <w:abstractNumId w:val="1"/>
  </w:num>
  <w:num w:numId="10" w16cid:durableId="1341815937">
    <w:abstractNumId w:val="0"/>
  </w:num>
  <w:num w:numId="11" w16cid:durableId="1317762846">
    <w:abstractNumId w:val="22"/>
  </w:num>
  <w:num w:numId="12" w16cid:durableId="1523974433">
    <w:abstractNumId w:val="31"/>
  </w:num>
  <w:num w:numId="13" w16cid:durableId="974725719">
    <w:abstractNumId w:val="27"/>
  </w:num>
  <w:num w:numId="14" w16cid:durableId="1749647209">
    <w:abstractNumId w:val="28"/>
  </w:num>
  <w:num w:numId="15" w16cid:durableId="1786542009">
    <w:abstractNumId w:val="24"/>
  </w:num>
  <w:num w:numId="16" w16cid:durableId="1757240761">
    <w:abstractNumId w:val="12"/>
  </w:num>
  <w:num w:numId="17" w16cid:durableId="1686399224">
    <w:abstractNumId w:val="29"/>
  </w:num>
  <w:num w:numId="18" w16cid:durableId="419910194">
    <w:abstractNumId w:val="40"/>
  </w:num>
  <w:num w:numId="19" w16cid:durableId="668675230">
    <w:abstractNumId w:val="11"/>
  </w:num>
  <w:num w:numId="20" w16cid:durableId="1756784401">
    <w:abstractNumId w:val="17"/>
  </w:num>
  <w:num w:numId="21" w16cid:durableId="1100181466">
    <w:abstractNumId w:val="16"/>
  </w:num>
  <w:num w:numId="22" w16cid:durableId="1025835049">
    <w:abstractNumId w:val="13"/>
  </w:num>
  <w:num w:numId="23" w16cid:durableId="1212234302">
    <w:abstractNumId w:val="37"/>
  </w:num>
  <w:num w:numId="24" w16cid:durableId="738090797">
    <w:abstractNumId w:val="43"/>
  </w:num>
  <w:num w:numId="25" w16cid:durableId="832722092">
    <w:abstractNumId w:val="30"/>
  </w:num>
  <w:num w:numId="26" w16cid:durableId="105586791">
    <w:abstractNumId w:val="23"/>
  </w:num>
  <w:num w:numId="27" w16cid:durableId="1983077876">
    <w:abstractNumId w:val="19"/>
  </w:num>
  <w:num w:numId="28" w16cid:durableId="2092387704">
    <w:abstractNumId w:val="15"/>
  </w:num>
  <w:num w:numId="29" w16cid:durableId="1527868270">
    <w:abstractNumId w:val="18"/>
  </w:num>
  <w:num w:numId="30" w16cid:durableId="395008202">
    <w:abstractNumId w:val="35"/>
  </w:num>
  <w:num w:numId="31" w16cid:durableId="741177076">
    <w:abstractNumId w:val="26"/>
  </w:num>
  <w:num w:numId="32" w16cid:durableId="1015692370">
    <w:abstractNumId w:val="34"/>
  </w:num>
  <w:num w:numId="33" w16cid:durableId="1703900254">
    <w:abstractNumId w:val="42"/>
  </w:num>
  <w:num w:numId="34" w16cid:durableId="1940679597">
    <w:abstractNumId w:val="14"/>
  </w:num>
  <w:num w:numId="35" w16cid:durableId="1702582647">
    <w:abstractNumId w:val="36"/>
  </w:num>
  <w:num w:numId="36" w16cid:durableId="707873090">
    <w:abstractNumId w:val="21"/>
  </w:num>
  <w:num w:numId="37" w16cid:durableId="296910245">
    <w:abstractNumId w:val="41"/>
  </w:num>
  <w:num w:numId="38" w16cid:durableId="1704817510">
    <w:abstractNumId w:val="33"/>
  </w:num>
  <w:num w:numId="39" w16cid:durableId="1351446149">
    <w:abstractNumId w:val="20"/>
  </w:num>
  <w:num w:numId="40" w16cid:durableId="198124372">
    <w:abstractNumId w:val="10"/>
  </w:num>
  <w:num w:numId="41" w16cid:durableId="257832194">
    <w:abstractNumId w:val="25"/>
  </w:num>
  <w:num w:numId="42" w16cid:durableId="1223561302">
    <w:abstractNumId w:val="39"/>
  </w:num>
  <w:num w:numId="43" w16cid:durableId="765809221">
    <w:abstractNumId w:val="38"/>
  </w:num>
  <w:num w:numId="44" w16cid:durableId="27591770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13C"/>
    <w:rsid w:val="000F15B4"/>
    <w:rsid w:val="000F1EB4"/>
    <w:rsid w:val="000F231D"/>
    <w:rsid w:val="000F24A8"/>
    <w:rsid w:val="000F2B30"/>
    <w:rsid w:val="000F2E9E"/>
    <w:rsid w:val="000F2EF0"/>
    <w:rsid w:val="000F333D"/>
    <w:rsid w:val="000F3AA6"/>
    <w:rsid w:val="000F48CE"/>
    <w:rsid w:val="000F49C3"/>
    <w:rsid w:val="000F53DD"/>
    <w:rsid w:val="000F5F5A"/>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183"/>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4C7"/>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4E79"/>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2921"/>
    <w:rsid w:val="002D2DB6"/>
    <w:rsid w:val="002D33F8"/>
    <w:rsid w:val="002D37C5"/>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08A"/>
    <w:rsid w:val="003875C8"/>
    <w:rsid w:val="00387BDD"/>
    <w:rsid w:val="0039025D"/>
    <w:rsid w:val="00390552"/>
    <w:rsid w:val="00390587"/>
    <w:rsid w:val="00392237"/>
    <w:rsid w:val="00393507"/>
    <w:rsid w:val="00393B78"/>
    <w:rsid w:val="003944A9"/>
    <w:rsid w:val="00395A67"/>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1FF"/>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4F6"/>
    <w:rsid w:val="0048671B"/>
    <w:rsid w:val="0048764A"/>
    <w:rsid w:val="004878C6"/>
    <w:rsid w:val="00487C29"/>
    <w:rsid w:val="0049022E"/>
    <w:rsid w:val="0049053F"/>
    <w:rsid w:val="004906B6"/>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6E18"/>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076"/>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CFD"/>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0B20"/>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617F"/>
    <w:rsid w:val="006462B1"/>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6D3"/>
    <w:rsid w:val="006F2717"/>
    <w:rsid w:val="006F2818"/>
    <w:rsid w:val="006F2CC6"/>
    <w:rsid w:val="006F317A"/>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E7C2D"/>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4D96"/>
    <w:rsid w:val="00844D9E"/>
    <w:rsid w:val="00844F59"/>
    <w:rsid w:val="00844FAB"/>
    <w:rsid w:val="00845080"/>
    <w:rsid w:val="008450F6"/>
    <w:rsid w:val="00845206"/>
    <w:rsid w:val="00845249"/>
    <w:rsid w:val="00845331"/>
    <w:rsid w:val="00845587"/>
    <w:rsid w:val="0084558E"/>
    <w:rsid w:val="00846D4C"/>
    <w:rsid w:val="00846F1B"/>
    <w:rsid w:val="00847DE4"/>
    <w:rsid w:val="00851F27"/>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81F"/>
    <w:rsid w:val="00893C0B"/>
    <w:rsid w:val="00893DA9"/>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5F51"/>
    <w:rsid w:val="0096654D"/>
    <w:rsid w:val="00966A1F"/>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5FE6"/>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92E"/>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335"/>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5CE9"/>
    <w:rsid w:val="00B56537"/>
    <w:rsid w:val="00B569B7"/>
    <w:rsid w:val="00B56D54"/>
    <w:rsid w:val="00B5763C"/>
    <w:rsid w:val="00B57834"/>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7C0"/>
    <w:rsid w:val="00B74E2C"/>
    <w:rsid w:val="00B759DE"/>
    <w:rsid w:val="00B759F4"/>
    <w:rsid w:val="00B75A05"/>
    <w:rsid w:val="00B765A5"/>
    <w:rsid w:val="00B76A7C"/>
    <w:rsid w:val="00B7708A"/>
    <w:rsid w:val="00B7749B"/>
    <w:rsid w:val="00B8012A"/>
    <w:rsid w:val="00B8079A"/>
    <w:rsid w:val="00B80856"/>
    <w:rsid w:val="00B821CD"/>
    <w:rsid w:val="00B82EFA"/>
    <w:rsid w:val="00B836A7"/>
    <w:rsid w:val="00B83A58"/>
    <w:rsid w:val="00B83B97"/>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4DC"/>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07A4E"/>
    <w:rsid w:val="00C1041A"/>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444C"/>
    <w:rsid w:val="00C15330"/>
    <w:rsid w:val="00C15C43"/>
    <w:rsid w:val="00C16789"/>
    <w:rsid w:val="00C169BA"/>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94"/>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374"/>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0D78"/>
    <w:rsid w:val="00D60DC4"/>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2D4C"/>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6761C"/>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6E7"/>
    <w:rsid w:val="00F02AB8"/>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895"/>
    <w:rsid w:val="00F33B0E"/>
    <w:rsid w:val="00F33E7B"/>
    <w:rsid w:val="00F3473C"/>
    <w:rsid w:val="00F34D1A"/>
    <w:rsid w:val="00F36121"/>
    <w:rsid w:val="00F36566"/>
    <w:rsid w:val="00F36946"/>
    <w:rsid w:val="00F36C42"/>
    <w:rsid w:val="00F372FF"/>
    <w:rsid w:val="00F379E6"/>
    <w:rsid w:val="00F4049B"/>
    <w:rsid w:val="00F40ECD"/>
    <w:rsid w:val="00F414F8"/>
    <w:rsid w:val="00F41925"/>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32EC"/>
    <w:rsid w:val="00FC487E"/>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15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character" w:customStyle="1" w:styleId="HeaderChar">
    <w:name w:val="Header Char"/>
    <w:link w:val="Header"/>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uiPriority w:val="35"/>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table" w:styleId="TableGrid">
    <w:name w:val="Table Grid"/>
    <w:basedOn w:val="TableNormal"/>
    <w:uiPriority w:val="59"/>
    <w:rsid w:val="00C07A4E"/>
    <w:rPr>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C07A4E"/>
    <w:pPr>
      <w:spacing w:before="200" w:after="160"/>
      <w:ind w:left="864" w:right="864"/>
      <w:jc w:val="center"/>
    </w:pPr>
    <w:rPr>
      <w:rFonts w:cs="Times New Roman"/>
      <w:i/>
      <w:iCs/>
      <w:color w:val="404040" w:themeColor="text1" w:themeTint="BF"/>
      <w:sz w:val="24"/>
      <w:szCs w:val="24"/>
      <w:lang w:val="en-CA"/>
    </w:rPr>
  </w:style>
  <w:style w:type="character" w:customStyle="1" w:styleId="QuoteChar">
    <w:name w:val="Quote Char"/>
    <w:basedOn w:val="DefaultParagraphFont"/>
    <w:link w:val="Quote"/>
    <w:uiPriority w:val="29"/>
    <w:rsid w:val="00C07A4E"/>
    <w:rPr>
      <w:rFonts w:ascii="Arial" w:hAnsi="Arial"/>
      <w:i/>
      <w:iCs/>
      <w:color w:val="404040" w:themeColor="text1" w:themeTint="B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D2DB-E5CA-467E-AB0F-6A1AED43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17</TotalTime>
  <Pages>80</Pages>
  <Words>55701</Words>
  <Characters>299845</Characters>
  <Application>Microsoft Office Word</Application>
  <DocSecurity>0</DocSecurity>
  <Lines>2498</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354837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4</cp:revision>
  <cp:lastPrinted>2025-11-04T19:24:00Z</cp:lastPrinted>
  <dcterms:created xsi:type="dcterms:W3CDTF">2025-10-30T20:40:00Z</dcterms:created>
  <dcterms:modified xsi:type="dcterms:W3CDTF">2025-11-04T19:27:00Z</dcterms:modified>
</cp:coreProperties>
</file>